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20BE1" w:rsidRDefault="00086D2D" w:rsidP="00086D2D">
      <w:pPr>
        <w:tabs>
          <w:tab w:val="right" w:pos="9072"/>
        </w:tabs>
        <w:spacing w:after="0"/>
        <w:rPr>
          <w:rFonts w:ascii="Arial" w:hAnsi="Arial" w:cs="Arial"/>
          <w:noProof/>
          <w:color w:val="141414"/>
          <w:sz w:val="16"/>
          <w:szCs w:val="16"/>
          <w:lang w:val="sv-SE"/>
        </w:rPr>
      </w:pPr>
      <w:r w:rsidRPr="00620BE1">
        <w:rPr>
          <w:rFonts w:ascii="Arial Nova Light" w:hAnsi="Arial Nova Light"/>
          <w:noProof/>
          <w:color w:val="141414"/>
          <w:sz w:val="24"/>
          <w:szCs w:val="24"/>
          <w:lang w:val="sv-SE"/>
        </w:rPr>
        <w:t>PRESSMEDDELANDE</w:t>
      </w:r>
      <w:r w:rsidRPr="00620BE1">
        <w:rPr>
          <w:noProof/>
          <w:color w:val="141414"/>
          <w:sz w:val="16"/>
          <w:szCs w:val="16"/>
          <w:lang w:val="sv-SE"/>
        </w:rPr>
        <w:tab/>
      </w:r>
    </w:p>
    <w:p w14:paraId="1C7E4C75" w14:textId="1DEAB08B" w:rsidR="006F4EF3" w:rsidRPr="00620BE1" w:rsidRDefault="006F4EF3" w:rsidP="005265AC">
      <w:pPr>
        <w:spacing w:line="240" w:lineRule="auto"/>
        <w:rPr>
          <w:rFonts w:ascii="Arial" w:hAnsi="Arial" w:cs="Arial"/>
          <w:b/>
          <w:bCs/>
          <w:sz w:val="32"/>
          <w:szCs w:val="32"/>
          <w:lang w:val="sv-SE"/>
        </w:rPr>
      </w:pPr>
      <w:r w:rsidRPr="00620BE1">
        <w:rPr>
          <w:rFonts w:ascii="Arial" w:hAnsi="Arial" w:cs="Arial"/>
          <w:noProof/>
          <w:color w:val="141414"/>
          <w:sz w:val="16"/>
          <w:szCs w:val="16"/>
          <w:lang w:val="sv-SE"/>
        </w:rPr>
        <w:t>2025</w:t>
      </w:r>
      <w:r w:rsidR="00086D2D" w:rsidRPr="00620BE1">
        <w:rPr>
          <w:rFonts w:ascii="Arial" w:hAnsi="Arial" w:cs="Arial"/>
          <w:noProof/>
          <w:color w:val="141414"/>
          <w:sz w:val="16"/>
          <w:szCs w:val="16"/>
          <w:lang w:val="sv-SE"/>
        </w:rPr>
        <w:t>-</w:t>
      </w:r>
      <w:r w:rsidRPr="00620BE1">
        <w:rPr>
          <w:rFonts w:ascii="Arial" w:hAnsi="Arial" w:cs="Arial"/>
          <w:noProof/>
          <w:color w:val="141414"/>
          <w:sz w:val="16"/>
          <w:szCs w:val="16"/>
          <w:lang w:val="sv-SE"/>
        </w:rPr>
        <w:t>04</w:t>
      </w:r>
      <w:r w:rsidR="00086D2D" w:rsidRPr="00620BE1">
        <w:rPr>
          <w:rFonts w:ascii="Arial" w:hAnsi="Arial" w:cs="Arial"/>
          <w:noProof/>
          <w:color w:val="141414"/>
          <w:sz w:val="16"/>
          <w:szCs w:val="16"/>
          <w:lang w:val="sv-SE"/>
        </w:rPr>
        <w:t>-</w:t>
      </w:r>
      <w:r w:rsidRPr="00620BE1">
        <w:rPr>
          <w:rFonts w:ascii="Arial" w:hAnsi="Arial" w:cs="Arial"/>
          <w:noProof/>
          <w:color w:val="141414"/>
          <w:sz w:val="16"/>
          <w:szCs w:val="16"/>
          <w:lang w:val="sv-SE"/>
        </w:rPr>
        <w:t>14</w:t>
      </w:r>
      <w:r w:rsidRPr="00620BE1">
        <w:rPr>
          <w:rFonts w:ascii="Arial" w:hAnsi="Arial" w:cs="Arial"/>
          <w:noProof/>
          <w:color w:val="141414"/>
          <w:sz w:val="16"/>
          <w:szCs w:val="16"/>
          <w:lang w:val="sv-SE"/>
        </w:rPr>
        <w:br/>
      </w:r>
      <w:r w:rsidRPr="00620BE1">
        <w:rPr>
          <w:rFonts w:ascii="Arial" w:hAnsi="Arial" w:cs="Arial"/>
          <w:noProof/>
          <w:color w:val="141414"/>
          <w:sz w:val="16"/>
          <w:szCs w:val="16"/>
          <w:lang w:val="sv-SE"/>
        </w:rPr>
        <w:br/>
      </w:r>
      <w:proofErr w:type="spellStart"/>
      <w:r w:rsidRPr="000B129C">
        <w:rPr>
          <w:rStyle w:val="Rubrik1Char"/>
          <w:rFonts w:eastAsiaTheme="minorHAnsi"/>
          <w:b/>
          <w:bCs w:val="0"/>
          <w:sz w:val="32"/>
          <w:lang w:val="sv-SE"/>
        </w:rPr>
        <w:t>engcons</w:t>
      </w:r>
      <w:proofErr w:type="spellEnd"/>
      <w:r w:rsidRPr="000B129C">
        <w:rPr>
          <w:rStyle w:val="Rubrik1Char"/>
          <w:rFonts w:eastAsiaTheme="minorHAnsi"/>
          <w:b/>
          <w:bCs w:val="0"/>
          <w:sz w:val="32"/>
          <w:lang w:val="sv-SE"/>
        </w:rPr>
        <w:t xml:space="preserve"> produkter väckte stort intresse på </w:t>
      </w:r>
      <w:proofErr w:type="spellStart"/>
      <w:r w:rsidRPr="000B129C">
        <w:rPr>
          <w:rStyle w:val="Rubrik1Char"/>
          <w:rFonts w:eastAsiaTheme="minorHAnsi"/>
          <w:b/>
          <w:bCs w:val="0"/>
          <w:sz w:val="32"/>
          <w:lang w:val="sv-SE"/>
        </w:rPr>
        <w:t>BAUMA</w:t>
      </w:r>
      <w:proofErr w:type="spellEnd"/>
    </w:p>
    <w:p w14:paraId="3447E398" w14:textId="77777777" w:rsidR="006F4EF3" w:rsidRPr="00620BE1" w:rsidRDefault="006F4EF3" w:rsidP="005265AC">
      <w:pPr>
        <w:pStyle w:val="Normalwebb"/>
        <w:rPr>
          <w:rFonts w:ascii="Arial" w:hAnsi="Arial" w:cs="Arial"/>
          <w:b/>
          <w:bCs/>
        </w:rPr>
      </w:pPr>
      <w:r w:rsidRPr="00620BE1">
        <w:rPr>
          <w:rFonts w:ascii="Arial" w:hAnsi="Arial" w:cs="Arial"/>
          <w:b/>
          <w:bCs/>
        </w:rPr>
        <w:t xml:space="preserve">Den 7–13 april gick årets största branschmässa, </w:t>
      </w:r>
      <w:proofErr w:type="spellStart"/>
      <w:r w:rsidRPr="00620BE1">
        <w:rPr>
          <w:rFonts w:ascii="Arial" w:hAnsi="Arial" w:cs="Arial"/>
          <w:b/>
          <w:bCs/>
        </w:rPr>
        <w:t>BAUMA</w:t>
      </w:r>
      <w:proofErr w:type="spellEnd"/>
      <w:r w:rsidRPr="00620BE1">
        <w:rPr>
          <w:rFonts w:ascii="Arial" w:hAnsi="Arial" w:cs="Arial"/>
          <w:b/>
          <w:bCs/>
        </w:rPr>
        <w:t xml:space="preserve"> i München, av stapeln. Självklart var </w:t>
      </w:r>
      <w:proofErr w:type="spellStart"/>
      <w:r w:rsidRPr="00620BE1">
        <w:rPr>
          <w:rFonts w:ascii="Arial" w:hAnsi="Arial" w:cs="Arial"/>
          <w:b/>
          <w:bCs/>
        </w:rPr>
        <w:t>engcon</w:t>
      </w:r>
      <w:proofErr w:type="spellEnd"/>
      <w:r w:rsidRPr="00620BE1">
        <w:rPr>
          <w:rFonts w:ascii="Arial" w:hAnsi="Arial" w:cs="Arial"/>
          <w:b/>
          <w:bCs/>
        </w:rPr>
        <w:t xml:space="preserve"> på plats för att visa upp sina innovativa produkter. Under veckan bjöds det bland annat på en världspremiär av EC309 – den andra modellen i </w:t>
      </w:r>
      <w:proofErr w:type="spellStart"/>
      <w:r w:rsidRPr="00620BE1">
        <w:rPr>
          <w:rFonts w:ascii="Arial" w:hAnsi="Arial" w:cs="Arial"/>
          <w:b/>
          <w:bCs/>
        </w:rPr>
        <w:t>engcons</w:t>
      </w:r>
      <w:proofErr w:type="spellEnd"/>
      <w:r w:rsidRPr="00620BE1">
        <w:rPr>
          <w:rFonts w:ascii="Arial" w:hAnsi="Arial" w:cs="Arial"/>
          <w:b/>
          <w:bCs/>
        </w:rPr>
        <w:t xml:space="preserve"> tredje generation av </w:t>
      </w:r>
      <w:proofErr w:type="spellStart"/>
      <w:r w:rsidRPr="00620BE1">
        <w:rPr>
          <w:rFonts w:ascii="Arial" w:hAnsi="Arial" w:cs="Arial"/>
          <w:b/>
          <w:bCs/>
        </w:rPr>
        <w:t>tiltrotatorer</w:t>
      </w:r>
      <w:proofErr w:type="spellEnd"/>
      <w:r w:rsidRPr="00620BE1">
        <w:rPr>
          <w:rFonts w:ascii="Arial" w:hAnsi="Arial" w:cs="Arial"/>
          <w:b/>
          <w:bCs/>
        </w:rPr>
        <w:t>.</w:t>
      </w:r>
    </w:p>
    <w:p w14:paraId="20C09025" w14:textId="77777777" w:rsidR="009B4E38" w:rsidRDefault="006F4EF3" w:rsidP="009B4E38">
      <w:pPr>
        <w:spacing w:before="240" w:line="240" w:lineRule="auto"/>
        <w:rPr>
          <w:rFonts w:ascii="Arial" w:hAnsi="Arial" w:cs="Arial"/>
          <w:sz w:val="24"/>
          <w:szCs w:val="24"/>
          <w:lang w:val="sv-SE"/>
        </w:rPr>
      </w:pPr>
      <w:r w:rsidRPr="00620BE1">
        <w:rPr>
          <w:rFonts w:ascii="Arial" w:hAnsi="Arial" w:cs="Arial"/>
          <w:sz w:val="24"/>
          <w:szCs w:val="24"/>
          <w:lang w:val="sv-SE"/>
        </w:rPr>
        <w:t xml:space="preserve">Mark </w:t>
      </w:r>
      <w:proofErr w:type="spellStart"/>
      <w:r w:rsidRPr="00620BE1">
        <w:rPr>
          <w:rFonts w:ascii="Arial" w:hAnsi="Arial" w:cs="Arial"/>
          <w:sz w:val="24"/>
          <w:szCs w:val="24"/>
          <w:lang w:val="sv-SE"/>
        </w:rPr>
        <w:t>Lisman</w:t>
      </w:r>
      <w:proofErr w:type="spellEnd"/>
      <w:r w:rsidRPr="00620BE1">
        <w:rPr>
          <w:rFonts w:ascii="Arial" w:hAnsi="Arial" w:cs="Arial"/>
          <w:sz w:val="24"/>
          <w:szCs w:val="24"/>
          <w:lang w:val="sv-SE"/>
        </w:rPr>
        <w:t xml:space="preserve">, </w:t>
      </w:r>
      <w:proofErr w:type="spellStart"/>
      <w:r w:rsidRPr="00620BE1">
        <w:rPr>
          <w:rFonts w:ascii="Arial" w:hAnsi="Arial" w:cs="Arial"/>
          <w:sz w:val="24"/>
          <w:szCs w:val="24"/>
          <w:lang w:val="sv-SE"/>
        </w:rPr>
        <w:t>engcons</w:t>
      </w:r>
      <w:proofErr w:type="spellEnd"/>
      <w:r w:rsidRPr="00620BE1">
        <w:rPr>
          <w:rFonts w:ascii="Arial" w:hAnsi="Arial" w:cs="Arial"/>
          <w:sz w:val="24"/>
          <w:szCs w:val="24"/>
          <w:lang w:val="sv-SE"/>
        </w:rPr>
        <w:t xml:space="preserve"> Regiondirektör för Europa, är väldigt nöjd med </w:t>
      </w:r>
      <w:proofErr w:type="spellStart"/>
      <w:r w:rsidRPr="00620BE1">
        <w:rPr>
          <w:rFonts w:ascii="Arial" w:hAnsi="Arial" w:cs="Arial"/>
          <w:sz w:val="24"/>
          <w:szCs w:val="24"/>
          <w:lang w:val="sv-SE"/>
        </w:rPr>
        <w:t>engcons</w:t>
      </w:r>
      <w:proofErr w:type="spellEnd"/>
      <w:r w:rsidRPr="00620BE1">
        <w:rPr>
          <w:rFonts w:ascii="Arial" w:hAnsi="Arial" w:cs="Arial"/>
          <w:sz w:val="24"/>
          <w:szCs w:val="24"/>
          <w:lang w:val="sv-SE"/>
        </w:rPr>
        <w:t xml:space="preserve"> medverkan.</w:t>
      </w:r>
      <w:r w:rsidR="009B4E38">
        <w:rPr>
          <w:rFonts w:ascii="Arial" w:hAnsi="Arial" w:cs="Arial"/>
          <w:sz w:val="24"/>
          <w:szCs w:val="24"/>
          <w:lang w:val="sv-SE"/>
        </w:rPr>
        <w:br/>
      </w:r>
      <w:r w:rsidR="00301EE3" w:rsidRPr="00620BE1">
        <w:rPr>
          <w:rFonts w:ascii="Arial" w:hAnsi="Arial" w:cs="Arial"/>
          <w:sz w:val="24"/>
          <w:szCs w:val="24"/>
          <w:lang w:val="sv-SE"/>
        </w:rPr>
        <w:br/>
      </w:r>
      <w:r w:rsidR="00301EE3" w:rsidRPr="00620BE1">
        <w:rPr>
          <w:sz w:val="24"/>
          <w:lang w:val="sv-SE" w:eastAsia="en-GB" w:bidi="en-GB"/>
        </w:rPr>
        <w:t xml:space="preserve">– </w:t>
      </w:r>
      <w:r w:rsidRPr="00620BE1">
        <w:rPr>
          <w:rStyle w:val="Stark"/>
          <w:rFonts w:ascii="Arial" w:hAnsi="Arial" w:cs="Arial"/>
          <w:b w:val="0"/>
          <w:bCs w:val="0"/>
          <w:sz w:val="24"/>
          <w:szCs w:val="24"/>
          <w:lang w:val="sv-SE"/>
        </w:rPr>
        <w:t xml:space="preserve">Intresset för våra produkter var stort, särskilt för EC309 och EC319 som tillhör vår tredje generation som erbjuder betydande bränslebesparingar jämfört med vår andra generation. Att få möjlighet att demonstrera våra produkter live hjälper till att öka förståelsen för hur </w:t>
      </w:r>
      <w:proofErr w:type="spellStart"/>
      <w:r w:rsidRPr="00620BE1">
        <w:rPr>
          <w:rStyle w:val="Stark"/>
          <w:rFonts w:ascii="Arial" w:hAnsi="Arial" w:cs="Arial"/>
          <w:b w:val="0"/>
          <w:bCs w:val="0"/>
          <w:sz w:val="24"/>
          <w:szCs w:val="24"/>
          <w:lang w:val="sv-SE"/>
        </w:rPr>
        <w:t>tiltrotatorn</w:t>
      </w:r>
      <w:proofErr w:type="spellEnd"/>
      <w:r w:rsidRPr="00620BE1">
        <w:rPr>
          <w:rStyle w:val="Stark"/>
          <w:rFonts w:ascii="Arial" w:hAnsi="Arial" w:cs="Arial"/>
          <w:b w:val="0"/>
          <w:bCs w:val="0"/>
          <w:sz w:val="24"/>
          <w:szCs w:val="24"/>
          <w:lang w:val="sv-SE"/>
        </w:rPr>
        <w:t xml:space="preserve"> fungerar och hur den kan förbättra lönsamheten. Vi konstaterar med glädje att</w:t>
      </w:r>
      <w:r w:rsidRPr="00620BE1">
        <w:rPr>
          <w:rStyle w:val="Stark"/>
          <w:rFonts w:ascii="Arial" w:hAnsi="Arial" w:cs="Arial"/>
          <w:sz w:val="24"/>
          <w:szCs w:val="24"/>
          <w:lang w:val="sv-SE"/>
        </w:rPr>
        <w:t xml:space="preserve"> </w:t>
      </w:r>
      <w:proofErr w:type="spellStart"/>
      <w:r w:rsidRPr="00620BE1">
        <w:rPr>
          <w:rFonts w:ascii="Arial" w:hAnsi="Arial" w:cs="Arial"/>
          <w:sz w:val="24"/>
          <w:szCs w:val="24"/>
          <w:lang w:val="sv-SE"/>
        </w:rPr>
        <w:t>tiltrotatorer</w:t>
      </w:r>
      <w:proofErr w:type="spellEnd"/>
      <w:r w:rsidRPr="00620BE1">
        <w:rPr>
          <w:rFonts w:ascii="Arial" w:hAnsi="Arial" w:cs="Arial"/>
          <w:sz w:val="24"/>
          <w:szCs w:val="24"/>
          <w:lang w:val="sv-SE"/>
        </w:rPr>
        <w:t xml:space="preserve"> var synliga i stort sett överallt på mässan. Närvaron visar på </w:t>
      </w:r>
      <w:proofErr w:type="spellStart"/>
      <w:r w:rsidRPr="00620BE1">
        <w:rPr>
          <w:rFonts w:ascii="Arial" w:hAnsi="Arial" w:cs="Arial"/>
          <w:sz w:val="24"/>
          <w:szCs w:val="24"/>
          <w:lang w:val="sv-SE"/>
        </w:rPr>
        <w:t>tiltrotatorns</w:t>
      </w:r>
      <w:proofErr w:type="spellEnd"/>
      <w:r w:rsidRPr="00620BE1">
        <w:rPr>
          <w:rFonts w:ascii="Arial" w:hAnsi="Arial" w:cs="Arial"/>
          <w:sz w:val="24"/>
          <w:szCs w:val="24"/>
          <w:lang w:val="sv-SE"/>
        </w:rPr>
        <w:t xml:space="preserve"> ökade betydelse och spridning, särskilt i Tyskland och övriga Europa.  </w:t>
      </w:r>
      <w:proofErr w:type="spellStart"/>
      <w:r w:rsidRPr="00620BE1">
        <w:rPr>
          <w:rFonts w:ascii="Arial" w:hAnsi="Arial" w:cs="Arial"/>
          <w:sz w:val="24"/>
          <w:szCs w:val="24"/>
          <w:lang w:val="sv-SE"/>
        </w:rPr>
        <w:t>engcon</w:t>
      </w:r>
      <w:proofErr w:type="spellEnd"/>
      <w:r w:rsidRPr="00620BE1">
        <w:rPr>
          <w:rFonts w:ascii="Arial" w:hAnsi="Arial" w:cs="Arial"/>
          <w:sz w:val="24"/>
          <w:szCs w:val="24"/>
          <w:lang w:val="sv-SE"/>
        </w:rPr>
        <w:t xml:space="preserve"> var representerade hos många återförsäljare och grävmaskinsmärken vilket visar </w:t>
      </w:r>
      <w:proofErr w:type="spellStart"/>
      <w:r w:rsidRPr="00620BE1">
        <w:rPr>
          <w:rFonts w:ascii="Arial" w:hAnsi="Arial" w:cs="Arial"/>
          <w:sz w:val="24"/>
          <w:szCs w:val="24"/>
          <w:lang w:val="sv-SE"/>
        </w:rPr>
        <w:t>engcons</w:t>
      </w:r>
      <w:proofErr w:type="spellEnd"/>
      <w:r w:rsidRPr="00620BE1">
        <w:rPr>
          <w:rFonts w:ascii="Arial" w:hAnsi="Arial" w:cs="Arial"/>
          <w:sz w:val="24"/>
          <w:szCs w:val="24"/>
          <w:lang w:val="sv-SE"/>
        </w:rPr>
        <w:t xml:space="preserve"> ledande position i branschen, säger Mark </w:t>
      </w:r>
      <w:proofErr w:type="spellStart"/>
      <w:r w:rsidRPr="00620BE1">
        <w:rPr>
          <w:rFonts w:ascii="Arial" w:hAnsi="Arial" w:cs="Arial"/>
          <w:sz w:val="24"/>
          <w:szCs w:val="24"/>
          <w:lang w:val="sv-SE"/>
        </w:rPr>
        <w:t>Lisman.</w:t>
      </w:r>
      <w:proofErr w:type="spellEnd"/>
    </w:p>
    <w:p w14:paraId="43661AEE" w14:textId="0D340C17" w:rsidR="006F4EF3" w:rsidRPr="00620BE1" w:rsidRDefault="006F4EF3" w:rsidP="009B4E38">
      <w:pPr>
        <w:spacing w:before="240" w:line="240" w:lineRule="auto"/>
        <w:rPr>
          <w:rFonts w:ascii="Arial" w:hAnsi="Arial" w:cs="Arial"/>
          <w:sz w:val="24"/>
          <w:szCs w:val="24"/>
          <w:lang w:val="sv-SE"/>
        </w:rPr>
      </w:pPr>
      <w:r w:rsidRPr="00620BE1">
        <w:rPr>
          <w:rFonts w:ascii="Arial" w:hAnsi="Arial" w:cs="Arial"/>
          <w:sz w:val="24"/>
          <w:szCs w:val="24"/>
          <w:lang w:val="sv-SE"/>
        </w:rPr>
        <w:t xml:space="preserve">För att bygga vidare på framgångarna från </w:t>
      </w:r>
      <w:proofErr w:type="spellStart"/>
      <w:r w:rsidRPr="00620BE1">
        <w:rPr>
          <w:rFonts w:ascii="Arial" w:hAnsi="Arial" w:cs="Arial"/>
          <w:sz w:val="24"/>
          <w:szCs w:val="24"/>
          <w:lang w:val="sv-SE"/>
        </w:rPr>
        <w:t>BAUMA</w:t>
      </w:r>
      <w:proofErr w:type="spellEnd"/>
      <w:r w:rsidRPr="00620BE1">
        <w:rPr>
          <w:rFonts w:ascii="Arial" w:hAnsi="Arial" w:cs="Arial"/>
          <w:sz w:val="24"/>
          <w:szCs w:val="24"/>
          <w:lang w:val="sv-SE"/>
        </w:rPr>
        <w:t xml:space="preserve"> ger sig </w:t>
      </w:r>
      <w:proofErr w:type="spellStart"/>
      <w:r w:rsidRPr="00620BE1">
        <w:rPr>
          <w:rFonts w:ascii="Arial" w:hAnsi="Arial" w:cs="Arial"/>
          <w:sz w:val="24"/>
          <w:szCs w:val="24"/>
          <w:lang w:val="sv-SE"/>
        </w:rPr>
        <w:t>engcon</w:t>
      </w:r>
      <w:proofErr w:type="spellEnd"/>
      <w:r w:rsidRPr="00620BE1">
        <w:rPr>
          <w:rFonts w:ascii="Arial" w:hAnsi="Arial" w:cs="Arial"/>
          <w:sz w:val="24"/>
          <w:szCs w:val="24"/>
          <w:lang w:val="sv-SE"/>
        </w:rPr>
        <w:t xml:space="preserve"> nu ut på en omfattande grävturné – </w:t>
      </w:r>
      <w:proofErr w:type="spellStart"/>
      <w:r w:rsidRPr="00620BE1">
        <w:rPr>
          <w:rStyle w:val="Stark"/>
          <w:rFonts w:ascii="Arial" w:hAnsi="Arial" w:cs="Arial"/>
          <w:sz w:val="24"/>
          <w:szCs w:val="24"/>
          <w:lang w:val="sv-SE"/>
        </w:rPr>
        <w:t>engcon</w:t>
      </w:r>
      <w:proofErr w:type="spellEnd"/>
      <w:r w:rsidRPr="00620BE1">
        <w:rPr>
          <w:rStyle w:val="Stark"/>
          <w:rFonts w:ascii="Arial" w:hAnsi="Arial" w:cs="Arial"/>
          <w:sz w:val="24"/>
          <w:szCs w:val="24"/>
          <w:lang w:val="sv-SE"/>
        </w:rPr>
        <w:t xml:space="preserve"> Dig Days</w:t>
      </w:r>
      <w:r w:rsidRPr="00620BE1">
        <w:rPr>
          <w:rFonts w:ascii="Arial" w:hAnsi="Arial" w:cs="Arial"/>
          <w:b/>
          <w:bCs/>
          <w:sz w:val="24"/>
          <w:szCs w:val="24"/>
          <w:lang w:val="sv-SE"/>
        </w:rPr>
        <w:t>.</w:t>
      </w:r>
      <w:r w:rsidRPr="00620BE1">
        <w:rPr>
          <w:rFonts w:ascii="Arial" w:hAnsi="Arial" w:cs="Arial"/>
          <w:sz w:val="24"/>
          <w:szCs w:val="24"/>
          <w:lang w:val="sv-SE"/>
        </w:rPr>
        <w:t xml:space="preserve"> Under turnén besöker vi fem olika länder runt om i Europa för att möta våra slutkunder på deras hemmaplan och demonstrera </w:t>
      </w:r>
      <w:proofErr w:type="spellStart"/>
      <w:r w:rsidRPr="00620BE1">
        <w:rPr>
          <w:rFonts w:ascii="Arial" w:hAnsi="Arial" w:cs="Arial"/>
          <w:sz w:val="24"/>
          <w:szCs w:val="24"/>
          <w:lang w:val="sv-SE"/>
        </w:rPr>
        <w:t>tiltrotatorns</w:t>
      </w:r>
      <w:proofErr w:type="spellEnd"/>
      <w:r w:rsidRPr="00620BE1">
        <w:rPr>
          <w:rFonts w:ascii="Arial" w:hAnsi="Arial" w:cs="Arial"/>
          <w:sz w:val="24"/>
          <w:szCs w:val="24"/>
          <w:lang w:val="sv-SE"/>
        </w:rPr>
        <w:t xml:space="preserve"> alla fördelar. Första stoppet sker i Österrike den 25–26 april. Mer information om </w:t>
      </w:r>
      <w:proofErr w:type="spellStart"/>
      <w:r w:rsidRPr="00620BE1">
        <w:rPr>
          <w:rFonts w:ascii="Arial" w:hAnsi="Arial" w:cs="Arial"/>
          <w:sz w:val="24"/>
          <w:szCs w:val="24"/>
          <w:lang w:val="sv-SE"/>
        </w:rPr>
        <w:t>engcon</w:t>
      </w:r>
      <w:proofErr w:type="spellEnd"/>
      <w:r w:rsidRPr="00620BE1">
        <w:rPr>
          <w:rFonts w:ascii="Arial" w:hAnsi="Arial" w:cs="Arial"/>
          <w:sz w:val="24"/>
          <w:szCs w:val="24"/>
          <w:lang w:val="sv-SE"/>
        </w:rPr>
        <w:t xml:space="preserve"> Dig Days och anmälan sker här: </w:t>
      </w:r>
      <w:hyperlink r:id="rId11" w:history="1">
        <w:r w:rsidRPr="00620BE1">
          <w:rPr>
            <w:rStyle w:val="Hyperlnk"/>
            <w:rFonts w:cs="Arial"/>
            <w:sz w:val="24"/>
            <w:szCs w:val="24"/>
            <w:lang w:val="sv-SE"/>
          </w:rPr>
          <w:t>https://engcon.com/edd</w:t>
        </w:r>
      </w:hyperlink>
      <w:r w:rsidRPr="00620BE1">
        <w:rPr>
          <w:rFonts w:ascii="Arial" w:hAnsi="Arial" w:cs="Arial"/>
          <w:sz w:val="24"/>
          <w:szCs w:val="24"/>
          <w:lang w:val="sv-SE"/>
        </w:rPr>
        <w:t xml:space="preserve"> </w:t>
      </w:r>
    </w:p>
    <w:p w14:paraId="566CA719" w14:textId="2A9ECB96" w:rsidR="00086D2D" w:rsidRPr="00620BE1" w:rsidRDefault="00086D2D" w:rsidP="005265AC">
      <w:pPr>
        <w:tabs>
          <w:tab w:val="right" w:pos="9072"/>
        </w:tabs>
        <w:spacing w:after="0" w:line="240" w:lineRule="auto"/>
        <w:rPr>
          <w:rFonts w:ascii="Arial" w:hAnsi="Arial" w:cs="Arial"/>
          <w:b/>
          <w:bCs/>
          <w:sz w:val="16"/>
          <w:szCs w:val="16"/>
          <w:lang w:val="sv-SE"/>
        </w:rPr>
      </w:pPr>
    </w:p>
    <w:p w14:paraId="2CF24844" w14:textId="77777777" w:rsidR="00DC0A40" w:rsidRPr="00620BE1" w:rsidRDefault="00DC0A40" w:rsidP="005265AC">
      <w:pPr>
        <w:pStyle w:val="Brdtextmedindrag"/>
        <w:spacing w:line="240" w:lineRule="auto"/>
        <w:ind w:firstLine="0"/>
        <w:rPr>
          <w:color w:val="FF0000"/>
          <w:sz w:val="20"/>
          <w:szCs w:val="20"/>
          <w:lang w:val="sv-SE" w:eastAsia="en-GB" w:bidi="en-GB"/>
        </w:rPr>
      </w:pPr>
    </w:p>
    <w:p w14:paraId="3D9E6458" w14:textId="77777777" w:rsidR="00DC0A40" w:rsidRPr="00620BE1" w:rsidRDefault="00DC0A40" w:rsidP="005265AC">
      <w:pPr>
        <w:pStyle w:val="Brdtextmedindrag"/>
        <w:spacing w:line="240" w:lineRule="auto"/>
        <w:ind w:firstLine="0"/>
        <w:rPr>
          <w:color w:val="FF0000"/>
          <w:sz w:val="20"/>
          <w:szCs w:val="20"/>
          <w:lang w:val="sv-SE" w:eastAsia="en-GB" w:bidi="en-GB"/>
        </w:rPr>
      </w:pPr>
    </w:p>
    <w:p w14:paraId="11206E8D" w14:textId="77777777" w:rsidR="00FD461B" w:rsidRDefault="00FD461B" w:rsidP="005265AC">
      <w:pPr>
        <w:spacing w:line="240" w:lineRule="auto"/>
        <w:rPr>
          <w:rFonts w:ascii="Arial" w:eastAsia="Cambria" w:hAnsi="Arial" w:cs="Arial"/>
          <w:b/>
          <w:bCs/>
          <w:color w:val="000000" w:themeColor="text1"/>
          <w:sz w:val="24"/>
          <w:szCs w:val="24"/>
          <w:lang w:val="sv-SE" w:eastAsia="en-GB" w:bidi="en-GB"/>
        </w:rPr>
      </w:pPr>
    </w:p>
    <w:p w14:paraId="2AD159FC"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1109525C"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53060C3C"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49C7EF54"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136BB6FC"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0AE862BE"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523B6764" w14:textId="77777777" w:rsidR="005265AC" w:rsidRDefault="005265AC" w:rsidP="005265AC">
      <w:pPr>
        <w:spacing w:line="240" w:lineRule="auto"/>
        <w:rPr>
          <w:rFonts w:ascii="Arial" w:eastAsia="Cambria" w:hAnsi="Arial" w:cs="Arial"/>
          <w:b/>
          <w:bCs/>
          <w:color w:val="000000" w:themeColor="text1"/>
          <w:sz w:val="24"/>
          <w:szCs w:val="24"/>
          <w:lang w:val="sv-SE" w:eastAsia="en-GB" w:bidi="en-GB"/>
        </w:rPr>
      </w:pPr>
    </w:p>
    <w:p w14:paraId="07D6A489" w14:textId="77777777" w:rsidR="000B129C" w:rsidRPr="00620BE1" w:rsidRDefault="000B129C" w:rsidP="005265AC">
      <w:pPr>
        <w:spacing w:line="240" w:lineRule="auto"/>
        <w:rPr>
          <w:rFonts w:ascii="Arial" w:eastAsia="Cambria" w:hAnsi="Arial" w:cs="Arial"/>
          <w:b/>
          <w:bCs/>
          <w:color w:val="000000" w:themeColor="text1"/>
          <w:sz w:val="24"/>
          <w:szCs w:val="24"/>
          <w:lang w:val="sv-SE" w:eastAsia="en-GB" w:bidi="en-GB"/>
        </w:rPr>
      </w:pPr>
    </w:p>
    <w:p w14:paraId="7CA6A601" w14:textId="4835AF68" w:rsidR="00862AAD" w:rsidRPr="00862AAD" w:rsidRDefault="00446340" w:rsidP="005265AC">
      <w:pPr>
        <w:spacing w:after="0" w:line="240" w:lineRule="auto"/>
        <w:rPr>
          <w:rFonts w:ascii="Arial" w:hAnsi="Arial" w:cs="Arial"/>
          <w:sz w:val="24"/>
          <w:szCs w:val="24"/>
          <w:lang w:val="sv-SE"/>
        </w:rPr>
      </w:pPr>
      <w:r w:rsidRPr="00620BE1">
        <w:rPr>
          <w:rFonts w:ascii="Arial" w:eastAsia="Cambria" w:hAnsi="Arial" w:cs="Arial"/>
          <w:b/>
          <w:bCs/>
          <w:color w:val="000000" w:themeColor="text1"/>
          <w:sz w:val="24"/>
          <w:szCs w:val="24"/>
          <w:lang w:val="sv-SE" w:eastAsia="en-GB" w:bidi="en-GB"/>
        </w:rPr>
        <w:lastRenderedPageBreak/>
        <w:t>För mer information, vänligen kontakta:</w:t>
      </w:r>
      <w:r w:rsidRPr="00620BE1">
        <w:rPr>
          <w:rFonts w:ascii="Arial" w:eastAsia="Cambria" w:hAnsi="Arial" w:cs="Arial"/>
          <w:color w:val="000000" w:themeColor="text1"/>
          <w:lang w:val="sv-SE" w:eastAsia="en-GB" w:bidi="en-GB"/>
        </w:rPr>
        <w:t> </w:t>
      </w:r>
      <w:r w:rsidR="00507F05" w:rsidRPr="00620BE1">
        <w:rPr>
          <w:rFonts w:ascii="Arial" w:eastAsia="Cambria" w:hAnsi="Arial" w:cs="Arial"/>
          <w:color w:val="000000" w:themeColor="text1"/>
          <w:lang w:val="sv-SE" w:eastAsia="en-GB" w:bidi="en-GB"/>
        </w:rPr>
        <w:br/>
      </w:r>
      <w:r w:rsidR="00862AAD">
        <w:rPr>
          <w:rFonts w:ascii="Arial" w:hAnsi="Arial" w:cs="Arial"/>
          <w:sz w:val="24"/>
          <w:szCs w:val="24"/>
          <w:lang w:val="sv-SE"/>
        </w:rPr>
        <w:br/>
      </w:r>
      <w:r w:rsidR="00862AAD" w:rsidRPr="00862AAD">
        <w:rPr>
          <w:rFonts w:ascii="Arial" w:hAnsi="Arial" w:cs="Arial"/>
          <w:sz w:val="24"/>
          <w:szCs w:val="24"/>
          <w:lang w:val="en-US"/>
        </w:rPr>
        <w:t>Mark Lisman, Regional Director Europa</w:t>
      </w:r>
    </w:p>
    <w:p w14:paraId="203B600A" w14:textId="77777777" w:rsidR="00862AAD" w:rsidRPr="00862AAD" w:rsidRDefault="00862AAD" w:rsidP="005265AC">
      <w:pPr>
        <w:spacing w:after="0" w:line="240" w:lineRule="auto"/>
        <w:rPr>
          <w:rFonts w:ascii="Arial" w:hAnsi="Arial" w:cs="Arial"/>
          <w:sz w:val="24"/>
          <w:szCs w:val="24"/>
          <w:lang w:val="en-US"/>
        </w:rPr>
      </w:pPr>
      <w:hyperlink r:id="rId12" w:history="1">
        <w:r w:rsidRPr="00862AAD">
          <w:rPr>
            <w:rStyle w:val="Hyperlnk"/>
            <w:rFonts w:cs="Arial"/>
            <w:sz w:val="24"/>
            <w:szCs w:val="24"/>
            <w:lang w:val="en-US"/>
          </w:rPr>
          <w:t>mark.lisman@engcon.com</w:t>
        </w:r>
      </w:hyperlink>
    </w:p>
    <w:p w14:paraId="20E013DC" w14:textId="77777777" w:rsidR="00862AAD" w:rsidRPr="00862AAD" w:rsidRDefault="00862AAD" w:rsidP="005265AC">
      <w:pPr>
        <w:spacing w:line="240" w:lineRule="auto"/>
        <w:rPr>
          <w:rFonts w:ascii="Arial" w:hAnsi="Arial" w:cs="Arial"/>
          <w:sz w:val="24"/>
          <w:szCs w:val="24"/>
        </w:rPr>
      </w:pPr>
      <w:r w:rsidRPr="00862AAD">
        <w:rPr>
          <w:rFonts w:ascii="Arial" w:hAnsi="Arial" w:cs="Arial"/>
          <w:sz w:val="24"/>
          <w:szCs w:val="24"/>
        </w:rPr>
        <w:t>+31 68 209 58 10</w:t>
      </w:r>
    </w:p>
    <w:p w14:paraId="4F66A98D" w14:textId="77777777" w:rsidR="00862AAD" w:rsidRPr="00862AAD" w:rsidRDefault="00862AAD" w:rsidP="005265AC">
      <w:pPr>
        <w:spacing w:after="0" w:line="240" w:lineRule="auto"/>
        <w:rPr>
          <w:rFonts w:ascii="Arial" w:hAnsi="Arial" w:cs="Arial"/>
          <w:sz w:val="24"/>
          <w:szCs w:val="24"/>
        </w:rPr>
      </w:pPr>
      <w:r w:rsidRPr="00862AAD">
        <w:rPr>
          <w:rFonts w:ascii="Arial" w:hAnsi="Arial" w:cs="Arial"/>
          <w:sz w:val="24"/>
          <w:szCs w:val="24"/>
        </w:rPr>
        <w:t xml:space="preserve">Krister </w:t>
      </w:r>
      <w:proofErr w:type="spellStart"/>
      <w:r w:rsidRPr="00862AAD">
        <w:rPr>
          <w:rFonts w:ascii="Arial" w:hAnsi="Arial" w:cs="Arial"/>
          <w:sz w:val="24"/>
          <w:szCs w:val="24"/>
        </w:rPr>
        <w:t>Blomgren</w:t>
      </w:r>
      <w:proofErr w:type="spellEnd"/>
      <w:r w:rsidRPr="00862AAD">
        <w:rPr>
          <w:rFonts w:ascii="Arial" w:hAnsi="Arial" w:cs="Arial"/>
          <w:sz w:val="24"/>
          <w:szCs w:val="24"/>
        </w:rPr>
        <w:t xml:space="preserve">, VD </w:t>
      </w:r>
    </w:p>
    <w:p w14:paraId="30835CC4" w14:textId="77777777" w:rsidR="00862AAD" w:rsidRPr="00862AAD" w:rsidRDefault="00862AAD" w:rsidP="005265AC">
      <w:pPr>
        <w:spacing w:after="0" w:line="240" w:lineRule="auto"/>
        <w:rPr>
          <w:rFonts w:ascii="Arial" w:hAnsi="Arial" w:cs="Arial"/>
          <w:sz w:val="24"/>
          <w:szCs w:val="24"/>
        </w:rPr>
      </w:pPr>
      <w:hyperlink r:id="rId13" w:history="1">
        <w:r w:rsidRPr="00862AAD">
          <w:rPr>
            <w:rStyle w:val="Hyperlnk"/>
            <w:rFonts w:cs="Arial"/>
            <w:sz w:val="24"/>
            <w:szCs w:val="24"/>
          </w:rPr>
          <w:t>krister.blomgren@engcon.com</w:t>
        </w:r>
      </w:hyperlink>
      <w:r w:rsidRPr="00862AAD">
        <w:rPr>
          <w:rFonts w:ascii="Arial" w:hAnsi="Arial" w:cs="Arial"/>
          <w:sz w:val="24"/>
          <w:szCs w:val="24"/>
        </w:rPr>
        <w:t xml:space="preserve"> </w:t>
      </w:r>
    </w:p>
    <w:p w14:paraId="3A8A9D2D" w14:textId="77777777" w:rsidR="00862AAD" w:rsidRPr="00862AAD" w:rsidRDefault="00862AAD" w:rsidP="005265AC">
      <w:pPr>
        <w:spacing w:line="240" w:lineRule="auto"/>
        <w:rPr>
          <w:rFonts w:ascii="Arial" w:hAnsi="Arial" w:cs="Arial"/>
          <w:sz w:val="24"/>
          <w:szCs w:val="24"/>
        </w:rPr>
      </w:pPr>
      <w:r w:rsidRPr="00862AAD">
        <w:rPr>
          <w:rFonts w:ascii="Arial" w:hAnsi="Arial" w:cs="Arial"/>
          <w:sz w:val="24"/>
          <w:szCs w:val="24"/>
        </w:rPr>
        <w:t>+46 70 529 92 65</w:t>
      </w:r>
    </w:p>
    <w:p w14:paraId="2F002057" w14:textId="77777777" w:rsidR="00FD461B" w:rsidRPr="00620BE1" w:rsidRDefault="00FD461B" w:rsidP="005265AC">
      <w:pPr>
        <w:spacing w:after="0" w:line="240" w:lineRule="auto"/>
        <w:rPr>
          <w:rFonts w:ascii="Arial" w:eastAsia="Times New Roman" w:hAnsi="Arial" w:cs="Arial"/>
          <w:b/>
          <w:bCs/>
          <w:color w:val="000000" w:themeColor="text1"/>
          <w:sz w:val="24"/>
          <w:szCs w:val="24"/>
          <w:lang w:val="sv-SE" w:eastAsia="sv-SE" w:bidi="ar-SA"/>
        </w:rPr>
      </w:pPr>
    </w:p>
    <w:p w14:paraId="304001DD" w14:textId="1510408D" w:rsidR="00D60C79" w:rsidRPr="00620BE1" w:rsidRDefault="00D60C79" w:rsidP="005265AC">
      <w:pPr>
        <w:spacing w:after="0" w:line="240" w:lineRule="auto"/>
        <w:rPr>
          <w:rFonts w:ascii="Arial" w:eastAsia="Times New Roman" w:hAnsi="Arial" w:cs="Arial"/>
          <w:color w:val="000000" w:themeColor="text1"/>
          <w:sz w:val="24"/>
          <w:szCs w:val="24"/>
          <w:lang w:val="sv-SE" w:eastAsia="sv-SE" w:bidi="ar-SA"/>
        </w:rPr>
      </w:pPr>
      <w:proofErr w:type="spellStart"/>
      <w:r w:rsidRPr="00620BE1">
        <w:rPr>
          <w:rFonts w:ascii="Arial" w:eastAsia="Times New Roman" w:hAnsi="Arial" w:cs="Arial"/>
          <w:b/>
          <w:bCs/>
          <w:color w:val="000000" w:themeColor="text1"/>
          <w:sz w:val="24"/>
          <w:szCs w:val="24"/>
          <w:lang w:val="sv-SE" w:eastAsia="sv-SE" w:bidi="ar-SA"/>
        </w:rPr>
        <w:t>engcon</w:t>
      </w:r>
      <w:proofErr w:type="spellEnd"/>
      <w:r w:rsidRPr="00620BE1">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620BE1">
        <w:rPr>
          <w:rFonts w:ascii="Arial" w:eastAsia="Times New Roman" w:hAnsi="Arial" w:cs="Arial"/>
          <w:color w:val="000000" w:themeColor="text1"/>
          <w:sz w:val="24"/>
          <w:szCs w:val="24"/>
          <w:lang w:val="sv-SE" w:eastAsia="sv-SE" w:bidi="ar-SA"/>
        </w:rPr>
        <w:t>tiltrotatorer</w:t>
      </w:r>
      <w:proofErr w:type="spellEnd"/>
      <w:r w:rsidRPr="00620BE1">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620BE1">
        <w:rPr>
          <w:rFonts w:ascii="Arial" w:eastAsia="Times New Roman" w:hAnsi="Arial" w:cs="Arial"/>
          <w:color w:val="000000" w:themeColor="text1"/>
          <w:sz w:val="24"/>
          <w:szCs w:val="24"/>
          <w:lang w:val="sv-SE" w:eastAsia="sv-SE" w:bidi="ar-SA"/>
        </w:rPr>
        <w:t>engcons</w:t>
      </w:r>
      <w:proofErr w:type="spellEnd"/>
      <w:r w:rsidRPr="00620BE1">
        <w:rPr>
          <w:rFonts w:ascii="Arial" w:eastAsia="Times New Roman" w:hAnsi="Arial" w:cs="Arial"/>
          <w:color w:val="000000" w:themeColor="text1"/>
          <w:sz w:val="24"/>
          <w:szCs w:val="24"/>
          <w:lang w:val="sv-SE" w:eastAsia="sv-SE" w:bidi="ar-SA"/>
        </w:rPr>
        <w:t xml:space="preserve"> </w:t>
      </w:r>
      <w:r w:rsidR="00B203CB" w:rsidRPr="00620BE1">
        <w:rPr>
          <w:rFonts w:ascii="Arial" w:eastAsia="Times New Roman" w:hAnsi="Arial" w:cs="Arial"/>
          <w:color w:val="000000" w:themeColor="text1"/>
          <w:sz w:val="24"/>
          <w:szCs w:val="24"/>
          <w:lang w:val="sv-SE" w:eastAsia="sv-SE" w:bidi="ar-SA"/>
        </w:rPr>
        <w:t>cirka</w:t>
      </w:r>
      <w:r w:rsidRPr="00620BE1">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620BE1">
        <w:rPr>
          <w:rFonts w:ascii="Arial" w:eastAsia="Times New Roman" w:hAnsi="Arial" w:cs="Arial"/>
          <w:color w:val="000000" w:themeColor="text1"/>
          <w:sz w:val="24"/>
          <w:szCs w:val="24"/>
          <w:lang w:val="sv-SE" w:eastAsia="sv-SE" w:bidi="ar-SA"/>
        </w:rPr>
        <w:t>engcon</w:t>
      </w:r>
      <w:proofErr w:type="spellEnd"/>
      <w:r w:rsidRPr="00620BE1">
        <w:rPr>
          <w:rFonts w:ascii="Arial" w:eastAsia="Times New Roman" w:hAnsi="Arial" w:cs="Arial"/>
          <w:color w:val="000000" w:themeColor="text1"/>
          <w:sz w:val="24"/>
          <w:szCs w:val="24"/>
          <w:lang w:val="sv-SE" w:eastAsia="sv-SE" w:bidi="ar-SA"/>
        </w:rPr>
        <w:t xml:space="preserve"> grundades 1990, med huvudkontor i Strömsund, Sverige och möter marknaden via 15 lokala säljbolag och ett etablerat nätverk av återförsäljare runt om i världen. Nettoomsättningen uppgick till cirka 1,6 miljarder SEK under 2024. </w:t>
      </w:r>
      <w:proofErr w:type="spellStart"/>
      <w:r w:rsidRPr="00620BE1">
        <w:rPr>
          <w:rFonts w:ascii="Arial" w:eastAsia="Times New Roman" w:hAnsi="Arial" w:cs="Arial"/>
          <w:color w:val="000000" w:themeColor="text1"/>
          <w:sz w:val="24"/>
          <w:szCs w:val="24"/>
          <w:lang w:val="sv-SE" w:eastAsia="sv-SE" w:bidi="ar-SA"/>
        </w:rPr>
        <w:t>engcons</w:t>
      </w:r>
      <w:proofErr w:type="spellEnd"/>
      <w:r w:rsidRPr="00620BE1">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620BE1" w:rsidRDefault="00D60C79" w:rsidP="005265AC">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620BE1" w:rsidRDefault="00D60C79" w:rsidP="005265AC">
      <w:pPr>
        <w:pStyle w:val="Brdtextmedindrag"/>
        <w:spacing w:line="240" w:lineRule="auto"/>
        <w:ind w:firstLine="0"/>
        <w:rPr>
          <w:lang w:val="sv-SE"/>
        </w:rPr>
      </w:pPr>
      <w:r w:rsidRPr="00620BE1">
        <w:rPr>
          <w:rFonts w:eastAsia="Times New Roman" w:cs="Arial"/>
          <w:color w:val="000000" w:themeColor="text1"/>
          <w:sz w:val="24"/>
          <w:lang w:val="sv-SE" w:eastAsia="sv-SE" w:bidi="ar-SA"/>
        </w:rPr>
        <w:t xml:space="preserve">För mer information, besök </w:t>
      </w:r>
      <w:hyperlink r:id="rId14" w:history="1">
        <w:r w:rsidRPr="00620BE1">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5"/>
      <w:footerReference w:type="default" r:id="rId16"/>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DC50" w14:textId="77777777" w:rsidR="00FB7EA9" w:rsidRDefault="00FB7EA9">
      <w:pPr>
        <w:spacing w:line="240" w:lineRule="auto"/>
      </w:pPr>
      <w:r>
        <w:separator/>
      </w:r>
    </w:p>
  </w:endnote>
  <w:endnote w:type="continuationSeparator" w:id="0">
    <w:p w14:paraId="1A4DC48E" w14:textId="77777777" w:rsidR="00FB7EA9" w:rsidRDefault="00FB7EA9">
      <w:pPr>
        <w:spacing w:line="240" w:lineRule="auto"/>
      </w:pPr>
      <w:r>
        <w:continuationSeparator/>
      </w:r>
    </w:p>
  </w:endnote>
  <w:endnote w:type="continuationNotice" w:id="1">
    <w:p w14:paraId="4DBCF25F" w14:textId="77777777" w:rsidR="00FB7EA9" w:rsidRDefault="00FB7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A784" w14:textId="77777777" w:rsidR="00FB7EA9" w:rsidRDefault="00FB7EA9">
      <w:pPr>
        <w:spacing w:line="240" w:lineRule="auto"/>
      </w:pPr>
      <w:r>
        <w:separator/>
      </w:r>
    </w:p>
  </w:footnote>
  <w:footnote w:type="continuationSeparator" w:id="0">
    <w:p w14:paraId="3D11C3E1" w14:textId="77777777" w:rsidR="00FB7EA9" w:rsidRDefault="00FB7EA9">
      <w:pPr>
        <w:spacing w:line="240" w:lineRule="auto"/>
      </w:pPr>
      <w:r>
        <w:continuationSeparator/>
      </w:r>
    </w:p>
  </w:footnote>
  <w:footnote w:type="continuationNotice" w:id="1">
    <w:p w14:paraId="71D023AF" w14:textId="77777777" w:rsidR="00FB7EA9" w:rsidRDefault="00FB7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D86870"/>
    <w:multiLevelType w:val="hybridMultilevel"/>
    <w:tmpl w:val="A5EC0346"/>
    <w:lvl w:ilvl="0" w:tplc="4420D310">
      <w:start w:val="7"/>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8"/>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3"/>
  </w:num>
  <w:num w:numId="35" w16cid:durableId="807892517">
    <w:abstractNumId w:val="17"/>
  </w:num>
  <w:num w:numId="36" w16cid:durableId="1228689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129C"/>
    <w:rsid w:val="000B4014"/>
    <w:rsid w:val="000B660A"/>
    <w:rsid w:val="000C141B"/>
    <w:rsid w:val="000C5524"/>
    <w:rsid w:val="000C7540"/>
    <w:rsid w:val="000D114A"/>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A6A90"/>
    <w:rsid w:val="001C690B"/>
    <w:rsid w:val="001E064C"/>
    <w:rsid w:val="0021177B"/>
    <w:rsid w:val="002121FE"/>
    <w:rsid w:val="002206FC"/>
    <w:rsid w:val="00220CC3"/>
    <w:rsid w:val="00222A62"/>
    <w:rsid w:val="002406E9"/>
    <w:rsid w:val="00242D3A"/>
    <w:rsid w:val="00250539"/>
    <w:rsid w:val="0025603E"/>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1EE3"/>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50C9"/>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07F05"/>
    <w:rsid w:val="00510822"/>
    <w:rsid w:val="005134BE"/>
    <w:rsid w:val="00513C70"/>
    <w:rsid w:val="00513D14"/>
    <w:rsid w:val="005170FF"/>
    <w:rsid w:val="00521914"/>
    <w:rsid w:val="005265AC"/>
    <w:rsid w:val="00543A0B"/>
    <w:rsid w:val="0054531A"/>
    <w:rsid w:val="00553D0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426B"/>
    <w:rsid w:val="005E0268"/>
    <w:rsid w:val="005F04C5"/>
    <w:rsid w:val="005F5651"/>
    <w:rsid w:val="005F6408"/>
    <w:rsid w:val="006022FE"/>
    <w:rsid w:val="00605727"/>
    <w:rsid w:val="0061249A"/>
    <w:rsid w:val="006151CB"/>
    <w:rsid w:val="00620BE1"/>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C4D9B"/>
    <w:rsid w:val="006D6343"/>
    <w:rsid w:val="006E280D"/>
    <w:rsid w:val="006F4EF3"/>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62AAD"/>
    <w:rsid w:val="008672D2"/>
    <w:rsid w:val="00890731"/>
    <w:rsid w:val="008916F2"/>
    <w:rsid w:val="00897D24"/>
    <w:rsid w:val="008A0593"/>
    <w:rsid w:val="008A2350"/>
    <w:rsid w:val="008A3A53"/>
    <w:rsid w:val="008A71EB"/>
    <w:rsid w:val="008D7687"/>
    <w:rsid w:val="008E0325"/>
    <w:rsid w:val="008E35C2"/>
    <w:rsid w:val="008F1874"/>
    <w:rsid w:val="008F2172"/>
    <w:rsid w:val="008F727A"/>
    <w:rsid w:val="00905681"/>
    <w:rsid w:val="00913822"/>
    <w:rsid w:val="00920ED5"/>
    <w:rsid w:val="00940004"/>
    <w:rsid w:val="009521A6"/>
    <w:rsid w:val="00960795"/>
    <w:rsid w:val="009622CF"/>
    <w:rsid w:val="00962330"/>
    <w:rsid w:val="00971E35"/>
    <w:rsid w:val="00977BCA"/>
    <w:rsid w:val="00981491"/>
    <w:rsid w:val="00981C97"/>
    <w:rsid w:val="00982E1A"/>
    <w:rsid w:val="0098484C"/>
    <w:rsid w:val="00984A5F"/>
    <w:rsid w:val="00995B83"/>
    <w:rsid w:val="009A46F2"/>
    <w:rsid w:val="009B4E38"/>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D62"/>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03CB"/>
    <w:rsid w:val="00B21AF8"/>
    <w:rsid w:val="00B241E5"/>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CF7EC7"/>
    <w:rsid w:val="00D1219D"/>
    <w:rsid w:val="00D1412D"/>
    <w:rsid w:val="00D17ECB"/>
    <w:rsid w:val="00D24AFB"/>
    <w:rsid w:val="00D349F5"/>
    <w:rsid w:val="00D43A12"/>
    <w:rsid w:val="00D44CFB"/>
    <w:rsid w:val="00D44D5D"/>
    <w:rsid w:val="00D53ABE"/>
    <w:rsid w:val="00D60C1E"/>
    <w:rsid w:val="00D60C79"/>
    <w:rsid w:val="00D630CF"/>
    <w:rsid w:val="00D709B1"/>
    <w:rsid w:val="00D76DF9"/>
    <w:rsid w:val="00D804AF"/>
    <w:rsid w:val="00D819A8"/>
    <w:rsid w:val="00D81A5A"/>
    <w:rsid w:val="00D95262"/>
    <w:rsid w:val="00DA1F90"/>
    <w:rsid w:val="00DB36A8"/>
    <w:rsid w:val="00DC0A40"/>
    <w:rsid w:val="00DC1C00"/>
    <w:rsid w:val="00DC5FC4"/>
    <w:rsid w:val="00DC7376"/>
    <w:rsid w:val="00DD366C"/>
    <w:rsid w:val="00DE2ECF"/>
    <w:rsid w:val="00DE4DD1"/>
    <w:rsid w:val="00DE6A00"/>
    <w:rsid w:val="00E12471"/>
    <w:rsid w:val="00E16CE1"/>
    <w:rsid w:val="00E309FF"/>
    <w:rsid w:val="00E31597"/>
    <w:rsid w:val="00E3425D"/>
    <w:rsid w:val="00E64A8E"/>
    <w:rsid w:val="00E65DCD"/>
    <w:rsid w:val="00EA2A73"/>
    <w:rsid w:val="00EA3802"/>
    <w:rsid w:val="00EB1923"/>
    <w:rsid w:val="00EB3FCE"/>
    <w:rsid w:val="00EC5207"/>
    <w:rsid w:val="00EC733A"/>
    <w:rsid w:val="00ED0155"/>
    <w:rsid w:val="00ED076F"/>
    <w:rsid w:val="00EE1DEA"/>
    <w:rsid w:val="00EE62CF"/>
    <w:rsid w:val="00EF42DB"/>
    <w:rsid w:val="00F003D2"/>
    <w:rsid w:val="00F03356"/>
    <w:rsid w:val="00F10239"/>
    <w:rsid w:val="00F2226D"/>
    <w:rsid w:val="00F22EA5"/>
    <w:rsid w:val="00F2425C"/>
    <w:rsid w:val="00F24863"/>
    <w:rsid w:val="00F25893"/>
    <w:rsid w:val="00F32971"/>
    <w:rsid w:val="00F500BD"/>
    <w:rsid w:val="00F53DC1"/>
    <w:rsid w:val="00F54B97"/>
    <w:rsid w:val="00F60D90"/>
    <w:rsid w:val="00F62938"/>
    <w:rsid w:val="00F772BE"/>
    <w:rsid w:val="00F9419B"/>
    <w:rsid w:val="00FA6B42"/>
    <w:rsid w:val="00FB7EA9"/>
    <w:rsid w:val="00FD0948"/>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r.blomgren@engc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lisman@engc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ed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co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6E39E70-EC1F-4A90-A7E0-F3C1AC9FC54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44</TotalTime>
  <Pages>2</Pages>
  <Words>397</Words>
  <Characters>2105</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2498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64</cp:revision>
  <cp:lastPrinted>2023-10-26T09:17:00Z</cp:lastPrinted>
  <dcterms:created xsi:type="dcterms:W3CDTF">2023-10-21T13:26:00Z</dcterms:created>
  <dcterms:modified xsi:type="dcterms:W3CDTF">2025-04-10T15:29:00Z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