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5F" w:rsidRDefault="0072645F" w:rsidP="0072645F">
      <w:pPr>
        <w:rPr>
          <w:rFonts w:ascii="Century Gothic" w:hAnsi="Century Gothic" w:cs="Arial"/>
          <w:szCs w:val="20"/>
          <w:lang w:eastAsia="de-DE"/>
        </w:rPr>
      </w:pPr>
    </w:p>
    <w:p w:rsidR="0072645F" w:rsidRDefault="0072645F" w:rsidP="0072645F">
      <w:pPr>
        <w:rPr>
          <w:rFonts w:ascii="Century Gothic" w:hAnsi="Century Gothic" w:cs="Arial"/>
          <w:szCs w:val="20"/>
          <w:lang w:eastAsia="de-DE"/>
        </w:rPr>
      </w:pPr>
    </w:p>
    <w:p w:rsidR="0072645F" w:rsidRPr="00735EF4" w:rsidRDefault="0072645F" w:rsidP="0072645F">
      <w:pPr>
        <w:rPr>
          <w:rFonts w:ascii="Century Gothic" w:hAnsi="Century Gothic" w:cs="Arial"/>
          <w:szCs w:val="20"/>
          <w:lang w:eastAsia="de-DE"/>
        </w:rPr>
      </w:pPr>
      <w:r>
        <w:rPr>
          <w:rFonts w:ascii="Century Gothic" w:hAnsi="Century Gothic" w:cs="Arial"/>
          <w:szCs w:val="20"/>
          <w:lang w:eastAsia="de-DE"/>
        </w:rPr>
        <w:t>Pressmeddelande</w:t>
      </w:r>
      <w:r w:rsidRPr="00735EF4">
        <w:rPr>
          <w:rFonts w:ascii="Century Gothic" w:hAnsi="Century Gothic" w:cs="Arial"/>
          <w:szCs w:val="20"/>
          <w:lang w:eastAsia="de-DE"/>
        </w:rPr>
        <w:tab/>
        <w:t xml:space="preserve">   </w:t>
      </w:r>
      <w:r w:rsidRPr="00735EF4">
        <w:rPr>
          <w:rFonts w:ascii="Century Gothic" w:hAnsi="Century Gothic" w:cs="Arial"/>
          <w:szCs w:val="20"/>
          <w:lang w:eastAsia="de-DE"/>
        </w:rPr>
        <w:tab/>
      </w:r>
      <w:r w:rsidRPr="00735EF4">
        <w:rPr>
          <w:rFonts w:ascii="Century Gothic" w:hAnsi="Century Gothic" w:cs="Arial"/>
          <w:szCs w:val="20"/>
          <w:lang w:eastAsia="de-DE"/>
        </w:rPr>
        <w:tab/>
      </w:r>
      <w:r w:rsidRPr="00735EF4">
        <w:rPr>
          <w:rFonts w:ascii="Century Gothic" w:hAnsi="Century Gothic" w:cs="Arial"/>
          <w:szCs w:val="20"/>
          <w:lang w:eastAsia="de-DE"/>
        </w:rPr>
        <w:tab/>
      </w:r>
      <w:r w:rsidRPr="00735EF4">
        <w:rPr>
          <w:rFonts w:ascii="Century Gothic" w:hAnsi="Century Gothic" w:cs="Arial"/>
          <w:szCs w:val="20"/>
          <w:lang w:eastAsia="de-DE"/>
        </w:rPr>
        <w:tab/>
      </w:r>
    </w:p>
    <w:p w:rsidR="0072645F" w:rsidRPr="00A878DA" w:rsidRDefault="0072645F" w:rsidP="0072645F">
      <w:pPr>
        <w:rPr>
          <w:rFonts w:ascii="Century Gothic" w:hAnsi="Century Gothic"/>
          <w:b/>
          <w:sz w:val="16"/>
          <w:szCs w:val="16"/>
          <w:lang w:val="sv-SE"/>
        </w:rPr>
      </w:pPr>
    </w:p>
    <w:p w:rsidR="0072645F" w:rsidRPr="00A878DA" w:rsidRDefault="0072645F" w:rsidP="0072645F">
      <w:pPr>
        <w:rPr>
          <w:rFonts w:ascii="Calibri" w:hAnsi="Calibri"/>
          <w:b/>
          <w:bCs/>
          <w:color w:val="000000"/>
          <w:sz w:val="36"/>
          <w:szCs w:val="36"/>
          <w:lang w:val="sv-SE"/>
        </w:rPr>
      </w:pPr>
      <w:r w:rsidRPr="00A878DA">
        <w:rPr>
          <w:rFonts w:ascii="Century Gothic" w:hAnsi="Century Gothic"/>
          <w:b/>
          <w:sz w:val="16"/>
          <w:szCs w:val="16"/>
          <w:lang w:val="sv-SE"/>
        </w:rPr>
        <w:t>2</w:t>
      </w:r>
      <w:r w:rsidR="0025103C">
        <w:rPr>
          <w:rFonts w:ascii="Century Gothic" w:hAnsi="Century Gothic"/>
          <w:b/>
          <w:sz w:val="16"/>
          <w:szCs w:val="16"/>
          <w:lang w:val="sv-SE"/>
        </w:rPr>
        <w:t>9</w:t>
      </w:r>
      <w:r w:rsidRPr="00A878DA">
        <w:rPr>
          <w:rFonts w:ascii="Century Gothic" w:hAnsi="Century Gothic"/>
          <w:b/>
          <w:sz w:val="16"/>
          <w:szCs w:val="16"/>
          <w:lang w:val="sv-SE"/>
        </w:rPr>
        <w:t xml:space="preserve"> april 2013</w:t>
      </w:r>
      <w:r w:rsidRPr="00A878DA">
        <w:rPr>
          <w:rFonts w:ascii="Century Gothic" w:hAnsi="Century Gothic"/>
          <w:b/>
          <w:sz w:val="16"/>
          <w:szCs w:val="16"/>
          <w:lang w:val="sv-SE"/>
        </w:rPr>
        <w:br/>
      </w:r>
      <w:r w:rsidRPr="00A878DA">
        <w:rPr>
          <w:rFonts w:ascii="Century Gothic" w:hAnsi="Century Gothic"/>
          <w:b/>
          <w:sz w:val="28"/>
          <w:szCs w:val="28"/>
          <w:lang w:val="sv-SE"/>
        </w:rPr>
        <w:br/>
      </w:r>
      <w:r w:rsidRPr="00A878DA">
        <w:rPr>
          <w:rFonts w:ascii="Calibri" w:hAnsi="Calibri"/>
          <w:b/>
          <w:bCs/>
          <w:color w:val="000000"/>
          <w:sz w:val="36"/>
          <w:szCs w:val="36"/>
          <w:lang w:val="sv-SE"/>
        </w:rPr>
        <w:t>Swegon förvärvar Walter Meier (Klima Deutschland) GmbH</w:t>
      </w:r>
    </w:p>
    <w:p w:rsidR="0072645F" w:rsidRPr="00A878DA" w:rsidRDefault="0072645F" w:rsidP="0072645F">
      <w:pPr>
        <w:rPr>
          <w:rFonts w:ascii="Century Gothic" w:hAnsi="Century Gothic"/>
          <w:b/>
          <w:lang w:val="sv-SE"/>
        </w:rPr>
      </w:pPr>
    </w:p>
    <w:p w:rsidR="0072645F" w:rsidRPr="00A878DA" w:rsidRDefault="0072645F" w:rsidP="0072645F">
      <w:pPr>
        <w:pStyle w:val="Default"/>
        <w:rPr>
          <w:rFonts w:ascii="Calibri" w:hAnsi="Calibri" w:cs="Arial"/>
          <w:b/>
          <w:bCs/>
          <w:sz w:val="22"/>
          <w:szCs w:val="22"/>
        </w:rPr>
      </w:pPr>
      <w:r w:rsidRPr="00A878DA">
        <w:rPr>
          <w:rFonts w:ascii="Calibri" w:hAnsi="Calibri" w:cs="Arial"/>
          <w:b/>
          <w:bCs/>
          <w:sz w:val="22"/>
          <w:szCs w:val="22"/>
        </w:rPr>
        <w:t>Swegon AB har tecknat avtal om att förvärva Walter Meier (Klima Deutschland) GmbH, ledande distr</w:t>
      </w:r>
      <w:r w:rsidR="00EE175E">
        <w:rPr>
          <w:rFonts w:ascii="Calibri" w:hAnsi="Calibri" w:cs="Arial"/>
          <w:b/>
          <w:bCs/>
          <w:sz w:val="22"/>
          <w:szCs w:val="22"/>
        </w:rPr>
        <w:t>i</w:t>
      </w:r>
      <w:r w:rsidRPr="00A878DA">
        <w:rPr>
          <w:rFonts w:ascii="Calibri" w:hAnsi="Calibri" w:cs="Arial"/>
          <w:b/>
          <w:bCs/>
          <w:sz w:val="22"/>
          <w:szCs w:val="22"/>
        </w:rPr>
        <w:t xml:space="preserve">butör av klimatprodukter </w:t>
      </w:r>
      <w:r>
        <w:rPr>
          <w:rFonts w:ascii="Calibri" w:hAnsi="Calibri" w:cs="Arial"/>
          <w:b/>
          <w:bCs/>
          <w:sz w:val="22"/>
          <w:szCs w:val="22"/>
        </w:rPr>
        <w:t>i</w:t>
      </w:r>
      <w:r w:rsidRPr="00A878DA">
        <w:rPr>
          <w:rFonts w:ascii="Calibri" w:hAnsi="Calibri" w:cs="Arial"/>
          <w:b/>
          <w:bCs/>
          <w:sz w:val="22"/>
          <w:szCs w:val="22"/>
        </w:rPr>
        <w:t xml:space="preserve"> Tyskland.  </w:t>
      </w:r>
    </w:p>
    <w:p w:rsidR="0072645F" w:rsidRPr="00A878DA" w:rsidRDefault="0072645F" w:rsidP="0072645F">
      <w:pPr>
        <w:rPr>
          <w:rFonts w:ascii="Century Gothic" w:hAnsi="Century Gothic"/>
          <w:lang w:val="sv-SE"/>
        </w:rPr>
      </w:pPr>
    </w:p>
    <w:p w:rsidR="0072645F" w:rsidRPr="00010FBB" w:rsidRDefault="0072645F" w:rsidP="0072645F">
      <w:pPr>
        <w:rPr>
          <w:rFonts w:ascii="Calibri" w:hAnsi="Calibri"/>
          <w:color w:val="FF0000"/>
          <w:sz w:val="22"/>
          <w:szCs w:val="22"/>
          <w:lang w:val="sv-SE"/>
        </w:rPr>
      </w:pPr>
      <w:r w:rsidRPr="00A878DA">
        <w:rPr>
          <w:rFonts w:ascii="Calibri" w:hAnsi="Calibri"/>
          <w:sz w:val="22"/>
          <w:szCs w:val="22"/>
          <w:lang w:val="sv-SE"/>
        </w:rPr>
        <w:t xml:space="preserve">Walter Meier </w:t>
      </w:r>
      <w:r w:rsidR="00010FBB">
        <w:rPr>
          <w:rFonts w:ascii="Calibri" w:hAnsi="Calibri"/>
          <w:sz w:val="22"/>
          <w:szCs w:val="22"/>
          <w:lang w:val="sv-SE"/>
        </w:rPr>
        <w:t>(</w:t>
      </w:r>
      <w:r w:rsidRPr="00A878DA">
        <w:rPr>
          <w:rFonts w:ascii="Calibri" w:hAnsi="Calibri"/>
          <w:sz w:val="22"/>
          <w:szCs w:val="22"/>
          <w:lang w:val="sv-SE"/>
        </w:rPr>
        <w:t>Klima Deutschland</w:t>
      </w:r>
      <w:r w:rsidR="00010FBB">
        <w:rPr>
          <w:rFonts w:ascii="Calibri" w:hAnsi="Calibri"/>
          <w:sz w:val="22"/>
          <w:szCs w:val="22"/>
          <w:lang w:val="sv-SE"/>
        </w:rPr>
        <w:t>) GmbH</w:t>
      </w:r>
      <w:r w:rsidRPr="00A878DA">
        <w:rPr>
          <w:rFonts w:ascii="Calibri" w:hAnsi="Calibri"/>
          <w:sz w:val="22"/>
          <w:szCs w:val="22"/>
          <w:lang w:val="sv-SE"/>
        </w:rPr>
        <w:t xml:space="preserve"> är dotterbolag till den Schweiziska företagsgruppen Walter Meier AG. Företaget </w:t>
      </w:r>
      <w:r w:rsidRPr="0063206A">
        <w:rPr>
          <w:rFonts w:ascii="Calibri" w:hAnsi="Calibri"/>
          <w:sz w:val="22"/>
          <w:szCs w:val="22"/>
          <w:lang w:val="sv-SE"/>
        </w:rPr>
        <w:t xml:space="preserve">som grundades 1930 har sitt huvudkontor i München och har sedan 1991 varit del av Walter Meier AG. Förvärvet förutsätter godkännande från den tyska kartellmyndigheten </w:t>
      </w:r>
      <w:r w:rsidR="00010FBB">
        <w:rPr>
          <w:rFonts w:ascii="Calibri" w:hAnsi="Calibri"/>
          <w:sz w:val="22"/>
          <w:szCs w:val="22"/>
          <w:lang w:val="sv-SE"/>
        </w:rPr>
        <w:t xml:space="preserve">Bundeskartellamt </w:t>
      </w:r>
      <w:r w:rsidR="00010FBB">
        <w:rPr>
          <w:rFonts w:ascii="Calibri" w:hAnsi="Calibri"/>
          <w:sz w:val="22"/>
          <w:szCs w:val="22"/>
        </w:rPr>
        <w:t xml:space="preserve">och </w:t>
      </w:r>
      <w:r w:rsidR="00010FBB" w:rsidRPr="00445107">
        <w:rPr>
          <w:rFonts w:ascii="Calibri" w:hAnsi="Calibri"/>
          <w:sz w:val="22"/>
          <w:szCs w:val="22"/>
        </w:rPr>
        <w:t>beräkna</w:t>
      </w:r>
      <w:r w:rsidR="00010FBB">
        <w:rPr>
          <w:rFonts w:ascii="Calibri" w:hAnsi="Calibri"/>
          <w:sz w:val="22"/>
          <w:szCs w:val="22"/>
        </w:rPr>
        <w:t xml:space="preserve">s </w:t>
      </w:r>
      <w:r w:rsidR="00010FBB" w:rsidRPr="00445107">
        <w:rPr>
          <w:rFonts w:ascii="Calibri" w:hAnsi="Calibri"/>
          <w:sz w:val="22"/>
          <w:szCs w:val="22"/>
        </w:rPr>
        <w:t>vara</w:t>
      </w:r>
      <w:r w:rsidR="00010FBB">
        <w:rPr>
          <w:rFonts w:ascii="Calibri" w:hAnsi="Calibri"/>
          <w:sz w:val="22"/>
          <w:szCs w:val="22"/>
        </w:rPr>
        <w:t xml:space="preserve"> </w:t>
      </w:r>
      <w:r w:rsidR="007734C8">
        <w:rPr>
          <w:rFonts w:ascii="Calibri" w:hAnsi="Calibri"/>
          <w:sz w:val="22"/>
          <w:szCs w:val="22"/>
        </w:rPr>
        <w:t>genomfört i juni.</w:t>
      </w:r>
    </w:p>
    <w:p w:rsidR="0072645F" w:rsidRPr="00A878DA" w:rsidRDefault="0072645F" w:rsidP="0072645F">
      <w:pPr>
        <w:rPr>
          <w:rFonts w:ascii="Calibri" w:hAnsi="Calibri"/>
          <w:sz w:val="22"/>
          <w:szCs w:val="22"/>
          <w:lang w:val="sv-SE"/>
        </w:rPr>
      </w:pPr>
    </w:p>
    <w:p w:rsidR="0072645F" w:rsidRPr="00585298" w:rsidRDefault="0072645F" w:rsidP="0072645F">
      <w:pPr>
        <w:rPr>
          <w:rFonts w:ascii="Calibri" w:hAnsi="Calibri"/>
          <w:sz w:val="22"/>
          <w:szCs w:val="22"/>
          <w:lang w:val="sv-SE"/>
        </w:rPr>
      </w:pPr>
      <w:r w:rsidRPr="00585298">
        <w:rPr>
          <w:rFonts w:ascii="Calibri" w:hAnsi="Calibri"/>
          <w:sz w:val="22"/>
          <w:szCs w:val="22"/>
          <w:lang w:val="sv-SE"/>
        </w:rPr>
        <w:t>Företaget har 1</w:t>
      </w:r>
      <w:r>
        <w:rPr>
          <w:rFonts w:ascii="Calibri" w:hAnsi="Calibri"/>
          <w:sz w:val="22"/>
          <w:szCs w:val="22"/>
          <w:lang w:val="sv-SE"/>
        </w:rPr>
        <w:t>11</w:t>
      </w:r>
      <w:r w:rsidRPr="00585298">
        <w:rPr>
          <w:rFonts w:ascii="Calibri" w:hAnsi="Calibri"/>
          <w:sz w:val="22"/>
          <w:szCs w:val="22"/>
          <w:lang w:val="sv-SE"/>
        </w:rPr>
        <w:t xml:space="preserve"> anställda och omsatte </w:t>
      </w:r>
      <w:r w:rsidR="00010FBB">
        <w:rPr>
          <w:rFonts w:ascii="Calibri" w:hAnsi="Calibri"/>
          <w:sz w:val="22"/>
          <w:szCs w:val="22"/>
          <w:lang w:val="sv-SE"/>
        </w:rPr>
        <w:t xml:space="preserve">37 </w:t>
      </w:r>
      <w:r w:rsidR="007734C8">
        <w:rPr>
          <w:rFonts w:ascii="Calibri" w:hAnsi="Calibri"/>
          <w:sz w:val="22"/>
          <w:szCs w:val="22"/>
          <w:lang w:val="sv-SE"/>
        </w:rPr>
        <w:t>M</w:t>
      </w:r>
      <w:r w:rsidR="00010FBB" w:rsidRPr="007734C8">
        <w:rPr>
          <w:rFonts w:ascii="Calibri" w:hAnsi="Calibri"/>
          <w:sz w:val="22"/>
          <w:szCs w:val="22"/>
          <w:lang w:val="sv-SE"/>
        </w:rPr>
        <w:t>EUR 2012.</w:t>
      </w:r>
    </w:p>
    <w:p w:rsidR="0072645F" w:rsidRPr="00585298" w:rsidRDefault="0072645F" w:rsidP="0072645F">
      <w:pPr>
        <w:rPr>
          <w:rFonts w:ascii="Calibri" w:hAnsi="Calibri"/>
          <w:sz w:val="22"/>
          <w:szCs w:val="22"/>
          <w:lang w:val="sv-SE"/>
        </w:rPr>
      </w:pPr>
    </w:p>
    <w:p w:rsidR="0072645F" w:rsidRDefault="0072645F" w:rsidP="0072645F">
      <w:pPr>
        <w:rPr>
          <w:rFonts w:ascii="Calibri" w:hAnsi="Calibri"/>
          <w:sz w:val="22"/>
          <w:szCs w:val="22"/>
          <w:lang w:val="sv-SE"/>
        </w:rPr>
      </w:pPr>
      <w:r w:rsidRPr="00585298">
        <w:rPr>
          <w:rFonts w:ascii="Calibri" w:hAnsi="Calibri"/>
          <w:sz w:val="22"/>
          <w:szCs w:val="22"/>
          <w:lang w:val="sv-SE"/>
        </w:rPr>
        <w:t>“Detta är ett mycket viktigt förvärv för oss”, säger Swegons CEO Hannu Saastamoinen.</w:t>
      </w:r>
      <w:r>
        <w:rPr>
          <w:rFonts w:ascii="Calibri" w:hAnsi="Calibri"/>
          <w:sz w:val="22"/>
          <w:szCs w:val="22"/>
          <w:lang w:val="sv-SE"/>
        </w:rPr>
        <w:t xml:space="preserve"> </w:t>
      </w:r>
      <w:r w:rsidRPr="00585298">
        <w:rPr>
          <w:rFonts w:ascii="Calibri" w:hAnsi="Calibri"/>
          <w:sz w:val="22"/>
          <w:szCs w:val="22"/>
          <w:lang w:val="sv-SE"/>
        </w:rPr>
        <w:t xml:space="preserve"> </w:t>
      </w:r>
      <w:r>
        <w:rPr>
          <w:rFonts w:ascii="Calibri" w:hAnsi="Calibri"/>
          <w:sz w:val="22"/>
          <w:szCs w:val="22"/>
          <w:lang w:val="sv-SE"/>
        </w:rPr>
        <w:t xml:space="preserve">”Vi har redan idag mycket goda relationer med Walter Meier Klima då de är vår största oberoende </w:t>
      </w:r>
      <w:r w:rsidR="001D4A9B">
        <w:rPr>
          <w:rFonts w:ascii="Calibri" w:hAnsi="Calibri"/>
          <w:sz w:val="22"/>
          <w:szCs w:val="22"/>
          <w:lang w:val="sv-SE"/>
        </w:rPr>
        <w:t>distributör</w:t>
      </w:r>
      <w:r>
        <w:rPr>
          <w:rFonts w:ascii="Calibri" w:hAnsi="Calibri"/>
          <w:sz w:val="22"/>
          <w:szCs w:val="22"/>
          <w:lang w:val="sv-SE"/>
        </w:rPr>
        <w:t xml:space="preserve"> inom kylsegmentet. Då de passar bra in i vår expansionsstrategi ser vi nu framemot att utveckla vårt samarbete och samtidigt växa i Tyskland som är en av våra prioriterade marknader.”</w:t>
      </w:r>
    </w:p>
    <w:p w:rsidR="0072645F" w:rsidRDefault="0072645F" w:rsidP="0072645F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sz w:val="22"/>
          <w:szCs w:val="22"/>
          <w:lang w:val="sv-SE"/>
        </w:rPr>
      </w:pPr>
    </w:p>
    <w:p w:rsidR="00515432" w:rsidRPr="00EE175E" w:rsidRDefault="00515432" w:rsidP="00515432">
      <w:pPr>
        <w:rPr>
          <w:rFonts w:ascii="Calibri" w:hAnsi="Calibri"/>
          <w:b/>
          <w:sz w:val="22"/>
          <w:szCs w:val="22"/>
          <w:lang w:val="sv-SE"/>
        </w:rPr>
      </w:pPr>
    </w:p>
    <w:p w:rsidR="00515432" w:rsidRPr="0072645F" w:rsidRDefault="00515432" w:rsidP="0072645F">
      <w:pPr>
        <w:rPr>
          <w:rFonts w:ascii="Calibri" w:hAnsi="Calibri"/>
          <w:b/>
          <w:sz w:val="22"/>
          <w:szCs w:val="22"/>
          <w:lang w:val="sv-SE"/>
        </w:rPr>
      </w:pPr>
    </w:p>
    <w:p w:rsidR="0072645F" w:rsidRPr="00515432" w:rsidRDefault="0072645F" w:rsidP="0072645F">
      <w:pPr>
        <w:rPr>
          <w:rFonts w:ascii="Calibri" w:hAnsi="Calibri"/>
          <w:b/>
          <w:sz w:val="20"/>
          <w:szCs w:val="22"/>
          <w:lang w:val="sv-SE"/>
        </w:rPr>
      </w:pPr>
      <w:r w:rsidRPr="00515432">
        <w:rPr>
          <w:rFonts w:ascii="Calibri" w:hAnsi="Calibri"/>
          <w:b/>
          <w:sz w:val="20"/>
          <w:szCs w:val="22"/>
          <w:lang w:val="sv-SE"/>
        </w:rPr>
        <w:t>För ytterligare information vänligen kontakta:</w:t>
      </w:r>
    </w:p>
    <w:p w:rsidR="0072645F" w:rsidRPr="00515432" w:rsidRDefault="0072645F" w:rsidP="0072645F">
      <w:pPr>
        <w:rPr>
          <w:rFonts w:ascii="Calibri" w:hAnsi="Calibri"/>
          <w:sz w:val="20"/>
          <w:szCs w:val="22"/>
          <w:lang w:val="en-US"/>
        </w:rPr>
      </w:pPr>
      <w:r w:rsidRPr="00515432">
        <w:rPr>
          <w:rFonts w:ascii="Calibri" w:hAnsi="Calibri"/>
          <w:sz w:val="20"/>
          <w:szCs w:val="22"/>
          <w:lang w:val="en-US"/>
        </w:rPr>
        <w:t xml:space="preserve">Hannu Saastamoinen, CEO, +46 31 89 58 10 </w:t>
      </w:r>
    </w:p>
    <w:p w:rsidR="0072645F" w:rsidRPr="00515432" w:rsidRDefault="0072645F" w:rsidP="0072645F">
      <w:pPr>
        <w:rPr>
          <w:rFonts w:ascii="Calibri" w:hAnsi="Calibri"/>
          <w:sz w:val="20"/>
          <w:szCs w:val="22"/>
          <w:lang w:val="en-US"/>
        </w:rPr>
      </w:pPr>
      <w:r w:rsidRPr="00515432">
        <w:rPr>
          <w:rFonts w:ascii="Calibri" w:hAnsi="Calibri"/>
          <w:sz w:val="20"/>
          <w:szCs w:val="22"/>
          <w:lang w:val="en-US"/>
        </w:rPr>
        <w:t>Andreas Örje Wellstam, SVP Business Development +46 31 89 58 17</w:t>
      </w:r>
    </w:p>
    <w:p w:rsidR="0072645F" w:rsidRPr="00515432" w:rsidRDefault="0072645F" w:rsidP="0072645F">
      <w:pPr>
        <w:pBdr>
          <w:bottom w:val="single" w:sz="6" w:space="1" w:color="auto"/>
        </w:pBdr>
        <w:rPr>
          <w:rFonts w:ascii="Calibri" w:hAnsi="Calibri"/>
          <w:sz w:val="20"/>
          <w:szCs w:val="22"/>
          <w:lang w:val="en-US"/>
        </w:rPr>
      </w:pPr>
    </w:p>
    <w:p w:rsidR="0072645F" w:rsidRPr="007734C8" w:rsidRDefault="0025103C" w:rsidP="0072645F">
      <w:pPr>
        <w:rPr>
          <w:rFonts w:ascii="Calibri" w:hAnsi="Calibri"/>
          <w:sz w:val="20"/>
          <w:szCs w:val="22"/>
          <w:lang w:val="sv-SE"/>
        </w:rPr>
      </w:pPr>
      <w:r w:rsidRPr="00515432">
        <w:rPr>
          <w:rFonts w:ascii="Calibri" w:hAnsi="Calibri"/>
          <w:sz w:val="20"/>
          <w:szCs w:val="22"/>
          <w:lang w:val="sv-SE"/>
        </w:rPr>
        <w:t>Swegon</w:t>
      </w:r>
      <w:bookmarkStart w:id="0" w:name="_GoBack"/>
      <w:bookmarkEnd w:id="0"/>
      <w:r w:rsidRPr="00515432">
        <w:rPr>
          <w:rFonts w:ascii="Calibri" w:hAnsi="Calibri"/>
          <w:sz w:val="20"/>
          <w:szCs w:val="22"/>
          <w:lang w:val="sv-SE"/>
        </w:rPr>
        <w:t xml:space="preserve"> är marknadsledande producent och leverantör av energieffektiva ventilations- och klimatsystem och det största helägda bolaget inom Investment AB Latour.</w:t>
      </w:r>
      <w:r w:rsidR="00515432" w:rsidRPr="00515432">
        <w:rPr>
          <w:rFonts w:ascii="Calibri" w:hAnsi="Calibri"/>
          <w:sz w:val="20"/>
          <w:szCs w:val="22"/>
          <w:lang w:val="sv-SE"/>
        </w:rPr>
        <w:t xml:space="preserve"> </w:t>
      </w:r>
      <w:r w:rsidRPr="00515432">
        <w:rPr>
          <w:rFonts w:ascii="Calibri" w:hAnsi="Calibri"/>
          <w:sz w:val="20"/>
          <w:szCs w:val="22"/>
          <w:lang w:val="sv-SE"/>
        </w:rPr>
        <w:t xml:space="preserve">Swegonkoncernen har </w:t>
      </w:r>
      <w:r w:rsidR="0072645F" w:rsidRPr="00515432">
        <w:rPr>
          <w:rFonts w:ascii="Calibri" w:hAnsi="Calibri"/>
          <w:sz w:val="20"/>
          <w:szCs w:val="22"/>
          <w:lang w:val="sv-SE"/>
        </w:rPr>
        <w:t xml:space="preserve">1350 </w:t>
      </w:r>
      <w:r w:rsidRPr="00515432">
        <w:rPr>
          <w:rFonts w:ascii="Calibri" w:hAnsi="Calibri"/>
          <w:sz w:val="20"/>
          <w:szCs w:val="22"/>
          <w:lang w:val="sv-SE"/>
        </w:rPr>
        <w:t xml:space="preserve">anställda och omsätter </w:t>
      </w:r>
      <w:r w:rsidRPr="007734C8">
        <w:rPr>
          <w:rFonts w:ascii="Calibri" w:hAnsi="Calibri"/>
          <w:sz w:val="20"/>
          <w:szCs w:val="22"/>
          <w:lang w:val="sv-SE"/>
        </w:rPr>
        <w:t>320 miljoner euro.</w:t>
      </w:r>
    </w:p>
    <w:p w:rsidR="0072645F" w:rsidRPr="00515432" w:rsidRDefault="0072645F" w:rsidP="0072645F">
      <w:pPr>
        <w:rPr>
          <w:rFonts w:ascii="Calibri" w:hAnsi="Calibri"/>
          <w:sz w:val="20"/>
          <w:szCs w:val="22"/>
          <w:lang w:val="sv-SE"/>
        </w:rPr>
      </w:pPr>
    </w:p>
    <w:p w:rsidR="00322843" w:rsidRPr="007734C8" w:rsidRDefault="005D06FE" w:rsidP="0072645F">
      <w:pPr>
        <w:rPr>
          <w:lang w:val="sv-SE"/>
        </w:rPr>
      </w:pPr>
      <w:r w:rsidRPr="00515432">
        <w:rPr>
          <w:rFonts w:ascii="Calibri" w:hAnsi="Calibri"/>
          <w:sz w:val="20"/>
          <w:szCs w:val="22"/>
          <w:lang w:val="sv-SE"/>
        </w:rPr>
        <w:t xml:space="preserve">Investment AB Latour är ett blandat investmentbolag med en börsportfölj med ett marknadsvärde på ca 18 </w:t>
      </w:r>
      <w:r w:rsidRPr="007734C8">
        <w:rPr>
          <w:rFonts w:ascii="Calibri" w:hAnsi="Calibri"/>
          <w:sz w:val="20"/>
          <w:szCs w:val="22"/>
          <w:lang w:val="sv-SE"/>
        </w:rPr>
        <w:t>miljarder kronor och en helägd industrirörelse med en sammanlagd omsättning på ca 7 miljarder kronor.</w:t>
      </w:r>
    </w:p>
    <w:sectPr w:rsidR="00322843" w:rsidRPr="007734C8" w:rsidSect="0025103C">
      <w:headerReference w:type="default" r:id="rId7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BB" w:rsidRDefault="00010FBB">
      <w:r>
        <w:separator/>
      </w:r>
    </w:p>
  </w:endnote>
  <w:endnote w:type="continuationSeparator" w:id="0">
    <w:p w:rsidR="00010FBB" w:rsidRDefault="0001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BB" w:rsidRDefault="00010FBB">
      <w:r>
        <w:separator/>
      </w:r>
    </w:p>
  </w:footnote>
  <w:footnote w:type="continuationSeparator" w:id="0">
    <w:p w:rsidR="00010FBB" w:rsidRDefault="0001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BB" w:rsidRDefault="00010FBB" w:rsidP="0025103C">
    <w:pPr>
      <w:pStyle w:val="Sidhuvud"/>
    </w:pPr>
  </w:p>
  <w:p w:rsidR="00010FBB" w:rsidRDefault="00010FBB" w:rsidP="0025103C">
    <w:pPr>
      <w:pStyle w:val="Sidhuvud"/>
    </w:pPr>
    <w:r>
      <w:rPr>
        <w:noProof/>
        <w:lang w:val="sv-SE"/>
      </w:rPr>
      <w:drawing>
        <wp:inline distT="0" distB="0" distL="0" distR="0">
          <wp:extent cx="1800225" cy="476250"/>
          <wp:effectExtent l="0" t="0" r="9525" b="0"/>
          <wp:docPr id="1" name="Bildobjekt 1" descr="Swegon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egon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FBB" w:rsidRDefault="00010FBB">
    <w:pPr>
      <w:pStyle w:val="Sidhuvud"/>
    </w:pPr>
  </w:p>
  <w:p w:rsidR="00010FBB" w:rsidRDefault="00010FB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5F"/>
    <w:rsid w:val="00010FBB"/>
    <w:rsid w:val="001D4A9B"/>
    <w:rsid w:val="0025103C"/>
    <w:rsid w:val="002673C0"/>
    <w:rsid w:val="00322843"/>
    <w:rsid w:val="00515432"/>
    <w:rsid w:val="005D06FE"/>
    <w:rsid w:val="0072645F"/>
    <w:rsid w:val="007734C8"/>
    <w:rsid w:val="00E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5F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7264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2645F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paragraph" w:customStyle="1" w:styleId="Default">
    <w:name w:val="Default"/>
    <w:rsid w:val="0072645F"/>
    <w:pPr>
      <w:autoSpaceDE w:val="0"/>
      <w:autoSpaceDN w:val="0"/>
      <w:adjustRightInd w:val="0"/>
    </w:pPr>
    <w:rPr>
      <w:rFonts w:ascii="Frutiger 45 Light" w:eastAsia="Times New Roman" w:hAnsi="Frutiger 45 Light" w:cs="Frutiger 45 Light"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64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645F"/>
    <w:rPr>
      <w:rFonts w:ascii="Tahoma" w:eastAsia="Times New Roman" w:hAnsi="Tahoma" w:cs="Tahoma"/>
      <w:sz w:val="16"/>
      <w:szCs w:val="16"/>
      <w:lang w:val="de-D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5F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7264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2645F"/>
    <w:rPr>
      <w:rFonts w:ascii="Times New Roman" w:eastAsia="Times New Roman" w:hAnsi="Times New Roman" w:cs="Times New Roman"/>
      <w:sz w:val="24"/>
      <w:szCs w:val="24"/>
      <w:lang w:val="de-DE" w:eastAsia="sv-SE"/>
    </w:rPr>
  </w:style>
  <w:style w:type="paragraph" w:customStyle="1" w:styleId="Default">
    <w:name w:val="Default"/>
    <w:rsid w:val="0072645F"/>
    <w:pPr>
      <w:autoSpaceDE w:val="0"/>
      <w:autoSpaceDN w:val="0"/>
      <w:adjustRightInd w:val="0"/>
    </w:pPr>
    <w:rPr>
      <w:rFonts w:ascii="Frutiger 45 Light" w:eastAsia="Times New Roman" w:hAnsi="Frutiger 45 Light" w:cs="Frutiger 45 Light"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64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645F"/>
    <w:rPr>
      <w:rFonts w:ascii="Tahoma" w:eastAsia="Times New Roman" w:hAnsi="Tahoma" w:cs="Tahoma"/>
      <w:sz w:val="16"/>
      <w:szCs w:val="16"/>
      <w:lang w:val="de-D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Swegon AB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Bratt</dc:creator>
  <cp:lastModifiedBy>Åsa Bratt</cp:lastModifiedBy>
  <cp:revision>6</cp:revision>
  <cp:lastPrinted>2013-04-26T13:24:00Z</cp:lastPrinted>
  <dcterms:created xsi:type="dcterms:W3CDTF">2013-04-26T07:40:00Z</dcterms:created>
  <dcterms:modified xsi:type="dcterms:W3CDTF">2013-04-26T13:26:00Z</dcterms:modified>
</cp:coreProperties>
</file>