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26BD231F" w14:textId="7F6A7127" w:rsidR="006A2BBD" w:rsidRPr="006A2BBD" w:rsidRDefault="00033822" w:rsidP="005C5074">
      <w:pPr>
        <w:pStyle w:val="Prrafodelista"/>
        <w:ind w:left="410"/>
        <w:jc w:val="center"/>
        <w:rPr>
          <w:rFonts w:ascii="Segoe UI" w:hAnsi="Segoe UI" w:cs="Segoe UI"/>
          <w:b/>
          <w:bCs/>
          <w:color w:val="808080" w:themeColor="text1" w:themeTint="7F"/>
          <w:sz w:val="40"/>
          <w:szCs w:val="40"/>
        </w:rPr>
      </w:pPr>
      <w:proofErr w:type="spellStart"/>
      <w:r>
        <w:rPr>
          <w:rFonts w:ascii="Segoe UI" w:hAnsi="Segoe UI" w:cs="Segoe UI"/>
          <w:b/>
          <w:bCs/>
          <w:sz w:val="40"/>
          <w:szCs w:val="40"/>
        </w:rPr>
        <w:t>Ránking</w:t>
      </w:r>
      <w:proofErr w:type="spellEnd"/>
      <w:r>
        <w:rPr>
          <w:rFonts w:ascii="Segoe UI" w:hAnsi="Segoe UI" w:cs="Segoe UI"/>
          <w:b/>
          <w:bCs/>
          <w:sz w:val="40"/>
          <w:szCs w:val="40"/>
        </w:rPr>
        <w:t xml:space="preserve"> 202</w:t>
      </w:r>
      <w:r w:rsidR="006A5CB3">
        <w:rPr>
          <w:rFonts w:ascii="Segoe UI" w:hAnsi="Segoe UI" w:cs="Segoe UI"/>
          <w:b/>
          <w:bCs/>
          <w:sz w:val="40"/>
          <w:szCs w:val="40"/>
        </w:rPr>
        <w:t>3</w:t>
      </w:r>
      <w:r>
        <w:rPr>
          <w:rFonts w:ascii="Segoe UI" w:hAnsi="Segoe UI" w:cs="Segoe UI"/>
          <w:b/>
          <w:bCs/>
          <w:sz w:val="40"/>
          <w:szCs w:val="40"/>
        </w:rPr>
        <w:t xml:space="preserve">: </w:t>
      </w:r>
      <w:r w:rsidR="0073334F">
        <w:rPr>
          <w:rFonts w:ascii="Segoe UI" w:hAnsi="Segoe UI" w:cs="Segoe UI"/>
          <w:b/>
          <w:bCs/>
          <w:sz w:val="40"/>
          <w:szCs w:val="40"/>
        </w:rPr>
        <w:t>Las mejores luces de Navidad de España</w:t>
      </w:r>
    </w:p>
    <w:p w14:paraId="0E55D08B" w14:textId="2C8507FE" w:rsidR="006A2BBD" w:rsidRPr="006A2BBD" w:rsidRDefault="006A2BBD" w:rsidP="00344F91">
      <w:pPr>
        <w:pStyle w:val="Prrafodelista"/>
        <w:ind w:left="410"/>
        <w:rPr>
          <w:rFonts w:ascii="Segoe UI" w:hAnsi="Segoe UI" w:cs="Segoe UI"/>
          <w:b/>
          <w:bCs/>
          <w:color w:val="808080" w:themeColor="text1" w:themeTint="7F"/>
          <w:sz w:val="40"/>
          <w:szCs w:val="40"/>
        </w:rPr>
      </w:pPr>
    </w:p>
    <w:p w14:paraId="7333A001" w14:textId="047D16B9" w:rsidR="00D65249" w:rsidRDefault="0090386A" w:rsidP="00DE463D">
      <w:pPr>
        <w:pStyle w:val="Prrafodelista"/>
        <w:numPr>
          <w:ilvl w:val="0"/>
          <w:numId w:val="8"/>
        </w:numPr>
        <w:jc w:val="center"/>
        <w:rPr>
          <w:b/>
          <w:bCs/>
          <w:color w:val="808080" w:themeColor="text1" w:themeTint="7F"/>
        </w:rPr>
      </w:pPr>
      <w:r>
        <w:rPr>
          <w:b/>
          <w:bCs/>
          <w:color w:val="808080" w:themeColor="text1" w:themeTint="7F"/>
        </w:rPr>
        <w:t xml:space="preserve">Más allá de Madrid o Vigo, ciudades </w:t>
      </w:r>
      <w:r w:rsidR="0073334F">
        <w:rPr>
          <w:b/>
          <w:bCs/>
          <w:color w:val="808080" w:themeColor="text1" w:themeTint="7F"/>
        </w:rPr>
        <w:t xml:space="preserve">más </w:t>
      </w:r>
      <w:r>
        <w:rPr>
          <w:b/>
          <w:bCs/>
          <w:color w:val="808080" w:themeColor="text1" w:themeTint="7F"/>
        </w:rPr>
        <w:t>pequeñas entran en la pugna anual para atraer visitantes</w:t>
      </w:r>
    </w:p>
    <w:p w14:paraId="15937D94" w14:textId="77777777" w:rsidR="00EC7CF0" w:rsidRPr="00AE1639" w:rsidRDefault="00EC7CF0" w:rsidP="00EC7CF0">
      <w:pPr>
        <w:pStyle w:val="Prrafodelista"/>
        <w:ind w:left="410"/>
        <w:rPr>
          <w:b/>
          <w:bCs/>
          <w:color w:val="808080" w:themeColor="text1" w:themeTint="7F"/>
          <w:sz w:val="24"/>
          <w:szCs w:val="24"/>
        </w:rPr>
      </w:pPr>
    </w:p>
    <w:p w14:paraId="3C82D13C" w14:textId="12D7536E" w:rsidR="00265537" w:rsidRPr="0090386A" w:rsidRDefault="000D76F7" w:rsidP="00D05D6B">
      <w:pPr>
        <w:shd w:val="clear" w:color="auto" w:fill="FFFFFF" w:themeFill="background1"/>
        <w:jc w:val="both"/>
        <w:textAlignment w:val="top"/>
        <w:rPr>
          <w:rFonts w:cstheme="minorHAnsi"/>
        </w:rPr>
      </w:pPr>
      <w:r w:rsidRPr="0090386A">
        <w:rPr>
          <w:rFonts w:cstheme="minorHAnsi"/>
          <w:b/>
          <w:bCs/>
          <w:color w:val="000000" w:themeColor="text1"/>
        </w:rPr>
        <w:t>Valencia</w:t>
      </w:r>
      <w:r w:rsidR="1A8ECC61" w:rsidRPr="0090386A">
        <w:rPr>
          <w:rFonts w:cstheme="minorHAnsi"/>
          <w:b/>
          <w:bCs/>
          <w:color w:val="000000" w:themeColor="text1"/>
        </w:rPr>
        <w:t xml:space="preserve"> – </w:t>
      </w:r>
      <w:r w:rsidR="002C0A67" w:rsidRPr="0090386A">
        <w:rPr>
          <w:rFonts w:cstheme="minorHAnsi"/>
          <w:b/>
          <w:bCs/>
          <w:color w:val="000000" w:themeColor="text1"/>
        </w:rPr>
        <w:t>20</w:t>
      </w:r>
      <w:r w:rsidR="1A8ECC61" w:rsidRPr="0090386A">
        <w:rPr>
          <w:rFonts w:cstheme="minorHAnsi"/>
          <w:b/>
          <w:bCs/>
          <w:color w:val="000000" w:themeColor="text1"/>
        </w:rPr>
        <w:t>/</w:t>
      </w:r>
      <w:r w:rsidR="002C0A67" w:rsidRPr="0090386A">
        <w:rPr>
          <w:rFonts w:cstheme="minorHAnsi"/>
          <w:b/>
          <w:bCs/>
          <w:color w:val="000000" w:themeColor="text1"/>
        </w:rPr>
        <w:t>11</w:t>
      </w:r>
      <w:r w:rsidR="1A8ECC61" w:rsidRPr="0090386A">
        <w:rPr>
          <w:rFonts w:cstheme="minorHAnsi"/>
          <w:b/>
          <w:bCs/>
          <w:color w:val="000000" w:themeColor="text1"/>
        </w:rPr>
        <w:t>/20</w:t>
      </w:r>
      <w:r w:rsidR="002C103A" w:rsidRPr="0090386A">
        <w:rPr>
          <w:rFonts w:cstheme="minorHAnsi"/>
          <w:b/>
          <w:bCs/>
          <w:color w:val="000000" w:themeColor="text1"/>
        </w:rPr>
        <w:t>2</w:t>
      </w:r>
      <w:r w:rsidR="00EC7CF0" w:rsidRPr="0090386A">
        <w:rPr>
          <w:rFonts w:cstheme="minorHAnsi"/>
          <w:b/>
          <w:bCs/>
          <w:color w:val="000000" w:themeColor="text1"/>
        </w:rPr>
        <w:t>3</w:t>
      </w:r>
      <w:r w:rsidR="00AA6C59" w:rsidRPr="0090386A">
        <w:rPr>
          <w:rFonts w:cstheme="minorHAnsi"/>
          <w:b/>
          <w:bCs/>
          <w:color w:val="000000" w:themeColor="text1"/>
        </w:rPr>
        <w:t xml:space="preserve"> </w:t>
      </w:r>
      <w:r w:rsidR="00343211" w:rsidRPr="0090386A">
        <w:rPr>
          <w:rFonts w:cstheme="minorHAnsi"/>
          <w:color w:val="000000" w:themeColor="text1"/>
        </w:rPr>
        <w:t>–</w:t>
      </w:r>
      <w:r w:rsidR="00B64A15" w:rsidRPr="00B64A15">
        <w:rPr>
          <w:rFonts w:cstheme="minorHAnsi"/>
        </w:rPr>
        <w:t xml:space="preserve"> Atraer al turismo, incentivar las compras o muchas veces simplemente tener las estructuras más grandes del país. Las luces de Navidad son todo un espectáculo en España y más allá de las tradicionales Madrid o Vigo, muchas localidades juegan al “más es más” en estas fechas. Ya que es difícil elegir, la </w:t>
      </w:r>
      <w:r w:rsidR="00B64A15" w:rsidRPr="00B64A15">
        <w:rPr>
          <w:rFonts w:cstheme="minorHAnsi"/>
          <w:shd w:val="clear" w:color="auto" w:fill="FFFFFF"/>
        </w:rPr>
        <w:t>web de viajes baratos </w:t>
      </w:r>
      <w:proofErr w:type="spellStart"/>
      <w:r>
        <w:fldChar w:fldCharType="begin"/>
      </w:r>
      <w:r>
        <w:instrText>HYPERLINK "https://www.holidayguru.es/" \t "_blank"</w:instrText>
      </w:r>
      <w:r>
        <w:fldChar w:fldCharType="separate"/>
      </w:r>
      <w:r w:rsidR="00B64A15" w:rsidRPr="00B64A15">
        <w:rPr>
          <w:rStyle w:val="Hipervnculo"/>
          <w:rFonts w:cstheme="minorHAnsi"/>
          <w:color w:val="auto"/>
          <w:shd w:val="clear" w:color="auto" w:fill="FFFFFF"/>
        </w:rPr>
        <w:t>Holidayguru</w:t>
      </w:r>
      <w:proofErr w:type="spellEnd"/>
      <w:r>
        <w:rPr>
          <w:rStyle w:val="Hipervnculo"/>
          <w:rFonts w:cstheme="minorHAnsi"/>
          <w:color w:val="auto"/>
          <w:shd w:val="clear" w:color="auto" w:fill="FFFFFF"/>
        </w:rPr>
        <w:fldChar w:fldCharType="end"/>
      </w:r>
      <w:r w:rsidR="00B64A15" w:rsidRPr="00B64A15">
        <w:rPr>
          <w:rFonts w:cstheme="minorHAnsi"/>
          <w:shd w:val="clear" w:color="auto" w:fill="FFFFFF"/>
        </w:rPr>
        <w:t> ha publicado su tradicional ranking con el top 7 de mejores ciudades españolas para ver las luces de Navidad, de 2023.</w:t>
      </w:r>
    </w:p>
    <w:p w14:paraId="430F4AEA" w14:textId="30F455DE" w:rsidR="00570CFE" w:rsidRPr="0090386A" w:rsidRDefault="00570CFE" w:rsidP="00D05D6B">
      <w:pPr>
        <w:shd w:val="clear" w:color="auto" w:fill="FFFFFF" w:themeFill="background1"/>
        <w:jc w:val="both"/>
        <w:textAlignment w:val="top"/>
        <w:rPr>
          <w:rFonts w:cstheme="minorHAnsi"/>
        </w:rPr>
      </w:pPr>
    </w:p>
    <w:p w14:paraId="6715246A" w14:textId="492146AD" w:rsidR="00570CFE" w:rsidRPr="00FE4D45" w:rsidRDefault="00033822" w:rsidP="00623957">
      <w:pPr>
        <w:pStyle w:val="Prrafodelista"/>
        <w:numPr>
          <w:ilvl w:val="0"/>
          <w:numId w:val="14"/>
        </w:numPr>
        <w:shd w:val="clear" w:color="auto" w:fill="FFFFFF" w:themeFill="background1"/>
        <w:jc w:val="both"/>
        <w:textAlignment w:val="top"/>
        <w:rPr>
          <w:rFonts w:cstheme="minorHAnsi"/>
          <w:b/>
          <w:bCs/>
        </w:rPr>
      </w:pPr>
      <w:r w:rsidRPr="00FE4D45">
        <w:rPr>
          <w:rFonts w:cstheme="minorHAnsi"/>
          <w:b/>
          <w:bCs/>
        </w:rPr>
        <w:t>Madrid</w:t>
      </w:r>
    </w:p>
    <w:p w14:paraId="0212BBC3" w14:textId="760F2238" w:rsidR="00033822" w:rsidRPr="00FE4D45" w:rsidRDefault="002C0A67" w:rsidP="002C0A67">
      <w:pPr>
        <w:shd w:val="clear" w:color="auto" w:fill="FFFFFF" w:themeFill="background1"/>
        <w:jc w:val="both"/>
        <w:textAlignment w:val="top"/>
        <w:rPr>
          <w:rFonts w:cstheme="minorHAnsi"/>
        </w:rPr>
      </w:pPr>
      <w:r w:rsidRPr="00FE4D45">
        <w:rPr>
          <w:rFonts w:cstheme="minorHAnsi"/>
        </w:rPr>
        <w:t>Un año más la capital se alza como la ciudad con las mejores luces de Navidad</w:t>
      </w:r>
      <w:r w:rsidR="00FE4D45">
        <w:rPr>
          <w:rFonts w:cstheme="minorHAnsi"/>
        </w:rPr>
        <w:t xml:space="preserve"> del país.</w:t>
      </w:r>
      <w:r w:rsidRPr="00FE4D45">
        <w:rPr>
          <w:rFonts w:cstheme="minorHAnsi"/>
        </w:rPr>
        <w:t xml:space="preserve"> Entre las novedades está el nuevo abeto luminoso de la plaza Mayor, diseñado por Roberto </w:t>
      </w:r>
      <w:proofErr w:type="spellStart"/>
      <w:r w:rsidRPr="00FE4D45">
        <w:rPr>
          <w:rFonts w:cstheme="minorHAnsi"/>
        </w:rPr>
        <w:t>Verino</w:t>
      </w:r>
      <w:proofErr w:type="spellEnd"/>
      <w:r w:rsidR="00FE4D45">
        <w:rPr>
          <w:rFonts w:cstheme="minorHAnsi"/>
        </w:rPr>
        <w:t xml:space="preserve"> o el “jardín de invierno” de </w:t>
      </w:r>
      <w:r w:rsidR="00033822" w:rsidRPr="00FE4D45">
        <w:rPr>
          <w:rStyle w:val="Textoennegrita"/>
          <w:rFonts w:cstheme="minorHAnsi"/>
        </w:rPr>
        <w:t>Gran Vía</w:t>
      </w:r>
      <w:r w:rsidR="00FE4D45">
        <w:rPr>
          <w:rFonts w:cstheme="minorHAnsi"/>
        </w:rPr>
        <w:t>, donde</w:t>
      </w:r>
      <w:r w:rsidR="00033822" w:rsidRPr="00FE4D45">
        <w:rPr>
          <w:rFonts w:cstheme="minorHAnsi"/>
        </w:rPr>
        <w:t xml:space="preserve"> flores de pascua, acebo o muérdago </w:t>
      </w:r>
      <w:r w:rsidR="00FE4D45">
        <w:rPr>
          <w:rFonts w:cstheme="minorHAnsi"/>
        </w:rPr>
        <w:t>iluminarán la arteria principal.</w:t>
      </w:r>
      <w:r w:rsidRPr="00FE4D45">
        <w:rPr>
          <w:rFonts w:cstheme="minorHAnsi"/>
        </w:rPr>
        <w:t xml:space="preserve"> Con un presupuesto un 7,5% mayor con respecto a 2022 (en torno a los 4.3 millones de euros), será este jueves 23 cuando los millones de puntos de luz comiencen a brillar </w:t>
      </w:r>
      <w:r w:rsidR="00FE4D45">
        <w:rPr>
          <w:rFonts w:cstheme="minorHAnsi"/>
        </w:rPr>
        <w:t xml:space="preserve">hasta culminar con las campanadas en la renovada Puerta del Sol. </w:t>
      </w:r>
    </w:p>
    <w:p w14:paraId="7B776D31" w14:textId="43DACE0B" w:rsidR="002C0A67" w:rsidRPr="00FE4D45" w:rsidRDefault="002C0A67" w:rsidP="00623957">
      <w:pPr>
        <w:pStyle w:val="Prrafodelista"/>
        <w:numPr>
          <w:ilvl w:val="0"/>
          <w:numId w:val="14"/>
        </w:numPr>
        <w:shd w:val="clear" w:color="auto" w:fill="FFFFFF" w:themeFill="background1"/>
        <w:jc w:val="both"/>
        <w:textAlignment w:val="top"/>
        <w:rPr>
          <w:rFonts w:cstheme="minorHAnsi"/>
          <w:b/>
          <w:bCs/>
          <w:shd w:val="clear" w:color="auto" w:fill="FFFFFF"/>
        </w:rPr>
      </w:pPr>
      <w:r w:rsidRPr="00FE4D45">
        <w:rPr>
          <w:rFonts w:cstheme="minorHAnsi"/>
          <w:b/>
          <w:bCs/>
          <w:shd w:val="clear" w:color="auto" w:fill="FFFFFF"/>
        </w:rPr>
        <w:t>Málaga</w:t>
      </w:r>
    </w:p>
    <w:p w14:paraId="65B236AB" w14:textId="2EB6A5A4" w:rsidR="002C0A67" w:rsidRPr="00FE4D45" w:rsidRDefault="00FE4D45" w:rsidP="002C0A67">
      <w:pPr>
        <w:shd w:val="clear" w:color="auto" w:fill="FFFFFF" w:themeFill="background1"/>
        <w:jc w:val="both"/>
        <w:textAlignment w:val="top"/>
        <w:rPr>
          <w:rFonts w:cstheme="minorHAnsi"/>
          <w:shd w:val="clear" w:color="auto" w:fill="FFFFFF"/>
        </w:rPr>
      </w:pPr>
      <w:r>
        <w:rPr>
          <w:rFonts w:cstheme="minorHAnsi"/>
          <w:shd w:val="clear" w:color="auto" w:fill="FFFFFF"/>
        </w:rPr>
        <w:t>Nadie con un nombre más apropiado como</w:t>
      </w:r>
      <w:r w:rsidR="006C6C78" w:rsidRPr="00FE4D45">
        <w:rPr>
          <w:rFonts w:cstheme="minorHAnsi"/>
          <w:shd w:val="clear" w:color="auto" w:fill="FFFFFF"/>
        </w:rPr>
        <w:t xml:space="preserve"> Luz Casa</w:t>
      </w:r>
      <w:r w:rsidR="00B64A15">
        <w:rPr>
          <w:rFonts w:cstheme="minorHAnsi"/>
          <w:shd w:val="clear" w:color="auto" w:fill="FFFFFF"/>
        </w:rPr>
        <w:t>l</w:t>
      </w:r>
      <w:r>
        <w:rPr>
          <w:rFonts w:cstheme="minorHAnsi"/>
          <w:shd w:val="clear" w:color="auto" w:fill="FFFFFF"/>
        </w:rPr>
        <w:t xml:space="preserve"> para ser </w:t>
      </w:r>
      <w:r w:rsidR="006C6C78" w:rsidRPr="00FE4D45">
        <w:rPr>
          <w:rFonts w:cstheme="minorHAnsi"/>
          <w:shd w:val="clear" w:color="auto" w:fill="FFFFFF"/>
        </w:rPr>
        <w:t xml:space="preserve">la encargada de </w:t>
      </w:r>
      <w:r w:rsidR="002C0A67" w:rsidRPr="00FE4D45">
        <w:rPr>
          <w:rFonts w:cstheme="minorHAnsi"/>
          <w:shd w:val="clear" w:color="auto" w:fill="FFFFFF"/>
        </w:rPr>
        <w:t xml:space="preserve">encender </w:t>
      </w:r>
      <w:r w:rsidR="006C6C78" w:rsidRPr="00FE4D45">
        <w:rPr>
          <w:rFonts w:cstheme="minorHAnsi"/>
          <w:shd w:val="clear" w:color="auto" w:fill="FFFFFF"/>
        </w:rPr>
        <w:t>la</w:t>
      </w:r>
      <w:r w:rsidR="002C0A67" w:rsidRPr="00FE4D45">
        <w:rPr>
          <w:rFonts w:cstheme="minorHAnsi"/>
          <w:shd w:val="clear" w:color="auto" w:fill="FFFFFF"/>
        </w:rPr>
        <w:t xml:space="preserve"> particular decoración</w:t>
      </w:r>
      <w:r w:rsidR="006C6C78" w:rsidRPr="00FE4D45">
        <w:rPr>
          <w:rFonts w:cstheme="minorHAnsi"/>
          <w:shd w:val="clear" w:color="auto" w:fill="FFFFFF"/>
        </w:rPr>
        <w:t xml:space="preserve"> de Málaga </w:t>
      </w:r>
      <w:r w:rsidR="002C0A67" w:rsidRPr="00FE4D45">
        <w:rPr>
          <w:rFonts w:cstheme="minorHAnsi"/>
          <w:shd w:val="clear" w:color="auto" w:fill="FFFFFF"/>
        </w:rPr>
        <w:t xml:space="preserve">el </w:t>
      </w:r>
      <w:r>
        <w:rPr>
          <w:rFonts w:cstheme="minorHAnsi"/>
          <w:shd w:val="clear" w:color="auto" w:fill="FFFFFF"/>
        </w:rPr>
        <w:t>24 de noviembre</w:t>
      </w:r>
      <w:r w:rsidR="006C6C78" w:rsidRPr="00FE4D45">
        <w:rPr>
          <w:rFonts w:cstheme="minorHAnsi"/>
          <w:shd w:val="clear" w:color="auto" w:fill="FFFFFF"/>
        </w:rPr>
        <w:t xml:space="preserve">. </w:t>
      </w:r>
      <w:r w:rsidR="006C6C78" w:rsidRPr="00FE4D45">
        <w:rPr>
          <w:rFonts w:cstheme="minorHAnsi"/>
        </w:rPr>
        <w:t>Este año la principal novedad</w:t>
      </w:r>
      <w:r w:rsidR="006C6C78" w:rsidRPr="00FE4D45">
        <w:rPr>
          <w:rStyle w:val="Textoennegrita"/>
          <w:rFonts w:cstheme="minorHAnsi"/>
          <w:bdr w:val="none" w:sz="0" w:space="0" w:color="auto" w:frame="1"/>
        </w:rPr>
        <w:t> </w:t>
      </w:r>
      <w:r w:rsidR="006C6C78" w:rsidRPr="00B64A15">
        <w:rPr>
          <w:rStyle w:val="Textoennegrita"/>
          <w:rFonts w:cstheme="minorHAnsi"/>
          <w:b w:val="0"/>
          <w:bCs w:val="0"/>
          <w:bdr w:val="none" w:sz="0" w:space="0" w:color="auto" w:frame="1"/>
        </w:rPr>
        <w:t>estará en su</w:t>
      </w:r>
      <w:r w:rsidR="006C6C78" w:rsidRPr="00FE4D45">
        <w:rPr>
          <w:rStyle w:val="Textoennegrita"/>
          <w:rFonts w:cstheme="minorHAnsi"/>
          <w:bdr w:val="none" w:sz="0" w:space="0" w:color="auto" w:frame="1"/>
        </w:rPr>
        <w:t xml:space="preserve"> Alameda Principal, </w:t>
      </w:r>
      <w:r w:rsidR="006C6C78" w:rsidRPr="00FE4D45">
        <w:rPr>
          <w:rFonts w:cstheme="minorHAnsi"/>
        </w:rPr>
        <w:t>que se convertirá en</w:t>
      </w:r>
      <w:r w:rsidR="006C6C78" w:rsidRPr="00FE4D45">
        <w:rPr>
          <w:rStyle w:val="Textoennegrita"/>
          <w:rFonts w:cstheme="minorHAnsi"/>
          <w:bdr w:val="none" w:sz="0" w:space="0" w:color="auto" w:frame="1"/>
        </w:rPr>
        <w:t> un "bosque luminoso"</w:t>
      </w:r>
      <w:r w:rsidR="006C6C78" w:rsidRPr="00FE4D45">
        <w:rPr>
          <w:rFonts w:cstheme="minorHAnsi"/>
        </w:rPr>
        <w:t xml:space="preserve">. El gran atractivo será como cada año la calle Larios, con 16 “Ángeles Celestiales” que brillarán al ritmo de distintos pases musicales y donde este año no se escuchará a Mariah Carey y su famoso </w:t>
      </w:r>
      <w:proofErr w:type="spellStart"/>
      <w:r w:rsidR="006C6C78" w:rsidRPr="00B64A15">
        <w:rPr>
          <w:rFonts w:cstheme="minorHAnsi"/>
          <w:i/>
          <w:iCs/>
        </w:rPr>
        <w:t>All</w:t>
      </w:r>
      <w:proofErr w:type="spellEnd"/>
      <w:r w:rsidR="006C6C78" w:rsidRPr="00B64A15">
        <w:rPr>
          <w:rFonts w:cstheme="minorHAnsi"/>
          <w:i/>
          <w:iCs/>
        </w:rPr>
        <w:t xml:space="preserve"> I </w:t>
      </w:r>
      <w:proofErr w:type="spellStart"/>
      <w:r w:rsidR="006C6C78" w:rsidRPr="00B64A15">
        <w:rPr>
          <w:rFonts w:cstheme="minorHAnsi"/>
          <w:i/>
          <w:iCs/>
        </w:rPr>
        <w:t>want</w:t>
      </w:r>
      <w:proofErr w:type="spellEnd"/>
      <w:r w:rsidR="006C6C78" w:rsidRPr="00B64A15">
        <w:rPr>
          <w:rFonts w:cstheme="minorHAnsi"/>
          <w:i/>
          <w:iCs/>
        </w:rPr>
        <w:t xml:space="preserve"> </w:t>
      </w:r>
      <w:proofErr w:type="spellStart"/>
      <w:r w:rsidR="006C6C78" w:rsidRPr="00B64A15">
        <w:rPr>
          <w:rFonts w:cstheme="minorHAnsi"/>
          <w:i/>
          <w:iCs/>
        </w:rPr>
        <w:t>for</w:t>
      </w:r>
      <w:proofErr w:type="spellEnd"/>
      <w:r w:rsidR="006C6C78" w:rsidRPr="00B64A15">
        <w:rPr>
          <w:rFonts w:cstheme="minorHAnsi"/>
          <w:i/>
          <w:iCs/>
        </w:rPr>
        <w:t xml:space="preserve"> Christmas </w:t>
      </w:r>
      <w:proofErr w:type="spellStart"/>
      <w:r w:rsidR="006C6C78" w:rsidRPr="00B64A15">
        <w:rPr>
          <w:rFonts w:cstheme="minorHAnsi"/>
          <w:i/>
          <w:iCs/>
        </w:rPr>
        <w:t>is</w:t>
      </w:r>
      <w:proofErr w:type="spellEnd"/>
      <w:r w:rsidR="006C6C78" w:rsidRPr="00B64A15">
        <w:rPr>
          <w:rFonts w:cstheme="minorHAnsi"/>
          <w:i/>
          <w:iCs/>
        </w:rPr>
        <w:t xml:space="preserve"> </w:t>
      </w:r>
      <w:proofErr w:type="spellStart"/>
      <w:r w:rsidR="006C6C78" w:rsidRPr="00B64A15">
        <w:rPr>
          <w:rFonts w:cstheme="minorHAnsi"/>
          <w:i/>
          <w:iCs/>
        </w:rPr>
        <w:t>you</w:t>
      </w:r>
      <w:proofErr w:type="spellEnd"/>
      <w:r w:rsidR="006C6C78" w:rsidRPr="00FE4D45">
        <w:rPr>
          <w:rFonts w:cstheme="minorHAnsi"/>
        </w:rPr>
        <w:t xml:space="preserve"> sino otras melodías más tradicionales como </w:t>
      </w:r>
      <w:r w:rsidR="006C6C78" w:rsidRPr="00FE4D45">
        <w:rPr>
          <w:rStyle w:val="Textoennegrita"/>
          <w:rFonts w:cstheme="minorHAnsi"/>
          <w:bdr w:val="none" w:sz="0" w:space="0" w:color="auto" w:frame="1"/>
        </w:rPr>
        <w:t xml:space="preserve">"Hacia Belén va una burra" </w:t>
      </w:r>
      <w:r w:rsidR="006C6C78" w:rsidRPr="00FE4D45">
        <w:rPr>
          <w:rStyle w:val="Textoennegrita"/>
          <w:rFonts w:cstheme="minorHAnsi"/>
          <w:b w:val="0"/>
          <w:bCs w:val="0"/>
          <w:bdr w:val="none" w:sz="0" w:space="0" w:color="auto" w:frame="1"/>
        </w:rPr>
        <w:t xml:space="preserve">o </w:t>
      </w:r>
      <w:r w:rsidR="006C6C78" w:rsidRPr="00B64A15">
        <w:rPr>
          <w:rStyle w:val="Textoennegrita"/>
          <w:rFonts w:cstheme="minorHAnsi"/>
          <w:i/>
          <w:iCs/>
          <w:bdr w:val="none" w:sz="0" w:space="0" w:color="auto" w:frame="1"/>
        </w:rPr>
        <w:t xml:space="preserve">Jingle </w:t>
      </w:r>
      <w:proofErr w:type="spellStart"/>
      <w:r w:rsidR="006C6C78" w:rsidRPr="00B64A15">
        <w:rPr>
          <w:rStyle w:val="Textoennegrita"/>
          <w:rFonts w:cstheme="minorHAnsi"/>
          <w:i/>
          <w:iCs/>
          <w:bdr w:val="none" w:sz="0" w:space="0" w:color="auto" w:frame="1"/>
        </w:rPr>
        <w:t>Bells</w:t>
      </w:r>
      <w:proofErr w:type="spellEnd"/>
      <w:r w:rsidR="006C6C78" w:rsidRPr="00FE4D45">
        <w:rPr>
          <w:rStyle w:val="Textoennegrita"/>
          <w:rFonts w:cstheme="minorHAnsi"/>
          <w:bdr w:val="none" w:sz="0" w:space="0" w:color="auto" w:frame="1"/>
        </w:rPr>
        <w:t xml:space="preserve">, de </w:t>
      </w:r>
      <w:proofErr w:type="spellStart"/>
      <w:r w:rsidR="006C6C78" w:rsidRPr="00FE4D45">
        <w:rPr>
          <w:rStyle w:val="Textoennegrita"/>
          <w:rFonts w:cstheme="minorHAnsi"/>
          <w:bdr w:val="none" w:sz="0" w:space="0" w:color="auto" w:frame="1"/>
        </w:rPr>
        <w:t>Andre</w:t>
      </w:r>
      <w:proofErr w:type="spellEnd"/>
      <w:r w:rsidR="006C6C78" w:rsidRPr="00FE4D45">
        <w:rPr>
          <w:rStyle w:val="Textoennegrita"/>
          <w:rFonts w:cstheme="minorHAnsi"/>
          <w:bdr w:val="none" w:sz="0" w:space="0" w:color="auto" w:frame="1"/>
        </w:rPr>
        <w:t xml:space="preserve"> </w:t>
      </w:r>
      <w:proofErr w:type="spellStart"/>
      <w:r w:rsidR="006C6C78" w:rsidRPr="00FE4D45">
        <w:rPr>
          <w:rStyle w:val="Textoennegrita"/>
          <w:rFonts w:cstheme="minorHAnsi"/>
          <w:bdr w:val="none" w:sz="0" w:space="0" w:color="auto" w:frame="1"/>
        </w:rPr>
        <w:t>Rieu</w:t>
      </w:r>
      <w:proofErr w:type="spellEnd"/>
      <w:r w:rsidR="006C6C78" w:rsidRPr="00FE4D45">
        <w:rPr>
          <w:rStyle w:val="Textoennegrita"/>
          <w:rFonts w:cstheme="minorHAnsi"/>
          <w:bdr w:val="none" w:sz="0" w:space="0" w:color="auto" w:frame="1"/>
        </w:rPr>
        <w:t xml:space="preserve">. </w:t>
      </w:r>
      <w:r w:rsidR="006C6C78" w:rsidRPr="00FE4D45">
        <w:rPr>
          <w:rFonts w:cstheme="minorHAnsi"/>
        </w:rPr>
        <w:t>En toda la ciudad </w:t>
      </w:r>
      <w:r w:rsidR="006C6C78" w:rsidRPr="00FE4D45">
        <w:rPr>
          <w:rStyle w:val="Textoennegrita"/>
          <w:rFonts w:cstheme="minorHAnsi"/>
          <w:bdr w:val="none" w:sz="0" w:space="0" w:color="auto" w:frame="1"/>
        </w:rPr>
        <w:t>hay decoradas más de 500 calles, </w:t>
      </w:r>
      <w:r w:rsidR="006C6C78" w:rsidRPr="00FE4D45">
        <w:rPr>
          <w:rFonts w:cstheme="minorHAnsi"/>
        </w:rPr>
        <w:t>de las que 86 corresponden al </w:t>
      </w:r>
      <w:r w:rsidR="006C6C78" w:rsidRPr="009174F1">
        <w:rPr>
          <w:rFonts w:cstheme="minorHAnsi"/>
          <w:bdr w:val="none" w:sz="0" w:space="0" w:color="auto" w:frame="1"/>
        </w:rPr>
        <w:t>Centro Histórico</w:t>
      </w:r>
      <w:r w:rsidR="006C6C78" w:rsidRPr="00FE4D45">
        <w:rPr>
          <w:rFonts w:cstheme="minorHAnsi"/>
        </w:rPr>
        <w:t xml:space="preserve">, a los que se sumarán espectáculos de drones y </w:t>
      </w:r>
      <w:proofErr w:type="spellStart"/>
      <w:r w:rsidR="006C6C78" w:rsidRPr="00FE4D45">
        <w:rPr>
          <w:rFonts w:cstheme="minorHAnsi"/>
          <w:i/>
          <w:iCs/>
        </w:rPr>
        <w:t>videomapping</w:t>
      </w:r>
      <w:proofErr w:type="spellEnd"/>
      <w:r w:rsidR="006C6C78" w:rsidRPr="00FE4D45">
        <w:rPr>
          <w:rFonts w:cstheme="minorHAnsi"/>
        </w:rPr>
        <w:t>.</w:t>
      </w:r>
    </w:p>
    <w:p w14:paraId="7AD293A7" w14:textId="77777777" w:rsidR="002C0A67" w:rsidRDefault="002C0A67" w:rsidP="002C0A67">
      <w:pPr>
        <w:shd w:val="clear" w:color="auto" w:fill="FFFFFF" w:themeFill="background1"/>
        <w:jc w:val="both"/>
        <w:textAlignment w:val="top"/>
        <w:rPr>
          <w:rFonts w:cstheme="minorHAnsi"/>
        </w:rPr>
      </w:pPr>
    </w:p>
    <w:p w14:paraId="349A6B32" w14:textId="77777777" w:rsidR="00FE4D45" w:rsidRDefault="00FE4D45" w:rsidP="002C0A67">
      <w:pPr>
        <w:shd w:val="clear" w:color="auto" w:fill="FFFFFF" w:themeFill="background1"/>
        <w:jc w:val="both"/>
        <w:textAlignment w:val="top"/>
        <w:rPr>
          <w:rFonts w:cstheme="minorHAnsi"/>
        </w:rPr>
      </w:pPr>
    </w:p>
    <w:p w14:paraId="1A78CAA2" w14:textId="77777777" w:rsidR="00FE4D45" w:rsidRDefault="00FE4D45" w:rsidP="002C0A67">
      <w:pPr>
        <w:shd w:val="clear" w:color="auto" w:fill="FFFFFF" w:themeFill="background1"/>
        <w:jc w:val="both"/>
        <w:textAlignment w:val="top"/>
        <w:rPr>
          <w:rFonts w:cstheme="minorHAnsi"/>
        </w:rPr>
      </w:pPr>
    </w:p>
    <w:p w14:paraId="0C7E488A" w14:textId="77777777" w:rsidR="00B64A15" w:rsidRDefault="00B64A15" w:rsidP="002C0A67">
      <w:pPr>
        <w:shd w:val="clear" w:color="auto" w:fill="FFFFFF" w:themeFill="background1"/>
        <w:jc w:val="both"/>
        <w:textAlignment w:val="top"/>
        <w:rPr>
          <w:rFonts w:cstheme="minorHAnsi"/>
        </w:rPr>
      </w:pPr>
    </w:p>
    <w:p w14:paraId="20A573CD" w14:textId="77777777" w:rsidR="00FE4D45" w:rsidRPr="00FE4D45" w:rsidRDefault="00FE4D45" w:rsidP="002C0A67">
      <w:pPr>
        <w:shd w:val="clear" w:color="auto" w:fill="FFFFFF" w:themeFill="background1"/>
        <w:jc w:val="both"/>
        <w:textAlignment w:val="top"/>
        <w:rPr>
          <w:rFonts w:cstheme="minorHAnsi"/>
        </w:rPr>
      </w:pPr>
    </w:p>
    <w:p w14:paraId="7F0D0AE2" w14:textId="601A7475" w:rsidR="00033822" w:rsidRPr="00FE4D45" w:rsidRDefault="00033822" w:rsidP="00623957">
      <w:pPr>
        <w:pStyle w:val="Prrafodelista"/>
        <w:numPr>
          <w:ilvl w:val="0"/>
          <w:numId w:val="14"/>
        </w:numPr>
        <w:shd w:val="clear" w:color="auto" w:fill="FFFFFF" w:themeFill="background1"/>
        <w:jc w:val="both"/>
        <w:textAlignment w:val="top"/>
        <w:rPr>
          <w:rFonts w:cstheme="minorHAnsi"/>
          <w:b/>
          <w:bCs/>
          <w:shd w:val="clear" w:color="auto" w:fill="FFFFFF"/>
        </w:rPr>
      </w:pPr>
      <w:r w:rsidRPr="00FE4D45">
        <w:rPr>
          <w:rFonts w:cstheme="minorHAnsi"/>
          <w:b/>
          <w:bCs/>
          <w:shd w:val="clear" w:color="auto" w:fill="FFFFFF"/>
        </w:rPr>
        <w:t>Vigo</w:t>
      </w:r>
    </w:p>
    <w:p w14:paraId="647A891B" w14:textId="0169FA6B" w:rsidR="002C0A67" w:rsidRPr="00FE4D45" w:rsidRDefault="006C6C78" w:rsidP="00D05D6B">
      <w:pPr>
        <w:shd w:val="clear" w:color="auto" w:fill="FFFFFF" w:themeFill="background1"/>
        <w:jc w:val="both"/>
        <w:textAlignment w:val="top"/>
        <w:rPr>
          <w:rFonts w:cstheme="minorHAnsi"/>
          <w:shd w:val="clear" w:color="auto" w:fill="FFFFFF"/>
        </w:rPr>
      </w:pPr>
      <w:r w:rsidRPr="00FE4D45">
        <w:rPr>
          <w:rFonts w:cstheme="minorHAnsi"/>
          <w:shd w:val="clear" w:color="auto" w:fill="FFFFFF"/>
        </w:rPr>
        <w:t>En tercera posición y c</w:t>
      </w:r>
      <w:r w:rsidR="002C0A67" w:rsidRPr="00FE4D45">
        <w:rPr>
          <w:rFonts w:cstheme="minorHAnsi"/>
          <w:shd w:val="clear" w:color="auto" w:fill="FFFFFF"/>
        </w:rPr>
        <w:t xml:space="preserve">on 11,5 millones de luces LED, Vigo promete como cada año ser ‘capital de la Navidad’, siendo las atracciones una de las principales novedades de este año además de la estrella de 20 metros que corona su árbol luminoso de 44 metros de altura. Una estructura que ha entrado en la competición por ser el más grande del país frente a nuevos ‘competidores’ como el de </w:t>
      </w:r>
      <w:r w:rsidR="002C0A67" w:rsidRPr="00FE4D45">
        <w:rPr>
          <w:rFonts w:cstheme="minorHAnsi"/>
          <w:b/>
          <w:bCs/>
          <w:shd w:val="clear" w:color="auto" w:fill="FFFFFF"/>
        </w:rPr>
        <w:t>Badalona</w:t>
      </w:r>
      <w:r w:rsidR="002C0A67" w:rsidRPr="00FE4D45">
        <w:rPr>
          <w:rFonts w:cstheme="minorHAnsi"/>
          <w:shd w:val="clear" w:color="auto" w:fill="FFFFFF"/>
        </w:rPr>
        <w:t xml:space="preserve">, </w:t>
      </w:r>
      <w:r w:rsidR="002C0A67" w:rsidRPr="00FE4D45">
        <w:rPr>
          <w:rFonts w:cstheme="minorHAnsi"/>
          <w:b/>
          <w:bCs/>
          <w:shd w:val="clear" w:color="auto" w:fill="FFFFFF"/>
        </w:rPr>
        <w:t>Granada</w:t>
      </w:r>
      <w:r w:rsidR="002C0A67" w:rsidRPr="00FE4D45">
        <w:rPr>
          <w:rFonts w:cstheme="minorHAnsi"/>
          <w:shd w:val="clear" w:color="auto" w:fill="FFFFFF"/>
        </w:rPr>
        <w:t xml:space="preserve"> o </w:t>
      </w:r>
      <w:r w:rsidR="002C0A67" w:rsidRPr="00FE4D45">
        <w:rPr>
          <w:rFonts w:cstheme="minorHAnsi"/>
          <w:b/>
          <w:bCs/>
          <w:shd w:val="clear" w:color="auto" w:fill="FFFFFF"/>
        </w:rPr>
        <w:t>Cartes</w:t>
      </w:r>
      <w:r w:rsidR="002C0A67" w:rsidRPr="00FE4D45">
        <w:rPr>
          <w:rFonts w:cstheme="minorHAnsi"/>
          <w:shd w:val="clear" w:color="auto" w:fill="FFFFFF"/>
        </w:rPr>
        <w:t>, un pequeño pueblo de Cantabria que promete elevarlo a los 65 metros.</w:t>
      </w:r>
    </w:p>
    <w:p w14:paraId="0735CAA0" w14:textId="08A62A0F" w:rsidR="00033822" w:rsidRPr="00FE4D45" w:rsidRDefault="00033822" w:rsidP="00623957">
      <w:pPr>
        <w:pStyle w:val="Prrafodelista"/>
        <w:numPr>
          <w:ilvl w:val="0"/>
          <w:numId w:val="14"/>
        </w:numPr>
        <w:shd w:val="clear" w:color="auto" w:fill="FFFFFF" w:themeFill="background1"/>
        <w:jc w:val="both"/>
        <w:textAlignment w:val="top"/>
        <w:rPr>
          <w:rFonts w:cstheme="minorHAnsi"/>
          <w:b/>
          <w:bCs/>
        </w:rPr>
      </w:pPr>
      <w:r w:rsidRPr="00FE4D45">
        <w:rPr>
          <w:rFonts w:cstheme="minorHAnsi"/>
          <w:b/>
          <w:bCs/>
        </w:rPr>
        <w:t>Barcelona</w:t>
      </w:r>
    </w:p>
    <w:p w14:paraId="054429A5" w14:textId="69B8EA11" w:rsidR="005D2CAC" w:rsidRPr="00FE4D45" w:rsidRDefault="00623957" w:rsidP="00D05D6B">
      <w:pPr>
        <w:shd w:val="clear" w:color="auto" w:fill="FFFFFF" w:themeFill="background1"/>
        <w:jc w:val="both"/>
        <w:textAlignment w:val="top"/>
        <w:rPr>
          <w:rFonts w:cstheme="minorHAnsi"/>
          <w:shd w:val="clear" w:color="auto" w:fill="FFFFFF"/>
        </w:rPr>
      </w:pPr>
      <w:r w:rsidRPr="00FE4D45">
        <w:rPr>
          <w:rFonts w:cstheme="minorHAnsi"/>
          <w:shd w:val="clear" w:color="auto" w:fill="FFFFFF"/>
        </w:rPr>
        <w:t xml:space="preserve">El exitoso espectáculo </w:t>
      </w:r>
      <w:r w:rsidR="00FE4D45" w:rsidRPr="00FE4D45">
        <w:rPr>
          <w:rFonts w:cstheme="minorHAnsi"/>
          <w:shd w:val="clear" w:color="auto" w:fill="FFFFFF"/>
        </w:rPr>
        <w:t>inmersivo</w:t>
      </w:r>
      <w:r w:rsidRPr="00FE4D45">
        <w:rPr>
          <w:rFonts w:cstheme="minorHAnsi"/>
          <w:shd w:val="clear" w:color="auto" w:fill="FFFFFF"/>
        </w:rPr>
        <w:t xml:space="preserve"> </w:t>
      </w:r>
      <w:proofErr w:type="spellStart"/>
      <w:r w:rsidRPr="00FE4D45">
        <w:rPr>
          <w:rStyle w:val="nfasis"/>
          <w:rFonts w:cstheme="minorHAnsi"/>
          <w:b/>
          <w:bCs/>
          <w:shd w:val="clear" w:color="auto" w:fill="FFFFFF"/>
        </w:rPr>
        <w:t>L'Univers</w:t>
      </w:r>
      <w:proofErr w:type="spellEnd"/>
      <w:r w:rsidRPr="00FE4D45">
        <w:rPr>
          <w:rStyle w:val="nfasis"/>
          <w:rFonts w:cstheme="minorHAnsi"/>
          <w:b/>
          <w:bCs/>
          <w:shd w:val="clear" w:color="auto" w:fill="FFFFFF"/>
        </w:rPr>
        <w:t xml:space="preserve"> de la </w:t>
      </w:r>
      <w:proofErr w:type="spellStart"/>
      <w:r w:rsidRPr="00FE4D45">
        <w:rPr>
          <w:rStyle w:val="nfasis"/>
          <w:rFonts w:cstheme="minorHAnsi"/>
          <w:b/>
          <w:bCs/>
          <w:shd w:val="clear" w:color="auto" w:fill="FFFFFF"/>
        </w:rPr>
        <w:t>Llum</w:t>
      </w:r>
      <w:proofErr w:type="spellEnd"/>
      <w:r w:rsidRPr="00FE4D45">
        <w:rPr>
          <w:rFonts w:cstheme="minorHAnsi"/>
          <w:shd w:val="clear" w:color="auto" w:fill="FFFFFF"/>
        </w:rPr>
        <w:t xml:space="preserve"> en el que los visitantes pueden sentir que andan entre estrellas volverá a Barcelona, al igual que los túneles de música o las proyecciones en la </w:t>
      </w:r>
      <w:r w:rsidRPr="00FE4D45">
        <w:rPr>
          <w:rStyle w:val="Textoennegrita"/>
          <w:rFonts w:cstheme="minorHAnsi"/>
          <w:shd w:val="clear" w:color="auto" w:fill="FFFFFF"/>
        </w:rPr>
        <w:t>Casa Batlló</w:t>
      </w:r>
      <w:r w:rsidRPr="00FE4D45">
        <w:rPr>
          <w:rFonts w:cstheme="minorHAnsi"/>
          <w:shd w:val="clear" w:color="auto" w:fill="FFFFFF"/>
        </w:rPr>
        <w:t>, hasta el 7 de enero. Entre las novedades de este año se encuentra la iluminación inspirada en las tiendas de manga, el cómic </w:t>
      </w:r>
      <w:proofErr w:type="spellStart"/>
      <w:r w:rsidRPr="00FE4D45">
        <w:rPr>
          <w:rFonts w:cstheme="minorHAnsi"/>
          <w:shd w:val="clear" w:color="auto" w:fill="FFFFFF"/>
        </w:rPr>
        <w:t>Kawaii</w:t>
      </w:r>
      <w:proofErr w:type="spellEnd"/>
      <w:r w:rsidRPr="00FE4D45">
        <w:rPr>
          <w:rFonts w:cstheme="minorHAnsi"/>
          <w:shd w:val="clear" w:color="auto" w:fill="FFFFFF"/>
        </w:rPr>
        <w:t xml:space="preserve"> y la comunidad china del </w:t>
      </w:r>
      <w:r w:rsidRPr="00FE4D45">
        <w:rPr>
          <w:rFonts w:cstheme="minorHAnsi"/>
          <w:b/>
          <w:bCs/>
          <w:shd w:val="clear" w:color="auto" w:fill="FFFFFF"/>
        </w:rPr>
        <w:t>p</w:t>
      </w:r>
      <w:r w:rsidRPr="00FE4D45">
        <w:rPr>
          <w:rStyle w:val="Textoennegrita"/>
          <w:rFonts w:cstheme="minorHAnsi"/>
          <w:shd w:val="clear" w:color="auto" w:fill="FFFFFF"/>
        </w:rPr>
        <w:t xml:space="preserve">aseo de Sant Joan.  </w:t>
      </w:r>
      <w:r w:rsidRPr="00FE4D45">
        <w:rPr>
          <w:rFonts w:cstheme="minorHAnsi"/>
          <w:shd w:val="clear" w:color="auto" w:fill="FFFFFF"/>
        </w:rPr>
        <w:t>Con un contrato de 1,9 millones de euros, el alumbrado navideño de Barcelona este año ocupa </w:t>
      </w:r>
      <w:r w:rsidRPr="00FE4D45">
        <w:rPr>
          <w:rStyle w:val="Textoennegrita"/>
          <w:rFonts w:cstheme="minorHAnsi"/>
          <w:shd w:val="clear" w:color="auto" w:fill="FFFFFF"/>
        </w:rPr>
        <w:t>104 kilómetros de vías públicas</w:t>
      </w:r>
      <w:r w:rsidRPr="00FE4D45">
        <w:rPr>
          <w:rFonts w:cstheme="minorHAnsi"/>
          <w:shd w:val="clear" w:color="auto" w:fill="FFFFFF"/>
        </w:rPr>
        <w:t xml:space="preserve"> y se unen simbólicamente a la iluminación de las cuatro Torres de los Evangelistas de la Sagrada Familia, inauguradas hace apenas unas semanas.</w:t>
      </w:r>
    </w:p>
    <w:p w14:paraId="183CD156" w14:textId="5D890192" w:rsidR="00623957" w:rsidRPr="00FE4D45" w:rsidRDefault="00623957" w:rsidP="00623957">
      <w:pPr>
        <w:pStyle w:val="Prrafodelista"/>
        <w:numPr>
          <w:ilvl w:val="0"/>
          <w:numId w:val="14"/>
        </w:numPr>
        <w:shd w:val="clear" w:color="auto" w:fill="FFFFFF" w:themeFill="background1"/>
        <w:jc w:val="both"/>
        <w:textAlignment w:val="top"/>
        <w:rPr>
          <w:rFonts w:cstheme="minorHAnsi"/>
          <w:b/>
          <w:bCs/>
          <w:shd w:val="clear" w:color="auto" w:fill="FFFFFF"/>
        </w:rPr>
      </w:pPr>
      <w:r w:rsidRPr="00FE4D45">
        <w:rPr>
          <w:rFonts w:cstheme="minorHAnsi"/>
          <w:b/>
          <w:bCs/>
          <w:shd w:val="clear" w:color="auto" w:fill="FFFFFF"/>
        </w:rPr>
        <w:t>Palma</w:t>
      </w:r>
    </w:p>
    <w:p w14:paraId="6BC4376D" w14:textId="52930E45" w:rsidR="00623957" w:rsidRPr="00FE4D45" w:rsidRDefault="00623957" w:rsidP="0044577A">
      <w:pPr>
        <w:pStyle w:val="Ttulo1"/>
        <w:shd w:val="clear" w:color="auto" w:fill="FFFFFF"/>
        <w:spacing w:before="0" w:beforeAutospacing="0" w:line="252" w:lineRule="atLeast"/>
        <w:jc w:val="both"/>
        <w:rPr>
          <w:rFonts w:asciiTheme="minorHAnsi" w:hAnsiTheme="minorHAnsi" w:cstheme="minorHAnsi"/>
          <w:sz w:val="22"/>
          <w:szCs w:val="22"/>
        </w:rPr>
      </w:pPr>
      <w:r w:rsidRPr="00FE4D45">
        <w:rPr>
          <w:rFonts w:asciiTheme="minorHAnsi" w:hAnsiTheme="minorHAnsi" w:cstheme="minorHAnsi"/>
          <w:b w:val="0"/>
          <w:bCs w:val="0"/>
          <w:sz w:val="22"/>
          <w:szCs w:val="22"/>
          <w:shd w:val="clear" w:color="auto" w:fill="FFFFFF"/>
        </w:rPr>
        <w:t xml:space="preserve">Con el objetivo de </w:t>
      </w:r>
      <w:r w:rsidR="0090386A" w:rsidRPr="00FE4D45">
        <w:rPr>
          <w:rFonts w:asciiTheme="minorHAnsi" w:hAnsiTheme="minorHAnsi" w:cstheme="minorHAnsi"/>
          <w:b w:val="0"/>
          <w:bCs w:val="0"/>
          <w:sz w:val="22"/>
          <w:szCs w:val="22"/>
          <w:shd w:val="clear" w:color="auto" w:fill="FFFFFF"/>
        </w:rPr>
        <w:t>“</w:t>
      </w:r>
      <w:r w:rsidRPr="00FE4D45">
        <w:rPr>
          <w:rFonts w:asciiTheme="minorHAnsi" w:hAnsiTheme="minorHAnsi" w:cstheme="minorHAnsi"/>
          <w:b w:val="0"/>
          <w:bCs w:val="0"/>
          <w:sz w:val="22"/>
          <w:szCs w:val="22"/>
        </w:rPr>
        <w:t>ser el foco mediterráneo del turismo de mercadillos navideños</w:t>
      </w:r>
      <w:r w:rsidR="0090386A" w:rsidRPr="00FE4D45">
        <w:rPr>
          <w:rFonts w:asciiTheme="minorHAnsi" w:hAnsiTheme="minorHAnsi" w:cstheme="minorHAnsi"/>
          <w:b w:val="0"/>
          <w:bCs w:val="0"/>
          <w:sz w:val="22"/>
          <w:szCs w:val="22"/>
        </w:rPr>
        <w:t>”</w:t>
      </w:r>
      <w:r w:rsidRPr="00FE4D45">
        <w:rPr>
          <w:rFonts w:asciiTheme="minorHAnsi" w:hAnsiTheme="minorHAnsi" w:cstheme="minorHAnsi"/>
          <w:b w:val="0"/>
          <w:bCs w:val="0"/>
          <w:sz w:val="22"/>
          <w:szCs w:val="22"/>
        </w:rPr>
        <w:t xml:space="preserve">, las luces de Navidad de Palma se convierten cada año en reclamo, gracias a su diseño elegante y </w:t>
      </w:r>
      <w:r w:rsidR="0090386A" w:rsidRPr="00FE4D45">
        <w:rPr>
          <w:rFonts w:asciiTheme="minorHAnsi" w:hAnsiTheme="minorHAnsi" w:cstheme="minorHAnsi"/>
          <w:b w:val="0"/>
          <w:bCs w:val="0"/>
          <w:sz w:val="22"/>
          <w:szCs w:val="22"/>
        </w:rPr>
        <w:t>clásico</w:t>
      </w:r>
      <w:r w:rsidRPr="00FE4D45">
        <w:rPr>
          <w:rFonts w:asciiTheme="minorHAnsi" w:hAnsiTheme="minorHAnsi" w:cstheme="minorHAnsi"/>
          <w:b w:val="0"/>
          <w:bCs w:val="0"/>
          <w:sz w:val="22"/>
          <w:szCs w:val="22"/>
        </w:rPr>
        <w:t>.</w:t>
      </w:r>
      <w:r w:rsidRPr="00FE4D45">
        <w:rPr>
          <w:rFonts w:asciiTheme="minorHAnsi" w:hAnsiTheme="minorHAnsi" w:cstheme="minorHAnsi"/>
          <w:sz w:val="22"/>
          <w:szCs w:val="22"/>
        </w:rPr>
        <w:t xml:space="preserve"> </w:t>
      </w:r>
      <w:r w:rsidR="0090386A" w:rsidRPr="00FE4D45">
        <w:rPr>
          <w:rFonts w:asciiTheme="minorHAnsi" w:hAnsiTheme="minorHAnsi" w:cstheme="minorHAnsi"/>
          <w:b w:val="0"/>
          <w:bCs w:val="0"/>
          <w:sz w:val="22"/>
          <w:szCs w:val="22"/>
          <w:shd w:val="clear" w:color="auto" w:fill="FFFFFF"/>
        </w:rPr>
        <w:t>Casi</w:t>
      </w:r>
      <w:r w:rsidR="0090386A" w:rsidRPr="00FE4D45">
        <w:rPr>
          <w:rFonts w:asciiTheme="minorHAnsi" w:hAnsiTheme="minorHAnsi" w:cstheme="minorHAnsi"/>
          <w:sz w:val="22"/>
          <w:szCs w:val="22"/>
          <w:shd w:val="clear" w:color="auto" w:fill="FFFFFF"/>
        </w:rPr>
        <w:t xml:space="preserve"> 400</w:t>
      </w:r>
      <w:r w:rsidR="0090386A" w:rsidRPr="00FE4D45">
        <w:rPr>
          <w:rStyle w:val="Textoennegrita"/>
          <w:rFonts w:asciiTheme="minorHAnsi" w:hAnsiTheme="minorHAnsi" w:cstheme="minorHAnsi"/>
          <w:sz w:val="22"/>
          <w:szCs w:val="22"/>
          <w:shd w:val="clear" w:color="auto" w:fill="FFFFFF"/>
        </w:rPr>
        <w:t xml:space="preserve"> </w:t>
      </w:r>
      <w:r w:rsidR="0090386A" w:rsidRPr="00FE4D45">
        <w:rPr>
          <w:rStyle w:val="Textoennegrita"/>
          <w:rFonts w:asciiTheme="minorHAnsi" w:hAnsiTheme="minorHAnsi" w:cstheme="minorHAnsi"/>
          <w:b/>
          <w:bCs/>
          <w:sz w:val="22"/>
          <w:szCs w:val="22"/>
          <w:shd w:val="clear" w:color="auto" w:fill="FFFFFF"/>
        </w:rPr>
        <w:t>kilómetros</w:t>
      </w:r>
      <w:r w:rsidR="0090386A" w:rsidRPr="00FE4D45">
        <w:rPr>
          <w:rStyle w:val="Textoennegrita"/>
          <w:rFonts w:asciiTheme="minorHAnsi" w:hAnsiTheme="minorHAnsi" w:cstheme="minorHAnsi"/>
          <w:sz w:val="22"/>
          <w:szCs w:val="22"/>
          <w:shd w:val="clear" w:color="auto" w:fill="FFFFFF"/>
        </w:rPr>
        <w:t xml:space="preserve"> de calles engalanadas donde sin duda destacan </w:t>
      </w:r>
      <w:r w:rsidR="00FE4D45" w:rsidRPr="00FE4D45">
        <w:rPr>
          <w:rFonts w:asciiTheme="minorHAnsi" w:hAnsiTheme="minorHAnsi" w:cstheme="minorHAnsi"/>
          <w:b w:val="0"/>
          <w:bCs w:val="0"/>
          <w:sz w:val="22"/>
          <w:szCs w:val="22"/>
          <w:shd w:val="clear" w:color="auto" w:fill="FFFFFF"/>
        </w:rPr>
        <w:t>los</w:t>
      </w:r>
      <w:r w:rsidR="00FE4D45" w:rsidRPr="00FE4D45">
        <w:rPr>
          <w:rFonts w:asciiTheme="minorHAnsi" w:hAnsiTheme="minorHAnsi" w:cstheme="minorHAnsi"/>
          <w:sz w:val="22"/>
          <w:szCs w:val="22"/>
          <w:shd w:val="clear" w:color="auto" w:fill="FFFFFF"/>
        </w:rPr>
        <w:t xml:space="preserve"> </w:t>
      </w:r>
      <w:r w:rsidR="00FE4D45" w:rsidRPr="00FE4D45">
        <w:rPr>
          <w:rFonts w:asciiTheme="minorHAnsi" w:hAnsiTheme="minorHAnsi" w:cstheme="minorHAnsi"/>
          <w:b w:val="0"/>
          <w:bCs w:val="0"/>
          <w:sz w:val="22"/>
          <w:szCs w:val="22"/>
          <w:shd w:val="clear" w:color="auto" w:fill="FFFFFF"/>
        </w:rPr>
        <w:t>paseos</w:t>
      </w:r>
      <w:r w:rsidR="0090386A" w:rsidRPr="00FE4D45">
        <w:rPr>
          <w:rStyle w:val="Textoennegrita"/>
          <w:rFonts w:asciiTheme="minorHAnsi" w:hAnsiTheme="minorHAnsi" w:cstheme="minorHAnsi"/>
          <w:sz w:val="22"/>
          <w:szCs w:val="22"/>
          <w:shd w:val="clear" w:color="auto" w:fill="FFFFFF"/>
        </w:rPr>
        <w:t xml:space="preserve"> del Born y la Rambla, luciendo árboles engalanados con guirnaldas</w:t>
      </w:r>
      <w:r w:rsidR="0090386A" w:rsidRPr="00FE4D45">
        <w:rPr>
          <w:rFonts w:asciiTheme="minorHAnsi" w:hAnsiTheme="minorHAnsi" w:cstheme="minorHAnsi"/>
          <w:sz w:val="22"/>
          <w:szCs w:val="22"/>
          <w:shd w:val="clear" w:color="auto" w:fill="FFFFFF"/>
        </w:rPr>
        <w:t xml:space="preserve"> y que presumen de ser los favoritos y más fotografiados por los transeúntes. </w:t>
      </w:r>
    </w:p>
    <w:p w14:paraId="740A40A8" w14:textId="618F44CF" w:rsidR="00623957" w:rsidRPr="00FE4D45" w:rsidRDefault="00623957" w:rsidP="00623957">
      <w:pPr>
        <w:pStyle w:val="Prrafodelista"/>
        <w:shd w:val="clear" w:color="auto" w:fill="FFFFFF" w:themeFill="background1"/>
        <w:jc w:val="both"/>
        <w:textAlignment w:val="top"/>
        <w:rPr>
          <w:rFonts w:cstheme="minorHAnsi"/>
          <w:shd w:val="clear" w:color="auto" w:fill="FFFFFF"/>
        </w:rPr>
      </w:pPr>
    </w:p>
    <w:p w14:paraId="0A434C62" w14:textId="1FCEFE39" w:rsidR="00623957" w:rsidRPr="00FE4D45" w:rsidRDefault="0090386A" w:rsidP="00FE4D45">
      <w:pPr>
        <w:pStyle w:val="Prrafodelista"/>
        <w:numPr>
          <w:ilvl w:val="0"/>
          <w:numId w:val="14"/>
        </w:numPr>
        <w:shd w:val="clear" w:color="auto" w:fill="FFFFFF" w:themeFill="background1"/>
        <w:jc w:val="both"/>
        <w:textAlignment w:val="top"/>
        <w:rPr>
          <w:rStyle w:val="Textoennegrita"/>
          <w:rFonts w:cstheme="minorHAnsi"/>
          <w:shd w:val="clear" w:color="auto" w:fill="FFFFFF"/>
        </w:rPr>
      </w:pPr>
      <w:r w:rsidRPr="00FE4D45">
        <w:rPr>
          <w:rStyle w:val="Textoennegrita"/>
          <w:rFonts w:cstheme="minorHAnsi"/>
          <w:shd w:val="clear" w:color="auto" w:fill="FFFFFF"/>
        </w:rPr>
        <w:t>Torrejón de Ardoz</w:t>
      </w:r>
    </w:p>
    <w:p w14:paraId="7C99CA75" w14:textId="069CBBB3" w:rsidR="0090386A" w:rsidRPr="00FE4D45" w:rsidRDefault="00FE4D45" w:rsidP="0044577A">
      <w:pPr>
        <w:shd w:val="clear" w:color="auto" w:fill="FFFFFF"/>
        <w:spacing w:before="100" w:beforeAutospacing="1" w:after="100" w:afterAutospacing="1" w:line="240" w:lineRule="auto"/>
        <w:jc w:val="both"/>
        <w:rPr>
          <w:rFonts w:eastAsia="Times New Roman" w:cstheme="minorHAnsi"/>
          <w:lang w:eastAsia="es-ES"/>
        </w:rPr>
      </w:pPr>
      <w:r>
        <w:rPr>
          <w:rFonts w:cstheme="minorHAnsi"/>
          <w:spacing w:val="-2"/>
          <w:shd w:val="clear" w:color="auto" w:fill="FFFFFF"/>
        </w:rPr>
        <w:t>D</w:t>
      </w:r>
      <w:r w:rsidR="0090386A" w:rsidRPr="00FE4D45">
        <w:rPr>
          <w:rFonts w:cstheme="minorHAnsi"/>
          <w:spacing w:val="-2"/>
          <w:shd w:val="clear" w:color="auto" w:fill="FFFFFF"/>
        </w:rPr>
        <w:t>eclarada </w:t>
      </w:r>
      <w:r w:rsidR="0090386A" w:rsidRPr="00FE4D45">
        <w:rPr>
          <w:rStyle w:val="Textoennegrita"/>
          <w:rFonts w:cstheme="minorHAnsi"/>
          <w:spacing w:val="-2"/>
          <w:shd w:val="clear" w:color="auto" w:fill="FFFFFF"/>
        </w:rPr>
        <w:t>Fiesta de Interés Turístico</w:t>
      </w:r>
      <w:r w:rsidR="0090386A" w:rsidRPr="00FE4D45">
        <w:rPr>
          <w:rStyle w:val="Textoennegrita"/>
          <w:rFonts w:cstheme="minorHAnsi"/>
          <w:b w:val="0"/>
          <w:bCs w:val="0"/>
          <w:spacing w:val="-2"/>
          <w:shd w:val="clear" w:color="auto" w:fill="FFFFFF"/>
        </w:rPr>
        <w:t>, la Navidad en esta localidad madrileña aparece un año más en el ranking de las mejores luces de Navidad de España.</w:t>
      </w:r>
      <w:r w:rsidR="0090386A" w:rsidRPr="00FE4D45">
        <w:rPr>
          <w:rStyle w:val="Textoennegrita"/>
          <w:rFonts w:cstheme="minorHAnsi"/>
          <w:spacing w:val="-2"/>
          <w:shd w:val="clear" w:color="auto" w:fill="FFFFFF"/>
        </w:rPr>
        <w:t xml:space="preserve"> </w:t>
      </w:r>
      <w:r w:rsidR="0090386A" w:rsidRPr="00FE4D45">
        <w:rPr>
          <w:rStyle w:val="Textoennegrita"/>
          <w:rFonts w:cstheme="minorHAnsi"/>
          <w:b w:val="0"/>
          <w:bCs w:val="0"/>
          <w:spacing w:val="-2"/>
          <w:shd w:val="clear" w:color="auto" w:fill="FFFFFF"/>
        </w:rPr>
        <w:t>Desde e</w:t>
      </w:r>
      <w:r w:rsidR="0090386A" w:rsidRPr="00FE4D45">
        <w:rPr>
          <w:rFonts w:eastAsia="Times New Roman" w:cstheme="minorHAnsi"/>
          <w:b/>
          <w:bCs/>
          <w:lang w:eastAsia="es-ES"/>
        </w:rPr>
        <w:t>l Festival Linternas Asiáticas</w:t>
      </w:r>
      <w:r w:rsidR="0090386A" w:rsidRPr="00FE4D45">
        <w:rPr>
          <w:rFonts w:eastAsia="Times New Roman" w:cstheme="minorHAnsi"/>
          <w:lang w:eastAsia="es-ES"/>
        </w:rPr>
        <w:t xml:space="preserve"> con más de un kilómetro de recorrido, el mayor Belén de España, l</w:t>
      </w:r>
      <w:r w:rsidR="0090386A" w:rsidRPr="00FE4D45">
        <w:rPr>
          <w:rFonts w:cstheme="minorHAnsi"/>
          <w:shd w:val="clear" w:color="auto" w:fill="FFFFFF"/>
        </w:rPr>
        <w:t>a</w:t>
      </w:r>
      <w:r w:rsidR="0090386A" w:rsidRPr="00FE4D45">
        <w:rPr>
          <w:rStyle w:val="Textoennegrita"/>
          <w:rFonts w:cstheme="minorHAnsi"/>
          <w:shd w:val="clear" w:color="auto" w:fill="FFFFFF"/>
        </w:rPr>
        <w:t> Puerta Mágica</w:t>
      </w:r>
      <w:r w:rsidR="0090386A" w:rsidRPr="00FE4D45">
        <w:rPr>
          <w:rFonts w:cstheme="minorHAnsi"/>
          <w:shd w:val="clear" w:color="auto" w:fill="FFFFFF"/>
        </w:rPr>
        <w:t>, una exhibición deslumbrante con un millón de bombillas LED de bajo consumo o </w:t>
      </w:r>
      <w:r w:rsidR="0090386A" w:rsidRPr="00FE4D45">
        <w:rPr>
          <w:rStyle w:val="Textoennegrita"/>
          <w:rFonts w:cstheme="minorHAnsi"/>
          <w:shd w:val="clear" w:color="auto" w:fill="FFFFFF"/>
        </w:rPr>
        <w:t>Ice Festival</w:t>
      </w:r>
      <w:r w:rsidR="0090386A" w:rsidRPr="00FE4D45">
        <w:rPr>
          <w:rFonts w:cstheme="minorHAnsi"/>
          <w:shd w:val="clear" w:color="auto" w:fill="FFFFFF"/>
        </w:rPr>
        <w:t> regresa con la mayor exposición de figuras de hielo de Europa</w:t>
      </w:r>
      <w:r>
        <w:rPr>
          <w:rFonts w:cstheme="minorHAnsi"/>
          <w:shd w:val="clear" w:color="auto" w:fill="FFFFFF"/>
        </w:rPr>
        <w:t xml:space="preserve">. </w:t>
      </w:r>
    </w:p>
    <w:p w14:paraId="7B84C2A3" w14:textId="32F8F173" w:rsidR="0090386A" w:rsidRPr="00FE4D45" w:rsidRDefault="0090386A" w:rsidP="0090386A">
      <w:pPr>
        <w:shd w:val="clear" w:color="auto" w:fill="FFFFFF" w:themeFill="background1"/>
        <w:ind w:left="360"/>
        <w:jc w:val="both"/>
        <w:textAlignment w:val="top"/>
        <w:rPr>
          <w:rStyle w:val="Textoennegrita"/>
          <w:rFonts w:cstheme="minorHAnsi"/>
          <w:shd w:val="clear" w:color="auto" w:fill="FFFFFF"/>
        </w:rPr>
      </w:pPr>
    </w:p>
    <w:p w14:paraId="7E1A1793" w14:textId="431320CF" w:rsidR="00623957" w:rsidRPr="00FE4D45" w:rsidRDefault="00623957" w:rsidP="00623957">
      <w:pPr>
        <w:pStyle w:val="Prrafodelista"/>
        <w:numPr>
          <w:ilvl w:val="0"/>
          <w:numId w:val="14"/>
        </w:numPr>
        <w:shd w:val="clear" w:color="auto" w:fill="FFFFFF" w:themeFill="background1"/>
        <w:jc w:val="both"/>
        <w:textAlignment w:val="top"/>
        <w:rPr>
          <w:rStyle w:val="Textoennegrita"/>
          <w:rFonts w:cstheme="minorHAnsi"/>
          <w:shd w:val="clear" w:color="auto" w:fill="FFFFFF"/>
        </w:rPr>
      </w:pPr>
      <w:r w:rsidRPr="00FE4D45">
        <w:rPr>
          <w:rStyle w:val="Textoennegrita"/>
          <w:rFonts w:cstheme="minorHAnsi"/>
          <w:shd w:val="clear" w:color="auto" w:fill="FFFFFF"/>
        </w:rPr>
        <w:t xml:space="preserve">Puente </w:t>
      </w:r>
      <w:r w:rsidR="00FE4D45">
        <w:rPr>
          <w:rStyle w:val="Textoennegrita"/>
          <w:rFonts w:cstheme="minorHAnsi"/>
          <w:shd w:val="clear" w:color="auto" w:fill="FFFFFF"/>
        </w:rPr>
        <w:t>G</w:t>
      </w:r>
      <w:r w:rsidRPr="00FE4D45">
        <w:rPr>
          <w:rStyle w:val="Textoennegrita"/>
          <w:rFonts w:cstheme="minorHAnsi"/>
          <w:shd w:val="clear" w:color="auto" w:fill="FFFFFF"/>
        </w:rPr>
        <w:t>enil</w:t>
      </w:r>
    </w:p>
    <w:p w14:paraId="196751F0" w14:textId="1F52B843" w:rsidR="005D2CAC" w:rsidRPr="00FE4D45" w:rsidRDefault="006C6C78" w:rsidP="00D05D6B">
      <w:pPr>
        <w:shd w:val="clear" w:color="auto" w:fill="FFFFFF" w:themeFill="background1"/>
        <w:jc w:val="both"/>
        <w:textAlignment w:val="top"/>
        <w:rPr>
          <w:rFonts w:cstheme="minorHAnsi"/>
        </w:rPr>
      </w:pPr>
      <w:r w:rsidRPr="00FE4D45">
        <w:rPr>
          <w:rFonts w:cstheme="minorHAnsi"/>
        </w:rPr>
        <w:t xml:space="preserve">Calificado como el alumbrado “más rompedor” de España, esta ciudad cordobesa </w:t>
      </w:r>
      <w:r w:rsidR="00FE4D45">
        <w:rPr>
          <w:rFonts w:cstheme="minorHAnsi"/>
        </w:rPr>
        <w:t xml:space="preserve">entra en el </w:t>
      </w:r>
      <w:proofErr w:type="spellStart"/>
      <w:r w:rsidR="00FE4D45">
        <w:rPr>
          <w:rFonts w:cstheme="minorHAnsi"/>
        </w:rPr>
        <w:t>ránking</w:t>
      </w:r>
      <w:proofErr w:type="spellEnd"/>
      <w:r w:rsidR="00FE4D45">
        <w:rPr>
          <w:rFonts w:cstheme="minorHAnsi"/>
        </w:rPr>
        <w:t xml:space="preserve"> teniendo </w:t>
      </w:r>
      <w:r w:rsidRPr="00FE4D45">
        <w:rPr>
          <w:rFonts w:cstheme="minorHAnsi"/>
        </w:rPr>
        <w:t>el honor de fabricar gran parte de las decoraciones navideñas que se reparten por nuestro país, por lo que sus calles se convierten en un escaparate donde mostrar los nuevos diseños a locales y visitantes. Puente Genil ha estrenado</w:t>
      </w:r>
      <w:r w:rsidRPr="00FE4D45">
        <w:rPr>
          <w:rStyle w:val="Textoennegrita"/>
          <w:rFonts w:cstheme="minorHAnsi"/>
          <w:bdr w:val="none" w:sz="0" w:space="0" w:color="auto" w:frame="1"/>
        </w:rPr>
        <w:t> 270 arcos a lo largo de 77 calles </w:t>
      </w:r>
      <w:r w:rsidRPr="00FE4D45">
        <w:rPr>
          <w:rFonts w:cstheme="minorHAnsi"/>
        </w:rPr>
        <w:t>en las que se han instalado </w:t>
      </w:r>
      <w:r w:rsidRPr="00FE4D45">
        <w:rPr>
          <w:rStyle w:val="Textoennegrita"/>
          <w:rFonts w:cstheme="minorHAnsi"/>
          <w:bdr w:val="none" w:sz="0" w:space="0" w:color="auto" w:frame="1"/>
        </w:rPr>
        <w:t>un millón de puntos de luz</w:t>
      </w:r>
      <w:r w:rsidRPr="00FE4D45">
        <w:rPr>
          <w:rFonts w:cstheme="minorHAnsi"/>
        </w:rPr>
        <w:t xml:space="preserve"> y utilizando un sistema </w:t>
      </w:r>
      <w:r w:rsidR="00FE4D45" w:rsidRPr="00FE4D45">
        <w:rPr>
          <w:rFonts w:cstheme="minorHAnsi"/>
        </w:rPr>
        <w:t>que logra</w:t>
      </w:r>
      <w:r w:rsidRPr="00FE4D45">
        <w:rPr>
          <w:rFonts w:cstheme="minorHAnsi"/>
        </w:rPr>
        <w:t xml:space="preserve"> un </w:t>
      </w:r>
      <w:r w:rsidRPr="00FE4D45">
        <w:rPr>
          <w:rStyle w:val="Textoennegrita"/>
          <w:rFonts w:cstheme="minorHAnsi"/>
          <w:bdr w:val="none" w:sz="0" w:space="0" w:color="auto" w:frame="1"/>
        </w:rPr>
        <w:t>ahorro de un 60% en el consumo</w:t>
      </w:r>
      <w:r w:rsidRPr="00FE4D45">
        <w:rPr>
          <w:rFonts w:cstheme="minorHAnsi"/>
        </w:rPr>
        <w:t>.</w:t>
      </w:r>
    </w:p>
    <w:p w14:paraId="600CDDF0" w14:textId="77777777" w:rsidR="00033822" w:rsidRPr="00FE4D45" w:rsidRDefault="00033822" w:rsidP="00D05D6B">
      <w:pPr>
        <w:shd w:val="clear" w:color="auto" w:fill="FFFFFF" w:themeFill="background1"/>
        <w:jc w:val="both"/>
        <w:textAlignment w:val="top"/>
        <w:rPr>
          <w:rFonts w:cstheme="minorHAnsi"/>
        </w:rPr>
      </w:pPr>
    </w:p>
    <w:p w14:paraId="6AB8676A" w14:textId="3F644ED6" w:rsidR="00DE463D" w:rsidRPr="00FE4D45" w:rsidRDefault="00DE463D" w:rsidP="009746D8">
      <w:pPr>
        <w:shd w:val="clear" w:color="auto" w:fill="FFFFFF" w:themeFill="background1"/>
        <w:jc w:val="both"/>
        <w:textAlignment w:val="top"/>
        <w:rPr>
          <w:rStyle w:val="Hipervnculo"/>
          <w:rFonts w:cstheme="minorHAnsi"/>
          <w:color w:val="auto"/>
          <w:u w:val="none"/>
        </w:rPr>
      </w:pPr>
    </w:p>
    <w:p w14:paraId="3653A332" w14:textId="77777777" w:rsidR="00DE463D" w:rsidRPr="00FE4D45" w:rsidRDefault="00DE463D" w:rsidP="009746D8">
      <w:pPr>
        <w:shd w:val="clear" w:color="auto" w:fill="FFFFFF" w:themeFill="background1"/>
        <w:jc w:val="both"/>
        <w:textAlignment w:val="top"/>
        <w:rPr>
          <w:rStyle w:val="Hipervnculo"/>
          <w:rFonts w:cstheme="minorHAnsi"/>
          <w:color w:val="auto"/>
          <w:u w:val="none"/>
        </w:rPr>
      </w:pPr>
    </w:p>
    <w:p w14:paraId="7735D37D" w14:textId="77777777" w:rsidR="00671D90" w:rsidRPr="00FE4D45" w:rsidRDefault="00671D90" w:rsidP="00671D90">
      <w:pPr>
        <w:pStyle w:val="Sinespaciado"/>
        <w:rPr>
          <w:rFonts w:cstheme="minorHAnsi"/>
          <w:i/>
          <w:iCs/>
        </w:rPr>
      </w:pPr>
    </w:p>
    <w:p w14:paraId="6030DE10" w14:textId="77777777" w:rsidR="003F5752" w:rsidRPr="00FE4D45" w:rsidRDefault="003F5752" w:rsidP="003F5752">
      <w:pPr>
        <w:rPr>
          <w:rFonts w:cstheme="minorHAnsi"/>
          <w:i/>
        </w:rPr>
      </w:pPr>
      <w:r w:rsidRPr="00FE4D45">
        <w:rPr>
          <w:rFonts w:cstheme="minorHAnsi"/>
          <w:b/>
        </w:rPr>
        <w:t xml:space="preserve">Sobre </w:t>
      </w:r>
      <w:proofErr w:type="spellStart"/>
      <w:r w:rsidRPr="00FE4D45">
        <w:rPr>
          <w:rFonts w:cstheme="minorHAnsi"/>
          <w:b/>
        </w:rPr>
        <w:t>Holidayguru</w:t>
      </w:r>
      <w:proofErr w:type="spellEnd"/>
    </w:p>
    <w:p w14:paraId="5BE44B7D" w14:textId="4C7DA8F0" w:rsidR="003F5752" w:rsidRPr="00FE4D45" w:rsidRDefault="003F5752" w:rsidP="003F5752">
      <w:pPr>
        <w:jc w:val="both"/>
        <w:rPr>
          <w:rFonts w:cstheme="minorHAnsi"/>
        </w:rPr>
      </w:pPr>
      <w:r w:rsidRPr="00FE4D45">
        <w:rPr>
          <w:rFonts w:cstheme="minorHAnsi"/>
        </w:rPr>
        <w:t>Desde marzo de 2014 </w:t>
      </w:r>
      <w:hyperlink r:id="rId12" w:history="1">
        <w:hyperlink r:id="rId13" w:history="1">
          <w:r w:rsidRPr="00FE4D45">
            <w:rPr>
              <w:rStyle w:val="Hipervnculo"/>
              <w:rFonts w:cstheme="minorHAnsi"/>
              <w:color w:val="auto"/>
            </w:rPr>
            <w:t>Holidayguru</w:t>
          </w:r>
        </w:hyperlink>
      </w:hyperlink>
      <w:r w:rsidRPr="00FE4D45">
        <w:rPr>
          <w:rFonts w:cstheme="minorHAnsi"/>
        </w:rPr>
        <w:t> busca manualmente cada día las mejores ofertas de viaje en Internet para el mercado español. Desde ent</w:t>
      </w:r>
      <w:r w:rsidR="008F1112" w:rsidRPr="00FE4D45">
        <w:rPr>
          <w:rFonts w:cstheme="minorHAnsi"/>
        </w:rPr>
        <w:t>o</w:t>
      </w:r>
      <w:r w:rsidRPr="00FE4D45">
        <w:rPr>
          <w:rFonts w:cstheme="minorHAnsi"/>
        </w:rPr>
        <w:t xml:space="preserve">nces, </w:t>
      </w:r>
      <w:proofErr w:type="spellStart"/>
      <w:r w:rsidRPr="00FE4D45">
        <w:rPr>
          <w:rFonts w:cstheme="minorHAnsi"/>
        </w:rPr>
        <w:t>Holidayguru</w:t>
      </w:r>
      <w:proofErr w:type="spellEnd"/>
      <w:r w:rsidRPr="00FE4D45">
        <w:rPr>
          <w:rFonts w:cstheme="minorHAnsi"/>
        </w:rPr>
        <w:t xml:space="preserve"> se ha convertido en un respetable influyente en la industria turística de nuestro país, con más de 15 millones de páginas vistas al año. Nuestro origen se debe al éxito de la web alemana </w:t>
      </w:r>
      <w:proofErr w:type="spellStart"/>
      <w:r w:rsidRPr="00FE4D45">
        <w:rPr>
          <w:rFonts w:cstheme="minorHAnsi"/>
        </w:rPr>
        <w:t>Urlaubsguru</w:t>
      </w:r>
      <w:proofErr w:type="spellEnd"/>
      <w:r w:rsidRPr="00FE4D45">
        <w:rPr>
          <w:rFonts w:cstheme="minorHAnsi"/>
        </w:rPr>
        <w:t xml:space="preserve">, lanzada en agosto de 2013 y que se ha convertido en una de las páginas de viajes más prestigiosas del país. Contamos con presencia en hasta 5 países, estando nuestra base en Mallorca y nuestras oficinas centrales en </w:t>
      </w:r>
      <w:proofErr w:type="spellStart"/>
      <w:r w:rsidRPr="00FE4D45">
        <w:rPr>
          <w:rFonts w:cstheme="minorHAnsi"/>
        </w:rPr>
        <w:t>Hozwickede</w:t>
      </w:r>
      <w:proofErr w:type="spellEnd"/>
      <w:r w:rsidRPr="00FE4D45">
        <w:rPr>
          <w:rFonts w:cstheme="minorHAnsi"/>
        </w:rPr>
        <w:t xml:space="preserve"> (Alemania).</w:t>
      </w:r>
      <w:r w:rsidRPr="00FE4D45">
        <w:rPr>
          <w:rFonts w:cstheme="minorHAnsi"/>
        </w:rPr>
        <w:tab/>
      </w:r>
    </w:p>
    <w:sectPr w:rsidR="003F5752" w:rsidRPr="00FE4D45" w:rsidSect="00B02A7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C68E" w14:textId="77777777" w:rsidR="00360B88" w:rsidRDefault="00360B88" w:rsidP="00D0157E">
      <w:pPr>
        <w:spacing w:after="0" w:line="240" w:lineRule="auto"/>
      </w:pPr>
      <w:r>
        <w:separator/>
      </w:r>
    </w:p>
  </w:endnote>
  <w:endnote w:type="continuationSeparator" w:id="0">
    <w:p w14:paraId="65A09841" w14:textId="77777777" w:rsidR="00360B88" w:rsidRDefault="00360B88"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Piedepgina"/>
      <w:rPr>
        <w:b/>
        <w:bCs/>
      </w:rPr>
    </w:pPr>
    <w:r w:rsidRPr="00C57981">
      <w:rPr>
        <w:b/>
        <w:bCs/>
      </w:rPr>
      <w:t>Contacto:</w:t>
    </w:r>
    <w:r>
      <w:rPr>
        <w:b/>
        <w:bCs/>
      </w:rPr>
      <w:t xml:space="preserve">                                                                                                           Publica:</w:t>
    </w:r>
  </w:p>
  <w:p w14:paraId="60A378E4" w14:textId="46827AE9" w:rsidR="00806FC0" w:rsidRDefault="00806FC0" w:rsidP="00816E87">
    <w:pPr>
      <w:pStyle w:val="Piedepgina"/>
      <w:tabs>
        <w:tab w:val="clear" w:pos="4513"/>
        <w:tab w:val="clear" w:pos="9026"/>
        <w:tab w:val="left" w:pos="7703"/>
      </w:tabs>
    </w:pPr>
    <w:r>
      <w:tab/>
    </w:r>
  </w:p>
  <w:p w14:paraId="2BD5D6BB" w14:textId="77777777" w:rsidR="00005D3D" w:rsidRPr="00816E87" w:rsidRDefault="00806FC0" w:rsidP="00005D3D">
    <w:pPr>
      <w:pStyle w:val="Piedepgina"/>
      <w:tabs>
        <w:tab w:val="clear" w:pos="4513"/>
        <w:tab w:val="clear" w:pos="9026"/>
        <w:tab w:val="left" w:pos="7159"/>
      </w:tabs>
    </w:pPr>
    <w:r w:rsidRPr="00816E87">
      <w:t xml:space="preserve">Alberto Coves  </w:t>
    </w:r>
    <w:r>
      <w:t xml:space="preserve">                                                                                                 </w:t>
    </w:r>
    <w:proofErr w:type="spellStart"/>
    <w:r w:rsidR="00005D3D">
      <w:t>Holidayguru</w:t>
    </w:r>
    <w:proofErr w:type="spellEnd"/>
    <w:r w:rsidR="00005D3D">
      <w:t xml:space="preserve"> S.L</w:t>
    </w:r>
    <w:r w:rsidR="00005D3D">
      <w:tab/>
    </w:r>
  </w:p>
  <w:p w14:paraId="459B7E9A" w14:textId="20231D76" w:rsidR="00005D3D" w:rsidRPr="0081424D" w:rsidRDefault="00202EC1" w:rsidP="00005D3D">
    <w:pPr>
      <w:pStyle w:val="Piedepgina"/>
      <w:tabs>
        <w:tab w:val="clear" w:pos="4513"/>
        <w:tab w:val="clear" w:pos="9026"/>
        <w:tab w:val="left" w:pos="7159"/>
      </w:tabs>
    </w:pPr>
    <w:r>
      <w:t xml:space="preserve">Comunicación                                                                                                  </w:t>
    </w:r>
    <w:r w:rsidR="00005D3D">
      <w:t xml:space="preserve">Córdoba 5, 07181 </w:t>
    </w:r>
    <w:proofErr w:type="spellStart"/>
    <w:r w:rsidR="00005D3D">
      <w:t>Palmanova</w:t>
    </w:r>
    <w:proofErr w:type="spellEnd"/>
  </w:p>
  <w:p w14:paraId="7954BC66" w14:textId="77777777" w:rsidR="00005D3D" w:rsidRPr="00B92CA5" w:rsidRDefault="00000000" w:rsidP="00005D3D">
    <w:pPr>
      <w:pStyle w:val="Piedepgina"/>
    </w:pPr>
    <w:hyperlink r:id="rId1" w:history="1">
      <w:r w:rsidR="00005D3D" w:rsidRPr="0081424D">
        <w:rPr>
          <w:rStyle w:val="Hipervnculo"/>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Piedepgina"/>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Piedepgina"/>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22F7" w14:textId="77777777" w:rsidR="00360B88" w:rsidRDefault="00360B88" w:rsidP="00D0157E">
      <w:pPr>
        <w:spacing w:after="0" w:line="240" w:lineRule="auto"/>
      </w:pPr>
      <w:r>
        <w:separator/>
      </w:r>
    </w:p>
  </w:footnote>
  <w:footnote w:type="continuationSeparator" w:id="0">
    <w:p w14:paraId="03A6A64E" w14:textId="77777777" w:rsidR="00360B88" w:rsidRDefault="00360B88"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4"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8"/>
  </w:num>
  <w:num w:numId="2" w16cid:durableId="373848153">
    <w:abstractNumId w:val="1"/>
  </w:num>
  <w:num w:numId="3" w16cid:durableId="1338650082">
    <w:abstractNumId w:val="14"/>
  </w:num>
  <w:num w:numId="4" w16cid:durableId="1274895532">
    <w:abstractNumId w:val="0"/>
  </w:num>
  <w:num w:numId="5" w16cid:durableId="1436293553">
    <w:abstractNumId w:val="11"/>
  </w:num>
  <w:num w:numId="6" w16cid:durableId="211037472">
    <w:abstractNumId w:val="5"/>
  </w:num>
  <w:num w:numId="7" w16cid:durableId="2061661005">
    <w:abstractNumId w:val="2"/>
  </w:num>
  <w:num w:numId="8" w16cid:durableId="1598757283">
    <w:abstractNumId w:val="3"/>
  </w:num>
  <w:num w:numId="9" w16cid:durableId="1745294091">
    <w:abstractNumId w:val="10"/>
  </w:num>
  <w:num w:numId="10" w16cid:durableId="1723482246">
    <w:abstractNumId w:val="9"/>
  </w:num>
  <w:num w:numId="11" w16cid:durableId="1209491527">
    <w:abstractNumId w:val="7"/>
  </w:num>
  <w:num w:numId="12" w16cid:durableId="163906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4"/>
  </w:num>
  <w:num w:numId="14" w16cid:durableId="1172063535">
    <w:abstractNumId w:val="6"/>
  </w:num>
  <w:num w:numId="15" w16cid:durableId="161744809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3413"/>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63D1"/>
    <w:rsid w:val="00116A34"/>
    <w:rsid w:val="00116B94"/>
    <w:rsid w:val="001172B6"/>
    <w:rsid w:val="00117CF5"/>
    <w:rsid w:val="00122E0E"/>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71B3"/>
    <w:rsid w:val="00157323"/>
    <w:rsid w:val="001625D9"/>
    <w:rsid w:val="001652DD"/>
    <w:rsid w:val="00165CA0"/>
    <w:rsid w:val="00175686"/>
    <w:rsid w:val="001810F5"/>
    <w:rsid w:val="00181680"/>
    <w:rsid w:val="00181ED1"/>
    <w:rsid w:val="001825B2"/>
    <w:rsid w:val="001842CD"/>
    <w:rsid w:val="00184864"/>
    <w:rsid w:val="00185276"/>
    <w:rsid w:val="0018551D"/>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EC1"/>
    <w:rsid w:val="0021597B"/>
    <w:rsid w:val="002303B5"/>
    <w:rsid w:val="0023371A"/>
    <w:rsid w:val="00233790"/>
    <w:rsid w:val="002410CC"/>
    <w:rsid w:val="0024477E"/>
    <w:rsid w:val="00245C2C"/>
    <w:rsid w:val="002469F3"/>
    <w:rsid w:val="002505AE"/>
    <w:rsid w:val="00253428"/>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0A67"/>
    <w:rsid w:val="002C103A"/>
    <w:rsid w:val="002D06E8"/>
    <w:rsid w:val="002D54E6"/>
    <w:rsid w:val="002D63EB"/>
    <w:rsid w:val="002F2B29"/>
    <w:rsid w:val="002F64CE"/>
    <w:rsid w:val="002F76E0"/>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54A34"/>
    <w:rsid w:val="00360B88"/>
    <w:rsid w:val="003615E1"/>
    <w:rsid w:val="00362B9F"/>
    <w:rsid w:val="00372D0E"/>
    <w:rsid w:val="0037481F"/>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4577A"/>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01B8"/>
    <w:rsid w:val="004C3F49"/>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32501"/>
    <w:rsid w:val="00532ADF"/>
    <w:rsid w:val="00533022"/>
    <w:rsid w:val="00533516"/>
    <w:rsid w:val="00533DCF"/>
    <w:rsid w:val="00533E6D"/>
    <w:rsid w:val="0053647F"/>
    <w:rsid w:val="005373DA"/>
    <w:rsid w:val="005461B1"/>
    <w:rsid w:val="00546AD4"/>
    <w:rsid w:val="00554B3D"/>
    <w:rsid w:val="00555421"/>
    <w:rsid w:val="0055645A"/>
    <w:rsid w:val="00556BD1"/>
    <w:rsid w:val="00560141"/>
    <w:rsid w:val="005617B7"/>
    <w:rsid w:val="005619BD"/>
    <w:rsid w:val="00562A5C"/>
    <w:rsid w:val="005645AD"/>
    <w:rsid w:val="00570341"/>
    <w:rsid w:val="00570CFE"/>
    <w:rsid w:val="005743AF"/>
    <w:rsid w:val="00575D23"/>
    <w:rsid w:val="00581036"/>
    <w:rsid w:val="0058239C"/>
    <w:rsid w:val="00584C83"/>
    <w:rsid w:val="005912DB"/>
    <w:rsid w:val="00594FE2"/>
    <w:rsid w:val="00595C93"/>
    <w:rsid w:val="005A20A5"/>
    <w:rsid w:val="005A3991"/>
    <w:rsid w:val="005A6A7B"/>
    <w:rsid w:val="005B0CD7"/>
    <w:rsid w:val="005B55B0"/>
    <w:rsid w:val="005B61CD"/>
    <w:rsid w:val="005B754E"/>
    <w:rsid w:val="005C5074"/>
    <w:rsid w:val="005C7890"/>
    <w:rsid w:val="005D04BD"/>
    <w:rsid w:val="005D2CAC"/>
    <w:rsid w:val="005D632C"/>
    <w:rsid w:val="005E71B0"/>
    <w:rsid w:val="005E7E6D"/>
    <w:rsid w:val="005F6EA6"/>
    <w:rsid w:val="0060112F"/>
    <w:rsid w:val="00602C35"/>
    <w:rsid w:val="00604FC5"/>
    <w:rsid w:val="00605B89"/>
    <w:rsid w:val="00607B3A"/>
    <w:rsid w:val="006107FD"/>
    <w:rsid w:val="00615DDF"/>
    <w:rsid w:val="006168B2"/>
    <w:rsid w:val="006171BA"/>
    <w:rsid w:val="00623957"/>
    <w:rsid w:val="00623F22"/>
    <w:rsid w:val="00626747"/>
    <w:rsid w:val="00632A05"/>
    <w:rsid w:val="00633554"/>
    <w:rsid w:val="00633C62"/>
    <w:rsid w:val="00633CF6"/>
    <w:rsid w:val="00635C72"/>
    <w:rsid w:val="006373A4"/>
    <w:rsid w:val="00637BC5"/>
    <w:rsid w:val="00640A6C"/>
    <w:rsid w:val="006431E0"/>
    <w:rsid w:val="00651867"/>
    <w:rsid w:val="0065435F"/>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286C"/>
    <w:rsid w:val="00696F73"/>
    <w:rsid w:val="006A0E42"/>
    <w:rsid w:val="006A117A"/>
    <w:rsid w:val="006A2BBD"/>
    <w:rsid w:val="006A5CB3"/>
    <w:rsid w:val="006A6D37"/>
    <w:rsid w:val="006B02AD"/>
    <w:rsid w:val="006B6845"/>
    <w:rsid w:val="006C0355"/>
    <w:rsid w:val="006C196D"/>
    <w:rsid w:val="006C47A7"/>
    <w:rsid w:val="006C574D"/>
    <w:rsid w:val="006C6C78"/>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702A68"/>
    <w:rsid w:val="0070703E"/>
    <w:rsid w:val="00711FA9"/>
    <w:rsid w:val="007159BE"/>
    <w:rsid w:val="00715BCD"/>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50AA6"/>
    <w:rsid w:val="00750F4B"/>
    <w:rsid w:val="0075102D"/>
    <w:rsid w:val="007533B7"/>
    <w:rsid w:val="00754972"/>
    <w:rsid w:val="007550FE"/>
    <w:rsid w:val="0075690E"/>
    <w:rsid w:val="007656BD"/>
    <w:rsid w:val="00770E83"/>
    <w:rsid w:val="007821D1"/>
    <w:rsid w:val="00785B60"/>
    <w:rsid w:val="00786EFA"/>
    <w:rsid w:val="0078748E"/>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517"/>
    <w:rsid w:val="00827AAD"/>
    <w:rsid w:val="00831DD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1F08"/>
    <w:rsid w:val="00891091"/>
    <w:rsid w:val="00891315"/>
    <w:rsid w:val="0089253D"/>
    <w:rsid w:val="008979DD"/>
    <w:rsid w:val="008B0694"/>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3482"/>
    <w:rsid w:val="0090386A"/>
    <w:rsid w:val="00904D06"/>
    <w:rsid w:val="00911995"/>
    <w:rsid w:val="00912C3D"/>
    <w:rsid w:val="009131A3"/>
    <w:rsid w:val="009165A2"/>
    <w:rsid w:val="009174F1"/>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46D8"/>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87B"/>
    <w:rsid w:val="00AA5F54"/>
    <w:rsid w:val="00AA6C59"/>
    <w:rsid w:val="00AB198D"/>
    <w:rsid w:val="00AB337E"/>
    <w:rsid w:val="00AB6874"/>
    <w:rsid w:val="00AC3A40"/>
    <w:rsid w:val="00AC777D"/>
    <w:rsid w:val="00AD1394"/>
    <w:rsid w:val="00AE1639"/>
    <w:rsid w:val="00AE1812"/>
    <w:rsid w:val="00AE2A9C"/>
    <w:rsid w:val="00AF2D49"/>
    <w:rsid w:val="00AF38FC"/>
    <w:rsid w:val="00B0107B"/>
    <w:rsid w:val="00B02A73"/>
    <w:rsid w:val="00B05530"/>
    <w:rsid w:val="00B12AC9"/>
    <w:rsid w:val="00B1325C"/>
    <w:rsid w:val="00B145A8"/>
    <w:rsid w:val="00B20082"/>
    <w:rsid w:val="00B20B25"/>
    <w:rsid w:val="00B20DEA"/>
    <w:rsid w:val="00B25E7E"/>
    <w:rsid w:val="00B26389"/>
    <w:rsid w:val="00B26D14"/>
    <w:rsid w:val="00B4646D"/>
    <w:rsid w:val="00B50E09"/>
    <w:rsid w:val="00B53431"/>
    <w:rsid w:val="00B53631"/>
    <w:rsid w:val="00B57596"/>
    <w:rsid w:val="00B6380F"/>
    <w:rsid w:val="00B64A15"/>
    <w:rsid w:val="00B6625D"/>
    <w:rsid w:val="00B72BFA"/>
    <w:rsid w:val="00B7330A"/>
    <w:rsid w:val="00B73D61"/>
    <w:rsid w:val="00B806C5"/>
    <w:rsid w:val="00B83C81"/>
    <w:rsid w:val="00B83D6A"/>
    <w:rsid w:val="00B8678E"/>
    <w:rsid w:val="00B91554"/>
    <w:rsid w:val="00B9216F"/>
    <w:rsid w:val="00B92CA5"/>
    <w:rsid w:val="00B93104"/>
    <w:rsid w:val="00B9354E"/>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ED5"/>
    <w:rsid w:val="00C364E6"/>
    <w:rsid w:val="00C36E50"/>
    <w:rsid w:val="00C402EA"/>
    <w:rsid w:val="00C42470"/>
    <w:rsid w:val="00C4467F"/>
    <w:rsid w:val="00C506B8"/>
    <w:rsid w:val="00C50B68"/>
    <w:rsid w:val="00C57981"/>
    <w:rsid w:val="00C60563"/>
    <w:rsid w:val="00C60A8C"/>
    <w:rsid w:val="00C71238"/>
    <w:rsid w:val="00C76F1C"/>
    <w:rsid w:val="00C83D79"/>
    <w:rsid w:val="00C8569A"/>
    <w:rsid w:val="00C86D35"/>
    <w:rsid w:val="00C93293"/>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5D6B"/>
    <w:rsid w:val="00D07DB7"/>
    <w:rsid w:val="00D1398B"/>
    <w:rsid w:val="00D13EE1"/>
    <w:rsid w:val="00D179D4"/>
    <w:rsid w:val="00D17D5E"/>
    <w:rsid w:val="00D20488"/>
    <w:rsid w:val="00D2059B"/>
    <w:rsid w:val="00D23A09"/>
    <w:rsid w:val="00D26016"/>
    <w:rsid w:val="00D266D9"/>
    <w:rsid w:val="00D30091"/>
    <w:rsid w:val="00D3182C"/>
    <w:rsid w:val="00D33823"/>
    <w:rsid w:val="00D34268"/>
    <w:rsid w:val="00D3517D"/>
    <w:rsid w:val="00D4279C"/>
    <w:rsid w:val="00D4510A"/>
    <w:rsid w:val="00D45B94"/>
    <w:rsid w:val="00D50AD0"/>
    <w:rsid w:val="00D50CA5"/>
    <w:rsid w:val="00D52D19"/>
    <w:rsid w:val="00D54375"/>
    <w:rsid w:val="00D55AAE"/>
    <w:rsid w:val="00D5658A"/>
    <w:rsid w:val="00D56620"/>
    <w:rsid w:val="00D63182"/>
    <w:rsid w:val="00D648C1"/>
    <w:rsid w:val="00D65249"/>
    <w:rsid w:val="00D65DA0"/>
    <w:rsid w:val="00D8150B"/>
    <w:rsid w:val="00D81E29"/>
    <w:rsid w:val="00D84368"/>
    <w:rsid w:val="00D84F0F"/>
    <w:rsid w:val="00D856C2"/>
    <w:rsid w:val="00D90FF0"/>
    <w:rsid w:val="00D9149C"/>
    <w:rsid w:val="00D95FEB"/>
    <w:rsid w:val="00DA4EF5"/>
    <w:rsid w:val="00DB0440"/>
    <w:rsid w:val="00DB0A35"/>
    <w:rsid w:val="00DB3A7A"/>
    <w:rsid w:val="00DB6D9B"/>
    <w:rsid w:val="00DC1BB5"/>
    <w:rsid w:val="00DC2146"/>
    <w:rsid w:val="00DC237F"/>
    <w:rsid w:val="00DC3A4A"/>
    <w:rsid w:val="00DC4071"/>
    <w:rsid w:val="00DC68D8"/>
    <w:rsid w:val="00DD1FA2"/>
    <w:rsid w:val="00DD6898"/>
    <w:rsid w:val="00DE19A3"/>
    <w:rsid w:val="00DE2FDD"/>
    <w:rsid w:val="00DE463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55FF"/>
    <w:rsid w:val="00E6194B"/>
    <w:rsid w:val="00E620C4"/>
    <w:rsid w:val="00E63382"/>
    <w:rsid w:val="00E75322"/>
    <w:rsid w:val="00E8191B"/>
    <w:rsid w:val="00E824CB"/>
    <w:rsid w:val="00E835D2"/>
    <w:rsid w:val="00E838FE"/>
    <w:rsid w:val="00E8484D"/>
    <w:rsid w:val="00E85534"/>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5C30"/>
    <w:rsid w:val="00EF643C"/>
    <w:rsid w:val="00F00559"/>
    <w:rsid w:val="00F008D9"/>
    <w:rsid w:val="00F03509"/>
    <w:rsid w:val="00F04545"/>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193E"/>
    <w:rsid w:val="00F61A84"/>
    <w:rsid w:val="00F61ACE"/>
    <w:rsid w:val="00F61FE9"/>
    <w:rsid w:val="00F63C1A"/>
    <w:rsid w:val="00F64313"/>
    <w:rsid w:val="00F64B56"/>
    <w:rsid w:val="00F64D59"/>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4D45"/>
    <w:rsid w:val="00FE5BA9"/>
    <w:rsid w:val="00FE61FE"/>
    <w:rsid w:val="00FF146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F7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8C2F7D"/>
    <w:rPr>
      <w:b/>
      <w:bCs/>
    </w:rPr>
  </w:style>
  <w:style w:type="paragraph" w:styleId="NormalWeb">
    <w:name w:val="Normal (Web)"/>
    <w:basedOn w:val="Normal"/>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179D4"/>
    <w:rPr>
      <w:color w:val="0563C1" w:themeColor="hyperlink"/>
      <w:u w:val="single"/>
    </w:rPr>
  </w:style>
  <w:style w:type="paragraph" w:styleId="Prrafodelista">
    <w:name w:val="List Paragraph"/>
    <w:basedOn w:val="Normal"/>
    <w:uiPriority w:val="34"/>
    <w:qFormat/>
    <w:rsid w:val="00D179D4"/>
    <w:pPr>
      <w:spacing w:line="254" w:lineRule="auto"/>
      <w:ind w:left="720"/>
      <w:contextualSpacing/>
    </w:pPr>
  </w:style>
  <w:style w:type="character" w:styleId="Mencinsinresolver">
    <w:name w:val="Unresolved Mention"/>
    <w:basedOn w:val="Fuentedeprrafopredeter"/>
    <w:uiPriority w:val="99"/>
    <w:semiHidden/>
    <w:unhideWhenUsed/>
    <w:rsid w:val="00D179D4"/>
    <w:rPr>
      <w:color w:val="605E5C"/>
      <w:shd w:val="clear" w:color="auto" w:fill="E1DFDD"/>
    </w:rPr>
  </w:style>
  <w:style w:type="paragraph" w:styleId="Encabezado">
    <w:name w:val="header"/>
    <w:basedOn w:val="Normal"/>
    <w:link w:val="EncabezadoCar"/>
    <w:uiPriority w:val="99"/>
    <w:unhideWhenUsed/>
    <w:rsid w:val="00D015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0157E"/>
  </w:style>
  <w:style w:type="paragraph" w:styleId="Piedepgina">
    <w:name w:val="footer"/>
    <w:basedOn w:val="Normal"/>
    <w:link w:val="PiedepginaCar"/>
    <w:uiPriority w:val="99"/>
    <w:unhideWhenUsed/>
    <w:rsid w:val="00D015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0157E"/>
  </w:style>
  <w:style w:type="character" w:customStyle="1" w:styleId="tlid-translation">
    <w:name w:val="tlid-translation"/>
    <w:basedOn w:val="Fuentedeprrafopredeter"/>
    <w:rsid w:val="009B277F"/>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852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276"/>
    <w:rPr>
      <w:rFonts w:ascii="Segoe UI" w:hAnsi="Segoe UI" w:cs="Segoe UI"/>
      <w:sz w:val="18"/>
      <w:szCs w:val="18"/>
    </w:rPr>
  </w:style>
  <w:style w:type="character" w:customStyle="1" w:styleId="Ttulo2Car">
    <w:name w:val="Título 2 Car"/>
    <w:basedOn w:val="Fuentedeprrafopredeter"/>
    <w:link w:val="Ttulo2"/>
    <w:uiPriority w:val="9"/>
    <w:semiHidden/>
    <w:rsid w:val="00B0107B"/>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9B5E03"/>
    <w:rPr>
      <w:i/>
      <w:iCs/>
    </w:rPr>
  </w:style>
  <w:style w:type="character" w:customStyle="1" w:styleId="Ttulo3Car">
    <w:name w:val="Título 3 Car"/>
    <w:basedOn w:val="Fuentedeprrafopredeter"/>
    <w:link w:val="Ttulo3"/>
    <w:uiPriority w:val="9"/>
    <w:rsid w:val="00E01E6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0F6079"/>
    <w:rPr>
      <w:rFonts w:asciiTheme="majorHAnsi" w:eastAsiaTheme="majorEastAsia" w:hAnsiTheme="majorHAnsi" w:cstheme="majorBidi"/>
      <w:i/>
      <w:iCs/>
      <w:color w:val="2F5496" w:themeColor="accent1" w:themeShade="BF"/>
    </w:rPr>
  </w:style>
  <w:style w:type="paragraph" w:styleId="Sinespaciado">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lidaygur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o.holidayguru.es/prholidaygu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4.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4426</Characters>
  <Application>Microsoft Office Word</Application>
  <DocSecurity>0</DocSecurity>
  <Lines>36</Lines>
  <Paragraphs>10</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8</cp:revision>
  <cp:lastPrinted>2021-08-11T11:48:00Z</cp:lastPrinted>
  <dcterms:created xsi:type="dcterms:W3CDTF">2023-11-15T12:59:00Z</dcterms:created>
  <dcterms:modified xsi:type="dcterms:W3CDTF">2023-11-20T08:19:00Z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