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DF" w:rsidRDefault="008041DF" w:rsidP="008041DF">
      <w:pPr>
        <w:pStyle w:val="berschrift1"/>
        <w:ind w:right="707"/>
        <w:rPr>
          <w:b/>
          <w:sz w:val="22"/>
        </w:rPr>
      </w:pPr>
      <w:r>
        <w:rPr>
          <w:b/>
          <w:sz w:val="22"/>
        </w:rPr>
        <w:t xml:space="preserve">Deutsches Dachdeckerhandwerk – </w:t>
      </w:r>
      <w:r w:rsidR="00F22F9D" w:rsidRPr="00F22F9D">
        <w:rPr>
          <w:b/>
          <w:sz w:val="22"/>
        </w:rPr>
        <w:t>Regeln für Abdichtungen</w:t>
      </w:r>
    </w:p>
    <w:p w:rsidR="00F86239" w:rsidRPr="00C87F48" w:rsidRDefault="000D2BE8" w:rsidP="000D2BE8">
      <w:pPr>
        <w:tabs>
          <w:tab w:val="left" w:pos="4536"/>
        </w:tabs>
        <w:ind w:right="707"/>
        <w:rPr>
          <w:sz w:val="20"/>
          <w:szCs w:val="20"/>
        </w:rPr>
      </w:pPr>
      <w:r w:rsidRPr="000D2BE8">
        <w:rPr>
          <w:b/>
          <w:sz w:val="20"/>
          <w:szCs w:val="20"/>
        </w:rPr>
        <w:t>–</w:t>
      </w:r>
      <w:r w:rsidRPr="000D2BE8">
        <w:rPr>
          <w:b/>
          <w:sz w:val="20"/>
          <w:szCs w:val="20"/>
        </w:rPr>
        <w:t xml:space="preserve"> mit Flachdachrichtlinie </w:t>
      </w:r>
      <w:r w:rsidRPr="000D2BE8">
        <w:rPr>
          <w:b/>
          <w:sz w:val="20"/>
          <w:szCs w:val="20"/>
        </w:rPr>
        <w:t>–</w:t>
      </w:r>
      <w:r w:rsidRPr="000D2BE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  <w:bookmarkStart w:id="0" w:name="_GoBack"/>
      <w:bookmarkEnd w:id="0"/>
    </w:p>
    <w:tbl>
      <w:tblPr>
        <w:tblW w:w="70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245"/>
      </w:tblGrid>
      <w:tr w:rsidR="00F86239" w:rsidRPr="00C87F48" w:rsidTr="007B17F2">
        <w:trPr>
          <w:trHeight w:val="352"/>
        </w:trPr>
        <w:tc>
          <w:tcPr>
            <w:tcW w:w="1771" w:type="dxa"/>
          </w:tcPr>
          <w:p w:rsidR="00F86239" w:rsidRPr="00C87F48" w:rsidRDefault="00F22F9D" w:rsidP="008041DF">
            <w:pPr>
              <w:ind w:right="70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0E9C06B" wp14:editId="72878ACE">
                  <wp:extent cx="1009650" cy="1444069"/>
                  <wp:effectExtent l="0" t="0" r="0" b="381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9929_2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154" cy="144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07324D" w:rsidRPr="00F22F9D" w:rsidRDefault="0007324D" w:rsidP="001A13A4">
            <w:pPr>
              <w:ind w:right="-353"/>
              <w:rPr>
                <w:sz w:val="20"/>
                <w:szCs w:val="20"/>
              </w:rPr>
            </w:pPr>
            <w:r w:rsidRPr="00F22F9D">
              <w:rPr>
                <w:sz w:val="20"/>
                <w:szCs w:val="20"/>
              </w:rPr>
              <w:t>Hrsg.: Zentralverband des Deutschen Dachdeckerhandwerks – Fachverband für Dach-, Wand- und Abdichtungstechnik – e.V.</w:t>
            </w:r>
          </w:p>
          <w:p w:rsidR="007B17F2" w:rsidRDefault="007B17F2" w:rsidP="001A13A4">
            <w:pPr>
              <w:ind w:right="-353"/>
              <w:rPr>
                <w:sz w:val="20"/>
                <w:szCs w:val="20"/>
              </w:rPr>
            </w:pPr>
          </w:p>
          <w:p w:rsidR="008041DF" w:rsidRPr="00F22F9D" w:rsidRDefault="00F22F9D" w:rsidP="001A13A4">
            <w:pPr>
              <w:ind w:right="-353"/>
              <w:rPr>
                <w:sz w:val="20"/>
                <w:szCs w:val="20"/>
              </w:rPr>
            </w:pPr>
            <w:r w:rsidRPr="00F22F9D">
              <w:rPr>
                <w:sz w:val="20"/>
                <w:szCs w:val="20"/>
              </w:rPr>
              <w:t xml:space="preserve">8. aktualisierte und erweiterte </w:t>
            </w:r>
            <w:r w:rsidR="0066434D" w:rsidRPr="00F22F9D">
              <w:rPr>
                <w:sz w:val="20"/>
                <w:szCs w:val="20"/>
              </w:rPr>
              <w:t>Auflage 2019</w:t>
            </w:r>
            <w:r w:rsidRPr="00F22F9D">
              <w:rPr>
                <w:sz w:val="20"/>
                <w:szCs w:val="20"/>
              </w:rPr>
              <w:t>. 17 x 24 cm. Kartoniert. 356</w:t>
            </w:r>
            <w:r w:rsidR="008041DF" w:rsidRPr="00F22F9D">
              <w:rPr>
                <w:sz w:val="20"/>
                <w:szCs w:val="20"/>
              </w:rPr>
              <w:t xml:space="preserve"> Seiten.</w:t>
            </w:r>
          </w:p>
          <w:p w:rsidR="007B17F2" w:rsidRDefault="007B17F2" w:rsidP="001A13A4">
            <w:pPr>
              <w:ind w:right="-353"/>
              <w:rPr>
                <w:sz w:val="20"/>
                <w:szCs w:val="20"/>
              </w:rPr>
            </w:pPr>
          </w:p>
          <w:p w:rsidR="008041DF" w:rsidRPr="00F22F9D" w:rsidRDefault="00F22F9D" w:rsidP="001A13A4">
            <w:pPr>
              <w:ind w:right="-353"/>
              <w:rPr>
                <w:sz w:val="20"/>
                <w:szCs w:val="20"/>
              </w:rPr>
            </w:pPr>
            <w:r w:rsidRPr="00F22F9D">
              <w:rPr>
                <w:sz w:val="20"/>
                <w:szCs w:val="20"/>
              </w:rPr>
              <w:t>EURO 65</w:t>
            </w:r>
            <w:r w:rsidR="008041DF" w:rsidRPr="00F22F9D">
              <w:rPr>
                <w:sz w:val="20"/>
                <w:szCs w:val="20"/>
              </w:rPr>
              <w:t>,–</w:t>
            </w:r>
          </w:p>
          <w:p w:rsidR="008041DF" w:rsidRPr="00F22F9D" w:rsidRDefault="008041DF" w:rsidP="001A13A4">
            <w:pPr>
              <w:ind w:right="-353"/>
              <w:rPr>
                <w:sz w:val="20"/>
                <w:szCs w:val="20"/>
              </w:rPr>
            </w:pPr>
            <w:r w:rsidRPr="00F22F9D">
              <w:rPr>
                <w:sz w:val="20"/>
                <w:szCs w:val="20"/>
              </w:rPr>
              <w:t>EURO 49,–  (Vorzugspreis für ZVDH-Mitgliedsbetriebe)</w:t>
            </w:r>
          </w:p>
          <w:p w:rsidR="007B17F2" w:rsidRDefault="007B17F2" w:rsidP="00F22F9D">
            <w:pPr>
              <w:tabs>
                <w:tab w:val="left" w:pos="2835"/>
                <w:tab w:val="left" w:pos="3969"/>
              </w:tabs>
              <w:ind w:right="-353"/>
              <w:outlineLvl w:val="0"/>
              <w:rPr>
                <w:sz w:val="20"/>
                <w:szCs w:val="20"/>
              </w:rPr>
            </w:pPr>
          </w:p>
          <w:p w:rsidR="00F86239" w:rsidRPr="00C87F48" w:rsidRDefault="0007324D" w:rsidP="00F22F9D">
            <w:pPr>
              <w:tabs>
                <w:tab w:val="left" w:pos="2835"/>
                <w:tab w:val="left" w:pos="3969"/>
              </w:tabs>
              <w:ind w:right="-353"/>
              <w:outlineLvl w:val="0"/>
              <w:rPr>
                <w:sz w:val="20"/>
                <w:szCs w:val="20"/>
              </w:rPr>
            </w:pPr>
            <w:r w:rsidRPr="00F22F9D">
              <w:rPr>
                <w:sz w:val="20"/>
                <w:szCs w:val="20"/>
              </w:rPr>
              <w:t xml:space="preserve">ISBN </w:t>
            </w:r>
            <w:r w:rsidR="00F22F9D" w:rsidRPr="00F22F9D">
              <w:rPr>
                <w:sz w:val="20"/>
                <w:szCs w:val="20"/>
              </w:rPr>
              <w:t>978-3-481-03992-9</w:t>
            </w:r>
          </w:p>
        </w:tc>
      </w:tr>
    </w:tbl>
    <w:p w:rsidR="00F86239" w:rsidRPr="00C87F48" w:rsidRDefault="00F86239" w:rsidP="008041DF">
      <w:pPr>
        <w:ind w:right="707"/>
        <w:rPr>
          <w:sz w:val="20"/>
          <w:szCs w:val="20"/>
        </w:rPr>
      </w:pPr>
    </w:p>
    <w:p w:rsidR="00F86239" w:rsidRDefault="00F86239" w:rsidP="008041DF">
      <w:pPr>
        <w:ind w:right="707"/>
        <w:rPr>
          <w:sz w:val="20"/>
          <w:szCs w:val="20"/>
        </w:rPr>
      </w:pPr>
      <w:r>
        <w:rPr>
          <w:sz w:val="20"/>
          <w:szCs w:val="20"/>
        </w:rPr>
        <w:t>Verlagsgesellschaft Rudolf Müller GmbH &amp; Co. KG</w:t>
      </w:r>
    </w:p>
    <w:p w:rsidR="00F86239" w:rsidRPr="00C87F48" w:rsidRDefault="00F86239" w:rsidP="008041DF">
      <w:pPr>
        <w:ind w:right="707"/>
        <w:rPr>
          <w:sz w:val="20"/>
          <w:szCs w:val="20"/>
        </w:rPr>
      </w:pPr>
      <w:r w:rsidRPr="00C87F48">
        <w:rPr>
          <w:sz w:val="20"/>
          <w:szCs w:val="20"/>
        </w:rPr>
        <w:t>Kundenservice: 65341 Eltville</w:t>
      </w:r>
    </w:p>
    <w:p w:rsidR="00F86239" w:rsidRPr="00C87F48" w:rsidRDefault="00F86239" w:rsidP="008041DF">
      <w:pPr>
        <w:pStyle w:val="berschrift1"/>
        <w:ind w:right="707"/>
        <w:jc w:val="both"/>
        <w:rPr>
          <w:u w:val="none"/>
        </w:rPr>
      </w:pPr>
      <w:r w:rsidRPr="00C87F48">
        <w:rPr>
          <w:u w:val="none"/>
        </w:rPr>
        <w:t>Telefon: 06123 9238-258</w:t>
      </w:r>
      <w:r w:rsidRPr="00C87F48">
        <w:rPr>
          <w:u w:val="none"/>
        </w:rPr>
        <w:tab/>
      </w:r>
      <w:r w:rsidRPr="00C87F48">
        <w:rPr>
          <w:u w:val="none"/>
        </w:rPr>
        <w:tab/>
        <w:t xml:space="preserve">                                        Telefax: 06123 9238-244</w:t>
      </w:r>
    </w:p>
    <w:p w:rsidR="00F86239" w:rsidRPr="00C87F48" w:rsidRDefault="00F86239" w:rsidP="008041DF">
      <w:pPr>
        <w:ind w:right="707"/>
        <w:rPr>
          <w:sz w:val="20"/>
          <w:szCs w:val="20"/>
          <w:u w:val="single"/>
        </w:rPr>
      </w:pPr>
      <w:r w:rsidRPr="00C87F48">
        <w:rPr>
          <w:sz w:val="20"/>
          <w:szCs w:val="20"/>
          <w:u w:val="single"/>
        </w:rPr>
        <w:t>rudolf-mueller@vuservice.de</w:t>
      </w:r>
      <w:r w:rsidRPr="00C87F48">
        <w:rPr>
          <w:sz w:val="20"/>
          <w:szCs w:val="20"/>
          <w:u w:val="single"/>
        </w:rPr>
        <w:tab/>
      </w:r>
      <w:r w:rsidRPr="00C87F48">
        <w:rPr>
          <w:sz w:val="20"/>
          <w:szCs w:val="20"/>
          <w:u w:val="single"/>
        </w:rPr>
        <w:tab/>
      </w:r>
      <w:r w:rsidRPr="00C87F48">
        <w:rPr>
          <w:sz w:val="20"/>
          <w:szCs w:val="20"/>
          <w:u w:val="single"/>
        </w:rPr>
        <w:tab/>
      </w:r>
      <w:r w:rsidRPr="00C87F48">
        <w:rPr>
          <w:sz w:val="20"/>
          <w:szCs w:val="20"/>
          <w:u w:val="single"/>
        </w:rPr>
        <w:tab/>
        <w:t>www.baufachmedien.de</w:t>
      </w:r>
    </w:p>
    <w:p w:rsidR="00BC3444" w:rsidRPr="008041DF" w:rsidRDefault="00BC3444" w:rsidP="007B17F2">
      <w:pPr>
        <w:spacing w:line="300" w:lineRule="exact"/>
        <w:ind w:right="707"/>
        <w:rPr>
          <w:sz w:val="20"/>
          <w:szCs w:val="20"/>
        </w:rPr>
      </w:pPr>
    </w:p>
    <w:p w:rsidR="00F22F9D" w:rsidRDefault="00F22F9D" w:rsidP="007B17F2">
      <w:pPr>
        <w:pStyle w:val="Textkrper"/>
        <w:spacing w:line="300" w:lineRule="exact"/>
        <w:ind w:right="709"/>
        <w:jc w:val="left"/>
      </w:pPr>
      <w:r>
        <w:t>Das Taschenbuch „Regeln für Abdichtungen“ beinhaltet die Grundregel und die Fachregel für Abdichtungen – Flachdachrichtlinie – sowie sämtliche relevanten Hinweise, Merkblätter und Produktdatenblätter, die für die Ausführung von Dachabdichtungsarbeiten relevant sind.</w:t>
      </w:r>
    </w:p>
    <w:p w:rsidR="00F22F9D" w:rsidRDefault="00F22F9D" w:rsidP="007B17F2">
      <w:pPr>
        <w:pStyle w:val="Textkrper"/>
        <w:spacing w:line="300" w:lineRule="exact"/>
        <w:ind w:right="709"/>
        <w:jc w:val="left"/>
      </w:pPr>
    </w:p>
    <w:p w:rsidR="00F22F9D" w:rsidRDefault="00F22F9D" w:rsidP="007B17F2">
      <w:pPr>
        <w:pStyle w:val="Textkrper"/>
        <w:spacing w:line="300" w:lineRule="exact"/>
        <w:ind w:right="709"/>
        <w:jc w:val="left"/>
      </w:pPr>
      <w:r>
        <w:t xml:space="preserve">Die Flachdachrichtlinie Stand Dezember 2016 (mit Änderungen November 2017) ist mit Stand Mai 2019 in vier Abschnitten redaktionell überarbeitet worden, außerdem </w:t>
      </w:r>
      <w:r w:rsidR="001A2D79">
        <w:t xml:space="preserve">wurden </w:t>
      </w:r>
      <w:r>
        <w:t>sämtliche Detailskiz</w:t>
      </w:r>
      <w:r w:rsidR="00A47BF6">
        <w:t>zen in</w:t>
      </w:r>
      <w:r w:rsidR="001A2D79">
        <w:t xml:space="preserve"> Anhang</w:t>
      </w:r>
      <w:r w:rsidR="00A47BF6">
        <w:t xml:space="preserve"> II</w:t>
      </w:r>
      <w:r w:rsidR="001A2D79">
        <w:t xml:space="preserve"> komplett </w:t>
      </w:r>
      <w:r w:rsidR="00A47BF6">
        <w:t>überarbeite</w:t>
      </w:r>
      <w:r w:rsidR="001A2D79">
        <w:t>t.</w:t>
      </w:r>
    </w:p>
    <w:p w:rsidR="00F22F9D" w:rsidRDefault="00F22F9D" w:rsidP="007B17F2">
      <w:pPr>
        <w:pStyle w:val="Textkrper"/>
        <w:spacing w:line="300" w:lineRule="exact"/>
        <w:ind w:right="709"/>
        <w:jc w:val="left"/>
      </w:pPr>
      <w:r>
        <w:t xml:space="preserve"> </w:t>
      </w:r>
    </w:p>
    <w:p w:rsidR="00F22F9D" w:rsidRDefault="00F22F9D" w:rsidP="007B17F2">
      <w:pPr>
        <w:pStyle w:val="Textkrper"/>
        <w:spacing w:line="300" w:lineRule="exact"/>
        <w:ind w:right="709"/>
        <w:jc w:val="left"/>
      </w:pPr>
      <w:r>
        <w:t>Die inhaltlichen Änderungen und Neuerungen der Ausgabe Mai 2019 im Überblick:</w:t>
      </w:r>
    </w:p>
    <w:p w:rsidR="00F22F9D" w:rsidRDefault="00F22F9D" w:rsidP="007B17F2">
      <w:pPr>
        <w:pStyle w:val="Textkrper"/>
        <w:numPr>
          <w:ilvl w:val="0"/>
          <w:numId w:val="3"/>
        </w:numPr>
        <w:spacing w:line="300" w:lineRule="exact"/>
        <w:ind w:right="709"/>
        <w:jc w:val="left"/>
      </w:pPr>
      <w:r>
        <w:t>Fachregel für Abdichtungen - Flachdachrichtlinie - (12/2016 mit Änderungen November 2017 und Mai 2019)</w:t>
      </w:r>
    </w:p>
    <w:p w:rsidR="00F22F9D" w:rsidRDefault="00F22F9D" w:rsidP="007B17F2">
      <w:pPr>
        <w:pStyle w:val="Textkrper"/>
        <w:numPr>
          <w:ilvl w:val="0"/>
          <w:numId w:val="3"/>
        </w:numPr>
        <w:spacing w:line="300" w:lineRule="exact"/>
        <w:ind w:right="709"/>
        <w:jc w:val="left"/>
      </w:pPr>
      <w:r>
        <w:t>Hinweise zur Lastenermittlung (05/2019)</w:t>
      </w:r>
    </w:p>
    <w:p w:rsidR="00F22F9D" w:rsidRDefault="00F22F9D" w:rsidP="007B17F2">
      <w:pPr>
        <w:pStyle w:val="Textkrper"/>
        <w:numPr>
          <w:ilvl w:val="0"/>
          <w:numId w:val="3"/>
        </w:numPr>
        <w:spacing w:line="300" w:lineRule="exact"/>
        <w:ind w:right="709"/>
        <w:jc w:val="left"/>
      </w:pPr>
      <w:r>
        <w:t>Merkblatt Wärmeschutz bei Dach und Wand (05/2018)</w:t>
      </w:r>
    </w:p>
    <w:p w:rsidR="000F28DA" w:rsidRDefault="00F22F9D" w:rsidP="007B17F2">
      <w:pPr>
        <w:pStyle w:val="Textkrper"/>
        <w:numPr>
          <w:ilvl w:val="0"/>
          <w:numId w:val="3"/>
        </w:numPr>
        <w:spacing w:line="300" w:lineRule="exact"/>
        <w:ind w:right="709"/>
        <w:jc w:val="left"/>
      </w:pPr>
      <w:r>
        <w:t>Merkblatt Äußerer Blitzschutz auf Dach und Wand (12/2018)</w:t>
      </w:r>
    </w:p>
    <w:p w:rsidR="00F22F9D" w:rsidRDefault="00F22F9D" w:rsidP="007B17F2">
      <w:pPr>
        <w:pStyle w:val="Textkrper"/>
        <w:spacing w:line="300" w:lineRule="exact"/>
        <w:ind w:right="709"/>
        <w:jc w:val="left"/>
      </w:pPr>
    </w:p>
    <w:p w:rsidR="000F28DA" w:rsidRPr="008041DF" w:rsidRDefault="000D2BE8" w:rsidP="007B17F2">
      <w:pPr>
        <w:pStyle w:val="Textkrper"/>
        <w:spacing w:line="300" w:lineRule="exact"/>
        <w:ind w:right="707"/>
        <w:jc w:val="left"/>
      </w:pPr>
      <w:r>
        <w:t>1.403</w:t>
      </w:r>
      <w:r w:rsidR="00995E30">
        <w:t xml:space="preserve"> Zeichen / April 2019</w:t>
      </w:r>
    </w:p>
    <w:p w:rsidR="008041DF" w:rsidRPr="008A0B2C" w:rsidRDefault="008041DF" w:rsidP="008041DF">
      <w:pPr>
        <w:ind w:right="707"/>
        <w:rPr>
          <w:sz w:val="20"/>
          <w:szCs w:val="20"/>
        </w:rPr>
      </w:pPr>
    </w:p>
    <w:sectPr w:rsidR="008041DF" w:rsidRPr="008A0B2C" w:rsidSect="00DF486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1276" w:left="1134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5F5" w:rsidRDefault="00A275F5">
      <w:r>
        <w:separator/>
      </w:r>
    </w:p>
  </w:endnote>
  <w:endnote w:type="continuationSeparator" w:id="0">
    <w:p w:rsidR="00A275F5" w:rsidRDefault="00A2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DF486E" w:rsidRPr="0021464A" w:rsidRDefault="00DF486E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5F5" w:rsidRDefault="00A275F5">
      <w:r>
        <w:separator/>
      </w:r>
    </w:p>
  </w:footnote>
  <w:footnote w:type="continuationSeparator" w:id="0">
    <w:p w:rsidR="00A275F5" w:rsidRDefault="00A2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F86239" w:rsidP="00262442">
    <w:pPr>
      <w:pStyle w:val="Kopfzeile"/>
      <w:rPr>
        <w:sz w:val="20"/>
        <w:szCs w:val="20"/>
      </w:rPr>
    </w:pPr>
    <w:bookmarkStart w:id="1" w:name="OhneErsteSeite"/>
    <w:r w:rsidRPr="00F86239">
      <w:rPr>
        <w:color w:val="FFFFFF"/>
        <w:sz w:val="20"/>
        <w:szCs w:val="20"/>
      </w:rPr>
      <w:t>@OhneErsteSeite@1125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E51019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0D2BE8">
      <w:rPr>
        <w:rStyle w:val="Seitenzahl"/>
        <w:noProof/>
        <w:sz w:val="20"/>
        <w:szCs w:val="20"/>
      </w:rPr>
      <w:t>29. März 2019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F86239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F86239">
      <w:rPr>
        <w:color w:val="FFFFFF"/>
        <w:sz w:val="20"/>
        <w:szCs w:val="20"/>
      </w:rPr>
      <w:t>@Ausgabeart@1</w:t>
    </w:r>
    <w:bookmarkEnd w:id="6"/>
  </w:p>
  <w:p w:rsidR="009421DC" w:rsidRPr="00BE7F4E" w:rsidRDefault="00F86239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F86239">
      <w:rPr>
        <w:color w:val="FFFFFF"/>
        <w:sz w:val="20"/>
        <w:szCs w:val="20"/>
      </w:rPr>
      <w:t>@ErsteSeite@1025</w:t>
    </w:r>
    <w:bookmarkEnd w:id="7"/>
  </w:p>
  <w:p w:rsidR="00CD641C" w:rsidRPr="00BE7F4E" w:rsidRDefault="00F86239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F86239">
      <w:rPr>
        <w:color w:val="FFFFFF"/>
        <w:sz w:val="20"/>
        <w:szCs w:val="20"/>
      </w:rPr>
      <w:t>@FolgeSeiten@1125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440"/>
    <w:multiLevelType w:val="hybridMultilevel"/>
    <w:tmpl w:val="F56AA8A2"/>
    <w:lvl w:ilvl="0" w:tplc="83A4AD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C7E51"/>
    <w:multiLevelType w:val="hybridMultilevel"/>
    <w:tmpl w:val="632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B7AF7"/>
    <w:multiLevelType w:val="hybridMultilevel"/>
    <w:tmpl w:val="846A46B8"/>
    <w:lvl w:ilvl="0" w:tplc="36F00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811F7"/>
    <w:multiLevelType w:val="hybridMultilevel"/>
    <w:tmpl w:val="DDC43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39"/>
    <w:rsid w:val="00002E96"/>
    <w:rsid w:val="00004D6A"/>
    <w:rsid w:val="000300D7"/>
    <w:rsid w:val="00030B26"/>
    <w:rsid w:val="00030E40"/>
    <w:rsid w:val="00043C76"/>
    <w:rsid w:val="00057623"/>
    <w:rsid w:val="00062A1D"/>
    <w:rsid w:val="00062F0D"/>
    <w:rsid w:val="00063805"/>
    <w:rsid w:val="00071DFA"/>
    <w:rsid w:val="0007324D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D2BE8"/>
    <w:rsid w:val="000F28DA"/>
    <w:rsid w:val="000F51ED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3DA8"/>
    <w:rsid w:val="00194E54"/>
    <w:rsid w:val="001A13A4"/>
    <w:rsid w:val="001A1F60"/>
    <w:rsid w:val="001A2D79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29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2F52C4"/>
    <w:rsid w:val="00305D76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50570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4CEA"/>
    <w:rsid w:val="00567576"/>
    <w:rsid w:val="00570498"/>
    <w:rsid w:val="00573F83"/>
    <w:rsid w:val="005747B8"/>
    <w:rsid w:val="005826E2"/>
    <w:rsid w:val="00592C26"/>
    <w:rsid w:val="005A54E5"/>
    <w:rsid w:val="005A7821"/>
    <w:rsid w:val="005B6D71"/>
    <w:rsid w:val="005B7AEB"/>
    <w:rsid w:val="005C1A82"/>
    <w:rsid w:val="005D1F20"/>
    <w:rsid w:val="006068D8"/>
    <w:rsid w:val="00621DEC"/>
    <w:rsid w:val="00635601"/>
    <w:rsid w:val="00636972"/>
    <w:rsid w:val="0065651E"/>
    <w:rsid w:val="0066434D"/>
    <w:rsid w:val="00670744"/>
    <w:rsid w:val="00672395"/>
    <w:rsid w:val="0068297B"/>
    <w:rsid w:val="0068625E"/>
    <w:rsid w:val="006C05C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B17F2"/>
    <w:rsid w:val="007D0A9A"/>
    <w:rsid w:val="007F65D2"/>
    <w:rsid w:val="008041DF"/>
    <w:rsid w:val="008139B9"/>
    <w:rsid w:val="0082344B"/>
    <w:rsid w:val="0084341A"/>
    <w:rsid w:val="008A0B2C"/>
    <w:rsid w:val="008B2EF2"/>
    <w:rsid w:val="008B3C13"/>
    <w:rsid w:val="008B5052"/>
    <w:rsid w:val="008B6261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93CCE"/>
    <w:rsid w:val="00995E30"/>
    <w:rsid w:val="009D4F57"/>
    <w:rsid w:val="009E5159"/>
    <w:rsid w:val="009F5707"/>
    <w:rsid w:val="00A275F5"/>
    <w:rsid w:val="00A47BF6"/>
    <w:rsid w:val="00A5354D"/>
    <w:rsid w:val="00A537C1"/>
    <w:rsid w:val="00A61D0E"/>
    <w:rsid w:val="00A66161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86593"/>
    <w:rsid w:val="00B90739"/>
    <w:rsid w:val="00BA4CD6"/>
    <w:rsid w:val="00BA5AF4"/>
    <w:rsid w:val="00BB31F8"/>
    <w:rsid w:val="00BC3444"/>
    <w:rsid w:val="00BC4CD5"/>
    <w:rsid w:val="00BE6EBC"/>
    <w:rsid w:val="00BE7F4E"/>
    <w:rsid w:val="00C014D3"/>
    <w:rsid w:val="00C02720"/>
    <w:rsid w:val="00C2208C"/>
    <w:rsid w:val="00C303A0"/>
    <w:rsid w:val="00C34BEE"/>
    <w:rsid w:val="00C45A53"/>
    <w:rsid w:val="00C46658"/>
    <w:rsid w:val="00C5103B"/>
    <w:rsid w:val="00C64634"/>
    <w:rsid w:val="00C64DB9"/>
    <w:rsid w:val="00C76364"/>
    <w:rsid w:val="00C837FB"/>
    <w:rsid w:val="00CA076E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DF486E"/>
    <w:rsid w:val="00E01D72"/>
    <w:rsid w:val="00E1611B"/>
    <w:rsid w:val="00E209CD"/>
    <w:rsid w:val="00E35216"/>
    <w:rsid w:val="00E51019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EE4B87"/>
    <w:rsid w:val="00F04D6D"/>
    <w:rsid w:val="00F22F9D"/>
    <w:rsid w:val="00F36B5F"/>
    <w:rsid w:val="00F5512D"/>
    <w:rsid w:val="00F62CF1"/>
    <w:rsid w:val="00F86239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23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spacing w:line="240" w:lineRule="exact"/>
      <w:outlineLvl w:val="0"/>
    </w:pPr>
    <w:rPr>
      <w:sz w:val="20"/>
      <w:szCs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spacing w:line="240" w:lineRule="exact"/>
      <w:outlineLvl w:val="1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spacing w:line="240" w:lineRule="exact"/>
      <w:jc w:val="both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spacing w:line="240" w:lineRule="exact"/>
      <w:ind w:left="720"/>
      <w:contextualSpacing/>
    </w:pPr>
    <w:rPr>
      <w:sz w:val="20"/>
      <w:szCs w:val="20"/>
    </w:r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23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spacing w:line="240" w:lineRule="exact"/>
      <w:outlineLvl w:val="0"/>
    </w:pPr>
    <w:rPr>
      <w:sz w:val="20"/>
      <w:szCs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spacing w:line="240" w:lineRule="exact"/>
      <w:outlineLvl w:val="1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spacing w:line="240" w:lineRule="exact"/>
      <w:jc w:val="both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spacing w:line="240" w:lineRule="exact"/>
      <w:ind w:left="720"/>
      <w:contextualSpacing/>
    </w:pPr>
    <w:rPr>
      <w:sz w:val="20"/>
      <w:szCs w:val="20"/>
    </w:r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166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3</cp:revision>
  <cp:lastPrinted>2007-08-02T09:33:00Z</cp:lastPrinted>
  <dcterms:created xsi:type="dcterms:W3CDTF">2019-03-29T11:21:00Z</dcterms:created>
  <dcterms:modified xsi:type="dcterms:W3CDTF">2019-03-29T12:48:00Z</dcterms:modified>
</cp:coreProperties>
</file>