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0B12" w14:textId="57FC3A2A" w:rsidR="00365D81" w:rsidRDefault="00966C0C" w:rsidP="00365D81">
      <w:pPr>
        <w:pStyle w:val="Default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20154BB" wp14:editId="496C1171">
            <wp:simplePos x="0" y="0"/>
            <wp:positionH relativeFrom="column">
              <wp:posOffset>-114299</wp:posOffset>
            </wp:positionH>
            <wp:positionV relativeFrom="paragraph">
              <wp:posOffset>-457200</wp:posOffset>
            </wp:positionV>
            <wp:extent cx="1828800" cy="343269"/>
            <wp:effectExtent l="0" t="0" r="0" b="12700"/>
            <wp:wrapNone/>
            <wp:docPr id="1" name="Bildobjekt 1" descr="Macintosh HD:Users:MacAir:Desktop:HLR rådet logo:Svenska HLR rådet logo-original LU 140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Air:Desktop:HLR rådet logo:Svenska HLR rådet logo-original LU 1405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147" cy="34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A7521" w14:textId="77777777" w:rsidR="00365D81" w:rsidRDefault="00365D81" w:rsidP="00662C51">
      <w:pPr>
        <w:pStyle w:val="Rubrik1"/>
      </w:pPr>
      <w:r w:rsidRPr="00662C51">
        <w:t xml:space="preserve">Nya riktlinjer för </w:t>
      </w:r>
      <w:r w:rsidR="00662C51">
        <w:t>hjärtlungräddning (HLR)</w:t>
      </w:r>
      <w:r w:rsidRPr="00662C51">
        <w:t xml:space="preserve"> 2</w:t>
      </w:r>
      <w:r w:rsidR="00375690" w:rsidRPr="00662C51">
        <w:t>015</w:t>
      </w:r>
      <w:r w:rsidRPr="00662C51">
        <w:t xml:space="preserve"> </w:t>
      </w:r>
      <w:r w:rsidR="00662C51">
        <w:t>–</w:t>
      </w:r>
      <w:r w:rsidR="00E45662" w:rsidRPr="00662C51">
        <w:t xml:space="preserve"> Pressmeddelande</w:t>
      </w:r>
    </w:p>
    <w:p w14:paraId="76DC2051" w14:textId="77777777" w:rsidR="00662C51" w:rsidRPr="00662C51" w:rsidRDefault="00662C51" w:rsidP="00662C51"/>
    <w:p w14:paraId="75D0BF81" w14:textId="42CCFA8E" w:rsidR="00662C51" w:rsidRDefault="00365D81" w:rsidP="00365D81">
      <w:pPr>
        <w:pStyle w:val="Default"/>
        <w:rPr>
          <w:rFonts w:asciiTheme="minorHAnsi" w:hAnsiTheme="minorHAnsi"/>
          <w:sz w:val="22"/>
          <w:szCs w:val="22"/>
        </w:rPr>
      </w:pPr>
      <w:r w:rsidRPr="00365D81">
        <w:rPr>
          <w:rFonts w:asciiTheme="minorHAnsi" w:hAnsiTheme="minorHAnsi"/>
          <w:sz w:val="22"/>
          <w:szCs w:val="22"/>
        </w:rPr>
        <w:t xml:space="preserve">Det Europeiska </w:t>
      </w:r>
      <w:r w:rsidR="00662C51">
        <w:rPr>
          <w:rFonts w:asciiTheme="minorHAnsi" w:hAnsiTheme="minorHAnsi"/>
          <w:sz w:val="22"/>
          <w:szCs w:val="22"/>
        </w:rPr>
        <w:t>Hjärtlungräddnings</w:t>
      </w:r>
      <w:r w:rsidR="00375690">
        <w:rPr>
          <w:rFonts w:asciiTheme="minorHAnsi" w:hAnsiTheme="minorHAnsi"/>
          <w:sz w:val="22"/>
          <w:szCs w:val="22"/>
        </w:rPr>
        <w:t>-</w:t>
      </w:r>
      <w:r w:rsidR="00102A96">
        <w:rPr>
          <w:rFonts w:asciiTheme="minorHAnsi" w:hAnsiTheme="minorHAnsi"/>
          <w:sz w:val="22"/>
          <w:szCs w:val="22"/>
        </w:rPr>
        <w:t xml:space="preserve">rådet </w:t>
      </w:r>
      <w:r w:rsidR="00375690">
        <w:rPr>
          <w:rFonts w:asciiTheme="minorHAnsi" w:hAnsiTheme="minorHAnsi"/>
          <w:sz w:val="22"/>
          <w:szCs w:val="22"/>
        </w:rPr>
        <w:t>(</w:t>
      </w:r>
      <w:r w:rsidRPr="00365D81">
        <w:rPr>
          <w:rFonts w:asciiTheme="minorHAnsi" w:hAnsiTheme="minorHAnsi"/>
          <w:sz w:val="22"/>
          <w:szCs w:val="22"/>
        </w:rPr>
        <w:t>ERC</w:t>
      </w:r>
      <w:r w:rsidR="00375690">
        <w:rPr>
          <w:rFonts w:asciiTheme="minorHAnsi" w:hAnsiTheme="minorHAnsi"/>
          <w:sz w:val="22"/>
          <w:szCs w:val="22"/>
        </w:rPr>
        <w:t>)</w:t>
      </w:r>
      <w:r w:rsidRPr="00365D81">
        <w:rPr>
          <w:rFonts w:asciiTheme="minorHAnsi" w:hAnsiTheme="minorHAnsi"/>
          <w:sz w:val="22"/>
          <w:szCs w:val="22"/>
        </w:rPr>
        <w:t xml:space="preserve"> har den 15 oktober 2015 publicerat nya riktlinjer för HLR på sin webb-plats www.erc.edu. Riktlinjerna</w:t>
      </w:r>
      <w:r w:rsidR="009F052E">
        <w:rPr>
          <w:rFonts w:asciiTheme="minorHAnsi" w:hAnsiTheme="minorHAnsi"/>
          <w:sz w:val="22"/>
          <w:szCs w:val="22"/>
        </w:rPr>
        <w:t xml:space="preserve"> kommer även samtidigt ut i </w:t>
      </w:r>
      <w:proofErr w:type="spellStart"/>
      <w:r w:rsidR="009F052E">
        <w:rPr>
          <w:rFonts w:asciiTheme="minorHAnsi" w:hAnsiTheme="minorHAnsi"/>
          <w:sz w:val="22"/>
          <w:szCs w:val="22"/>
        </w:rPr>
        <w:t>ERC</w:t>
      </w:r>
      <w:r w:rsidRPr="00365D81">
        <w:rPr>
          <w:rFonts w:asciiTheme="minorHAnsi" w:hAnsiTheme="minorHAnsi"/>
          <w:sz w:val="22"/>
          <w:szCs w:val="22"/>
        </w:rPr>
        <w:t>s</w:t>
      </w:r>
      <w:proofErr w:type="spellEnd"/>
      <w:r w:rsidRPr="00365D81">
        <w:rPr>
          <w:rFonts w:asciiTheme="minorHAnsi" w:hAnsiTheme="minorHAnsi"/>
          <w:sz w:val="22"/>
          <w:szCs w:val="22"/>
        </w:rPr>
        <w:t xml:space="preserve"> tidskrift </w:t>
      </w:r>
      <w:proofErr w:type="spellStart"/>
      <w:r w:rsidRPr="00365D81">
        <w:rPr>
          <w:rFonts w:asciiTheme="minorHAnsi" w:hAnsiTheme="minorHAnsi"/>
          <w:sz w:val="22"/>
          <w:szCs w:val="22"/>
        </w:rPr>
        <w:t>Resuscitation</w:t>
      </w:r>
      <w:proofErr w:type="spellEnd"/>
      <w:r w:rsidRPr="00365D81">
        <w:rPr>
          <w:rFonts w:asciiTheme="minorHAnsi" w:hAnsiTheme="minorHAnsi"/>
          <w:sz w:val="22"/>
          <w:szCs w:val="22"/>
        </w:rPr>
        <w:t xml:space="preserve"> samt i </w:t>
      </w:r>
      <w:proofErr w:type="spellStart"/>
      <w:r w:rsidR="005D6D32">
        <w:rPr>
          <w:rFonts w:asciiTheme="minorHAnsi" w:hAnsiTheme="minorHAnsi"/>
          <w:sz w:val="22"/>
          <w:szCs w:val="22"/>
        </w:rPr>
        <w:t>Circulation</w:t>
      </w:r>
      <w:proofErr w:type="spellEnd"/>
      <w:r w:rsidR="005D6D32">
        <w:rPr>
          <w:rFonts w:asciiTheme="minorHAnsi" w:hAnsiTheme="minorHAnsi"/>
          <w:sz w:val="22"/>
          <w:szCs w:val="22"/>
        </w:rPr>
        <w:t xml:space="preserve">, tidskriften för </w:t>
      </w:r>
      <w:proofErr w:type="spellStart"/>
      <w:r w:rsidR="005D6D32">
        <w:rPr>
          <w:rFonts w:asciiTheme="minorHAnsi" w:hAnsiTheme="minorHAnsi"/>
          <w:sz w:val="22"/>
          <w:szCs w:val="22"/>
        </w:rPr>
        <w:t>American</w:t>
      </w:r>
      <w:proofErr w:type="spellEnd"/>
      <w:r w:rsidR="005D6D3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D6D32">
        <w:rPr>
          <w:rFonts w:asciiTheme="minorHAnsi" w:hAnsiTheme="minorHAnsi"/>
          <w:sz w:val="22"/>
          <w:szCs w:val="22"/>
        </w:rPr>
        <w:t>Heart</w:t>
      </w:r>
      <w:proofErr w:type="spellEnd"/>
      <w:r w:rsidR="005D6D32">
        <w:rPr>
          <w:rFonts w:asciiTheme="minorHAnsi" w:hAnsiTheme="minorHAnsi"/>
          <w:sz w:val="22"/>
          <w:szCs w:val="22"/>
        </w:rPr>
        <w:t xml:space="preserve"> Association</w:t>
      </w:r>
      <w:r w:rsidRPr="00365D81">
        <w:rPr>
          <w:rFonts w:asciiTheme="minorHAnsi" w:hAnsiTheme="minorHAnsi"/>
          <w:sz w:val="22"/>
          <w:szCs w:val="22"/>
        </w:rPr>
        <w:t xml:space="preserve"> </w:t>
      </w:r>
      <w:r w:rsidR="009F052E">
        <w:rPr>
          <w:rFonts w:asciiTheme="minorHAnsi" w:hAnsiTheme="minorHAnsi"/>
          <w:sz w:val="22"/>
          <w:szCs w:val="22"/>
        </w:rPr>
        <w:t>(</w:t>
      </w:r>
      <w:r w:rsidRPr="00365D81">
        <w:rPr>
          <w:rFonts w:asciiTheme="minorHAnsi" w:hAnsiTheme="minorHAnsi"/>
          <w:sz w:val="22"/>
          <w:szCs w:val="22"/>
        </w:rPr>
        <w:t>AHA</w:t>
      </w:r>
      <w:r w:rsidR="009F052E">
        <w:rPr>
          <w:rFonts w:asciiTheme="minorHAnsi" w:hAnsiTheme="minorHAnsi"/>
          <w:sz w:val="22"/>
          <w:szCs w:val="22"/>
        </w:rPr>
        <w:t>)</w:t>
      </w:r>
      <w:r w:rsidRPr="00365D81">
        <w:rPr>
          <w:rFonts w:asciiTheme="minorHAnsi" w:hAnsiTheme="minorHAnsi"/>
          <w:sz w:val="22"/>
          <w:szCs w:val="22"/>
        </w:rPr>
        <w:t xml:space="preserve">. </w:t>
      </w:r>
    </w:p>
    <w:p w14:paraId="4CB4F55F" w14:textId="77777777" w:rsidR="00102A96" w:rsidRDefault="00102A96" w:rsidP="00365D81">
      <w:pPr>
        <w:pStyle w:val="Default"/>
        <w:rPr>
          <w:rFonts w:asciiTheme="minorHAnsi" w:hAnsiTheme="minorHAnsi"/>
          <w:sz w:val="22"/>
          <w:szCs w:val="22"/>
        </w:rPr>
      </w:pPr>
    </w:p>
    <w:p w14:paraId="644FB045" w14:textId="77777777" w:rsidR="00365D81" w:rsidRPr="00365D81" w:rsidRDefault="00365D81" w:rsidP="00365D81">
      <w:pPr>
        <w:pStyle w:val="Default"/>
        <w:rPr>
          <w:rFonts w:asciiTheme="minorHAnsi" w:hAnsiTheme="minorHAnsi"/>
          <w:sz w:val="22"/>
          <w:szCs w:val="22"/>
        </w:rPr>
      </w:pPr>
      <w:r w:rsidRPr="00365D81">
        <w:rPr>
          <w:rFonts w:asciiTheme="minorHAnsi" w:hAnsiTheme="minorHAnsi"/>
          <w:sz w:val="22"/>
          <w:szCs w:val="22"/>
        </w:rPr>
        <w:t xml:space="preserve">Var 5:e år revideras befintlig vetenskap inom området och </w:t>
      </w:r>
      <w:r w:rsidR="00662C51">
        <w:rPr>
          <w:rFonts w:asciiTheme="minorHAnsi" w:hAnsiTheme="minorHAnsi"/>
          <w:sz w:val="22"/>
          <w:szCs w:val="22"/>
        </w:rPr>
        <w:t xml:space="preserve">uppdaterade </w:t>
      </w:r>
      <w:r w:rsidRPr="00365D81">
        <w:rPr>
          <w:rFonts w:asciiTheme="minorHAnsi" w:hAnsiTheme="minorHAnsi"/>
          <w:sz w:val="22"/>
          <w:szCs w:val="22"/>
        </w:rPr>
        <w:t xml:space="preserve">riktlinjer utformas </w:t>
      </w:r>
      <w:r w:rsidR="00662C51">
        <w:rPr>
          <w:rFonts w:asciiTheme="minorHAnsi" w:hAnsiTheme="minorHAnsi"/>
          <w:sz w:val="22"/>
          <w:szCs w:val="22"/>
        </w:rPr>
        <w:t>med målet</w:t>
      </w:r>
      <w:r w:rsidRPr="00365D81">
        <w:rPr>
          <w:rFonts w:asciiTheme="minorHAnsi" w:hAnsiTheme="minorHAnsi"/>
          <w:sz w:val="22"/>
          <w:szCs w:val="22"/>
        </w:rPr>
        <w:t xml:space="preserve"> att öka överlevnaden vid plötsligt oväntat hjärtstopp runt om i världen. </w:t>
      </w:r>
    </w:p>
    <w:p w14:paraId="602A435F" w14:textId="77777777" w:rsidR="00365D81" w:rsidRDefault="00365D81" w:rsidP="00365D81">
      <w:pPr>
        <w:pStyle w:val="Default"/>
        <w:rPr>
          <w:rFonts w:asciiTheme="minorHAnsi" w:hAnsiTheme="minorHAnsi"/>
          <w:sz w:val="22"/>
          <w:szCs w:val="22"/>
        </w:rPr>
      </w:pPr>
      <w:r w:rsidRPr="00365D81">
        <w:rPr>
          <w:rFonts w:asciiTheme="minorHAnsi" w:hAnsiTheme="minorHAnsi"/>
          <w:sz w:val="22"/>
          <w:szCs w:val="22"/>
        </w:rPr>
        <w:t xml:space="preserve">Först i processen presenteras nya riktlinjer, utifrån dessa skapas sedan </w:t>
      </w:r>
      <w:r w:rsidR="00662C51">
        <w:rPr>
          <w:rFonts w:asciiTheme="minorHAnsi" w:hAnsiTheme="minorHAnsi"/>
          <w:sz w:val="22"/>
          <w:szCs w:val="22"/>
        </w:rPr>
        <w:t xml:space="preserve">nationella/regionala </w:t>
      </w:r>
      <w:r w:rsidRPr="00365D81">
        <w:rPr>
          <w:rFonts w:asciiTheme="minorHAnsi" w:hAnsiTheme="minorHAnsi"/>
          <w:sz w:val="22"/>
          <w:szCs w:val="22"/>
        </w:rPr>
        <w:t>utbildningsprogram som stödjer ut</w:t>
      </w:r>
      <w:r>
        <w:rPr>
          <w:rFonts w:asciiTheme="minorHAnsi" w:hAnsiTheme="minorHAnsi"/>
          <w:sz w:val="22"/>
          <w:szCs w:val="22"/>
        </w:rPr>
        <w:t>bildning i HLR. De s</w:t>
      </w:r>
      <w:r w:rsidRPr="00365D81">
        <w:rPr>
          <w:rFonts w:asciiTheme="minorHAnsi" w:hAnsiTheme="minorHAnsi"/>
          <w:sz w:val="22"/>
          <w:szCs w:val="22"/>
        </w:rPr>
        <w:t>venska utbildningsprogram</w:t>
      </w:r>
      <w:r>
        <w:rPr>
          <w:rFonts w:asciiTheme="minorHAnsi" w:hAnsiTheme="minorHAnsi"/>
          <w:sz w:val="22"/>
          <w:szCs w:val="22"/>
        </w:rPr>
        <w:t>men</w:t>
      </w:r>
      <w:r w:rsidR="00662C51">
        <w:rPr>
          <w:rFonts w:asciiTheme="minorHAnsi" w:hAnsiTheme="minorHAnsi"/>
          <w:sz w:val="22"/>
          <w:szCs w:val="22"/>
        </w:rPr>
        <w:t>, som utarbetats av svenska hjärt-lungräddningsrådet</w:t>
      </w:r>
      <w:r>
        <w:rPr>
          <w:rFonts w:asciiTheme="minorHAnsi" w:hAnsiTheme="minorHAnsi"/>
          <w:sz w:val="22"/>
          <w:szCs w:val="22"/>
        </w:rPr>
        <w:t xml:space="preserve"> </w:t>
      </w:r>
      <w:r w:rsidR="005204FF">
        <w:rPr>
          <w:rFonts w:asciiTheme="minorHAnsi" w:hAnsiTheme="minorHAnsi"/>
          <w:sz w:val="22"/>
          <w:szCs w:val="22"/>
        </w:rPr>
        <w:t xml:space="preserve">(HLR-rådet) </w:t>
      </w:r>
      <w:r>
        <w:rPr>
          <w:rFonts w:asciiTheme="minorHAnsi" w:hAnsiTheme="minorHAnsi"/>
          <w:sz w:val="22"/>
          <w:szCs w:val="22"/>
        </w:rPr>
        <w:t>lanseras den 10-11 oktober 2016 på Svenska Mässan i Göteborg.</w:t>
      </w:r>
    </w:p>
    <w:p w14:paraId="50677A76" w14:textId="77777777" w:rsidR="00365D81" w:rsidRPr="00365D81" w:rsidRDefault="00365D81" w:rsidP="00365D81">
      <w:pPr>
        <w:pStyle w:val="Default"/>
        <w:rPr>
          <w:rFonts w:asciiTheme="minorHAnsi" w:hAnsiTheme="minorHAnsi"/>
          <w:sz w:val="22"/>
          <w:szCs w:val="22"/>
        </w:rPr>
      </w:pPr>
    </w:p>
    <w:p w14:paraId="2CD1F0BD" w14:textId="77777777" w:rsidR="00365D81" w:rsidRPr="00365D81" w:rsidRDefault="00365D81" w:rsidP="00365D81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Fram till dess att nya Svenska utbildningsprogram lanseras hösten 2</w:t>
      </w:r>
      <w:r w:rsidR="00375690">
        <w:rPr>
          <w:b/>
          <w:bCs/>
          <w:i/>
          <w:iCs/>
          <w:sz w:val="23"/>
          <w:szCs w:val="23"/>
        </w:rPr>
        <w:t>016</w:t>
      </w:r>
      <w:r>
        <w:rPr>
          <w:b/>
          <w:bCs/>
          <w:i/>
          <w:iCs/>
          <w:sz w:val="23"/>
          <w:szCs w:val="23"/>
        </w:rPr>
        <w:t xml:space="preserve"> rekommenderar </w:t>
      </w:r>
      <w:r w:rsidR="00662C51">
        <w:rPr>
          <w:b/>
          <w:bCs/>
          <w:i/>
          <w:iCs/>
          <w:sz w:val="23"/>
          <w:szCs w:val="23"/>
        </w:rPr>
        <w:t xml:space="preserve">svenska </w:t>
      </w:r>
      <w:r w:rsidR="005204FF">
        <w:rPr>
          <w:b/>
          <w:bCs/>
          <w:i/>
          <w:iCs/>
          <w:sz w:val="23"/>
          <w:szCs w:val="23"/>
        </w:rPr>
        <w:t>HLR-rådet</w:t>
      </w:r>
      <w:r>
        <w:rPr>
          <w:b/>
          <w:bCs/>
          <w:i/>
          <w:iCs/>
          <w:sz w:val="23"/>
          <w:szCs w:val="23"/>
        </w:rPr>
        <w:t xml:space="preserve"> att alla verksamheter inom och utom sjukvården samt privatpersoner fortsatt använder befintligt utbildningsmaterial.</w:t>
      </w:r>
    </w:p>
    <w:p w14:paraId="0D0D3D68" w14:textId="77777777" w:rsidR="00585690" w:rsidRDefault="00365D81" w:rsidP="00365D81">
      <w:r w:rsidRPr="00365D81">
        <w:t>Svenska HLR</w:t>
      </w:r>
      <w:r w:rsidR="00375690">
        <w:t>-</w:t>
      </w:r>
      <w:r w:rsidRPr="00365D81">
        <w:t xml:space="preserve">rådet publicerar här en sammanfattning av de </w:t>
      </w:r>
      <w:r w:rsidR="00375690">
        <w:t xml:space="preserve">viktigaste förändringarna i </w:t>
      </w:r>
      <w:proofErr w:type="spellStart"/>
      <w:r w:rsidR="00375690">
        <w:t>ERC</w:t>
      </w:r>
      <w:r w:rsidRPr="00365D81">
        <w:t>s</w:t>
      </w:r>
      <w:proofErr w:type="spellEnd"/>
      <w:r w:rsidRPr="00365D81">
        <w:t xml:space="preserve"> riktlinjer</w:t>
      </w:r>
      <w:r w:rsidR="00375690">
        <w:t>. För detaljer</w:t>
      </w:r>
      <w:r w:rsidRPr="00365D81">
        <w:t xml:space="preserve"> hänvisas till </w:t>
      </w:r>
      <w:proofErr w:type="spellStart"/>
      <w:r w:rsidR="00375690">
        <w:t>ERCs</w:t>
      </w:r>
      <w:proofErr w:type="spellEnd"/>
      <w:r w:rsidR="00375690">
        <w:t xml:space="preserve"> hemsida</w:t>
      </w:r>
      <w:r w:rsidR="00662C51">
        <w:t xml:space="preserve"> (</w:t>
      </w:r>
      <w:r w:rsidR="00662C51" w:rsidRPr="00365D81">
        <w:t>www.erc.edu</w:t>
      </w:r>
      <w:r w:rsidR="00662C51">
        <w:t>)</w:t>
      </w:r>
      <w:r w:rsidRPr="00365D81">
        <w:t>.</w:t>
      </w:r>
    </w:p>
    <w:p w14:paraId="4FF981D7" w14:textId="77777777" w:rsidR="00C77F2B" w:rsidRPr="00BE2755" w:rsidRDefault="00C77F2B" w:rsidP="00BE2755">
      <w:pPr>
        <w:pStyle w:val="Rubrik3"/>
        <w:rPr>
          <w:rFonts w:asciiTheme="minorHAnsi" w:hAnsiTheme="minorHAnsi"/>
          <w:color w:val="000000" w:themeColor="text1"/>
        </w:rPr>
      </w:pPr>
      <w:r w:rsidRPr="00BE2755">
        <w:rPr>
          <w:rFonts w:asciiTheme="minorHAnsi" w:hAnsiTheme="minorHAnsi"/>
          <w:color w:val="000000" w:themeColor="text1"/>
        </w:rPr>
        <w:t>Basal HLR</w:t>
      </w:r>
    </w:p>
    <w:p w14:paraId="31F704C0" w14:textId="59057141" w:rsidR="00DB2868" w:rsidRDefault="00662C51" w:rsidP="00365D81">
      <w:r>
        <w:t xml:space="preserve">Här betonas </w:t>
      </w:r>
      <w:r w:rsidR="00F30A29">
        <w:t>vikten av</w:t>
      </w:r>
      <w:r w:rsidR="00DB2868">
        <w:t xml:space="preserve"> snabb identifier</w:t>
      </w:r>
      <w:r w:rsidR="00F30A29">
        <w:t xml:space="preserve">ing vid misstänkt </w:t>
      </w:r>
      <w:proofErr w:type="gramStart"/>
      <w:r w:rsidR="00F30A29">
        <w:t>medveslöshet  om</w:t>
      </w:r>
      <w:proofErr w:type="gramEnd"/>
      <w:r w:rsidR="00F30A29">
        <w:t xml:space="preserve"> individen</w:t>
      </w:r>
      <w:r w:rsidR="001E4853">
        <w:t xml:space="preserve"> har </w:t>
      </w:r>
      <w:r>
        <w:t xml:space="preserve">en </w:t>
      </w:r>
      <w:r w:rsidR="005204FF">
        <w:t xml:space="preserve">normal eller </w:t>
      </w:r>
      <w:r w:rsidR="001E4853">
        <w:t>onormal andning</w:t>
      </w:r>
      <w:r w:rsidR="00F30A29">
        <w:t>.</w:t>
      </w:r>
      <w:r w:rsidR="00DB2868">
        <w:t xml:space="preserve"> </w:t>
      </w:r>
      <w:r w:rsidR="00F30A29">
        <w:t xml:space="preserve">Vidare skall uppmärksamhet riktas </w:t>
      </w:r>
      <w:proofErr w:type="gramStart"/>
      <w:r w:rsidR="00F30A29">
        <w:t xml:space="preserve">mot </w:t>
      </w:r>
      <w:r w:rsidR="00585690">
        <w:t xml:space="preserve"> att</w:t>
      </w:r>
      <w:proofErr w:type="gramEnd"/>
      <w:r w:rsidR="00585690">
        <w:t xml:space="preserve"> </w:t>
      </w:r>
      <w:r w:rsidR="00F30A29">
        <w:t xml:space="preserve">ett </w:t>
      </w:r>
      <w:r w:rsidR="00585690">
        <w:t>krampliknande tillstånd kan vara ett led i ett hjärtstillestånd</w:t>
      </w:r>
      <w:r w:rsidR="00F30A29">
        <w:t xml:space="preserve">. Kom alltid ihåg att vid misstänkt hjärtstopp </w:t>
      </w:r>
      <w:r>
        <w:t xml:space="preserve">snabbt </w:t>
      </w:r>
      <w:r w:rsidR="00DB2868">
        <w:t>larma 112 samt om man är kunnig i HLR starta med bröstkompressioner och inblåsningar enlig</w:t>
      </w:r>
      <w:r w:rsidR="00585690">
        <w:t>t</w:t>
      </w:r>
      <w:r w:rsidR="00DB2868">
        <w:t xml:space="preserve"> gällande </w:t>
      </w:r>
      <w:r w:rsidR="00540026">
        <w:t>riktlinjer</w:t>
      </w:r>
      <w:r w:rsidR="00DB2868">
        <w:t xml:space="preserve">. För de personer som inte </w:t>
      </w:r>
      <w:r w:rsidR="00F30A29">
        <w:t xml:space="preserve">är utbildade i HLR eller som av något skäl själv </w:t>
      </w:r>
      <w:proofErr w:type="gramStart"/>
      <w:r w:rsidR="00F30A29">
        <w:t>ej</w:t>
      </w:r>
      <w:proofErr w:type="gramEnd"/>
      <w:r w:rsidR="00F30A29">
        <w:t xml:space="preserve"> vill eller </w:t>
      </w:r>
      <w:r w:rsidR="00DB2868">
        <w:t>kan utföra HLR är det av stor vikt att larmoperatören kan instruera personen i att utföra korrekt HLR- så kallad telefon</w:t>
      </w:r>
      <w:r w:rsidR="00F30A29">
        <w:t>guidad</w:t>
      </w:r>
      <w:r w:rsidR="00DB2868">
        <w:t>-HLR.</w:t>
      </w:r>
    </w:p>
    <w:p w14:paraId="6C7E05F3" w14:textId="206BFA79" w:rsidR="00585690" w:rsidRDefault="00585690" w:rsidP="00365D81">
      <w:r>
        <w:t xml:space="preserve">Bröstkompressioner ska </w:t>
      </w:r>
      <w:r w:rsidR="00662C51">
        <w:t xml:space="preserve">liksom tidigare </w:t>
      </w:r>
      <w:proofErr w:type="gramStart"/>
      <w:r>
        <w:t xml:space="preserve">utföras </w:t>
      </w:r>
      <w:r w:rsidR="00662C51">
        <w:t xml:space="preserve"> </w:t>
      </w:r>
      <w:r w:rsidR="001E4853">
        <w:t>med</w:t>
      </w:r>
      <w:proofErr w:type="gramEnd"/>
      <w:r w:rsidR="001E4853">
        <w:t xml:space="preserve"> minimala avbrott </w:t>
      </w:r>
      <w:r w:rsidR="00F30A29">
        <w:t xml:space="preserve">och </w:t>
      </w:r>
      <w:r>
        <w:t>med en hastighet av 100 – 120 kompressioner per minut med handplacering mellan bröstvårtorna med ett djup av ca 50 mm men inte djupare än 60 mm.</w:t>
      </w:r>
      <w:r w:rsidR="001E4853">
        <w:t xml:space="preserve"> </w:t>
      </w:r>
    </w:p>
    <w:p w14:paraId="39B73111" w14:textId="77777777" w:rsidR="00585690" w:rsidRDefault="00585690" w:rsidP="00365D81">
      <w:r>
        <w:t>En av de enskilt viktigaste åtgärderna som kan öka överlevnaden vid ett hjärtstopp är snabb defibrillering</w:t>
      </w:r>
      <w:r w:rsidR="00662C51">
        <w:t xml:space="preserve"> </w:t>
      </w:r>
      <w:r w:rsidR="005204FF">
        <w:t>(</w:t>
      </w:r>
      <w:r w:rsidR="00662C51">
        <w:t>strömstöt)</w:t>
      </w:r>
      <w:r>
        <w:t xml:space="preserve">. Därför uppmanas det till att </w:t>
      </w:r>
      <w:r w:rsidR="00662C51">
        <w:t xml:space="preserve">på regional/lokal nivå </w:t>
      </w:r>
      <w:r>
        <w:t xml:space="preserve">öka utplaceringen av publika hjärtstartare i samhället och att ansluta dessa till </w:t>
      </w:r>
      <w:r w:rsidR="00662C51">
        <w:t xml:space="preserve">ett </w:t>
      </w:r>
      <w:r>
        <w:t>hjärtstartarregister vilk</w:t>
      </w:r>
      <w:r w:rsidR="00662C51">
        <w:t>et</w:t>
      </w:r>
      <w:r>
        <w:t xml:space="preserve"> kan användas </w:t>
      </w:r>
      <w:r w:rsidR="00BE2755">
        <w:t xml:space="preserve">för </w:t>
      </w:r>
      <w:r>
        <w:t xml:space="preserve">att identifiera närmsta hjärtstartare i </w:t>
      </w:r>
      <w:r w:rsidR="00662C51">
        <w:t>händelse</w:t>
      </w:r>
      <w:r>
        <w:t xml:space="preserve"> av </w:t>
      </w:r>
      <w:r w:rsidR="00662C51">
        <w:t xml:space="preserve">ett </w:t>
      </w:r>
      <w:r>
        <w:t>hjärtstopp.</w:t>
      </w:r>
    </w:p>
    <w:p w14:paraId="43E22155" w14:textId="78EEDE52" w:rsidR="00C77F2B" w:rsidRDefault="00F30A29" w:rsidP="00365D81">
      <w:r>
        <w:t>Nytt är att v</w:t>
      </w:r>
      <w:r w:rsidR="00C77F2B">
        <w:t xml:space="preserve">id hjärtstopp hos barn kan man använda sig av </w:t>
      </w:r>
      <w:r w:rsidR="00662C51">
        <w:t xml:space="preserve">samma metod som till </w:t>
      </w:r>
      <w:r w:rsidR="00C77F2B">
        <w:t>vux</w:t>
      </w:r>
      <w:r w:rsidR="00662C51">
        <w:t>na</w:t>
      </w:r>
      <w:r w:rsidR="00C77F2B">
        <w:t xml:space="preserve"> </w:t>
      </w:r>
      <w:r w:rsidR="00BE2755">
        <w:t>med ett kompressionsdjup av 1/3 av bröstkorgshöjden</w:t>
      </w:r>
      <w:r w:rsidR="00662C51">
        <w:t>. Detta gäller</w:t>
      </w:r>
      <w:r w:rsidR="00BE2755">
        <w:t xml:space="preserve"> </w:t>
      </w:r>
      <w:r w:rsidR="00C77F2B">
        <w:t>om man inte har specialutbildning i barn-HLR.</w:t>
      </w:r>
      <w:r w:rsidR="00662C51">
        <w:t xml:space="preserve"> Har man specialutbildning </w:t>
      </w:r>
      <w:r w:rsidR="005204FF">
        <w:t>i barn-HLR ska man följa aktuella barn-HLR riktlinjer.</w:t>
      </w:r>
    </w:p>
    <w:p w14:paraId="552590A5" w14:textId="2D046502" w:rsidR="00BE2755" w:rsidRPr="00BE2755" w:rsidRDefault="00BE2755" w:rsidP="00BE2755">
      <w:pPr>
        <w:pStyle w:val="Rubrik3"/>
        <w:rPr>
          <w:rFonts w:asciiTheme="minorHAnsi" w:hAnsiTheme="minorHAnsi"/>
          <w:color w:val="000000" w:themeColor="text1"/>
        </w:rPr>
      </w:pPr>
      <w:r w:rsidRPr="00BE2755">
        <w:rPr>
          <w:rFonts w:asciiTheme="minorHAnsi" w:hAnsiTheme="minorHAnsi"/>
          <w:color w:val="000000" w:themeColor="text1"/>
        </w:rPr>
        <w:t>A-HLR</w:t>
      </w:r>
      <w:r w:rsidR="00F30A29">
        <w:rPr>
          <w:rFonts w:asciiTheme="minorHAnsi" w:hAnsiTheme="minorHAnsi"/>
          <w:color w:val="000000" w:themeColor="text1"/>
        </w:rPr>
        <w:t xml:space="preserve"> (avancerad HLR)</w:t>
      </w:r>
    </w:p>
    <w:p w14:paraId="1D2AF0D2" w14:textId="1DB7B0DE" w:rsidR="00D13098" w:rsidRDefault="00540026" w:rsidP="00365D81">
      <w:r>
        <w:t>Det</w:t>
      </w:r>
      <w:r w:rsidR="00F16646">
        <w:t xml:space="preserve"> rekommenderas </w:t>
      </w:r>
      <w:r w:rsidR="00662C51">
        <w:t xml:space="preserve">nu tydligt </w:t>
      </w:r>
      <w:r w:rsidR="00F16646">
        <w:t>att använda ETCO</w:t>
      </w:r>
      <w:r w:rsidR="00F16646" w:rsidRPr="00D13098">
        <w:rPr>
          <w:vertAlign w:val="subscript"/>
        </w:rPr>
        <w:t>2</w:t>
      </w:r>
      <w:r w:rsidR="00F16646">
        <w:t xml:space="preserve">-mätning med kontinuerlig kurva för att bedöma </w:t>
      </w:r>
      <w:proofErr w:type="spellStart"/>
      <w:r w:rsidR="00F16646">
        <w:t>tubläge</w:t>
      </w:r>
      <w:proofErr w:type="spellEnd"/>
      <w:r w:rsidR="00F16646">
        <w:t xml:space="preserve"> vid intubation, </w:t>
      </w:r>
      <w:r w:rsidR="00F30A29">
        <w:t xml:space="preserve">och att </w:t>
      </w:r>
      <w:r w:rsidR="00F16646">
        <w:t xml:space="preserve">monitorera HLR-kvaliteten samt att tidigt kunna identifiera återkomst </w:t>
      </w:r>
      <w:r w:rsidR="00F16646">
        <w:lastRenderedPageBreak/>
        <w:t>av egen bärande cirkulation.</w:t>
      </w:r>
      <w:r w:rsidR="00D13098">
        <w:t xml:space="preserve"> </w:t>
      </w:r>
      <w:r w:rsidR="00662C51">
        <w:t>Vidare</w:t>
      </w:r>
      <w:r w:rsidR="00D13098">
        <w:t xml:space="preserve"> har </w:t>
      </w:r>
      <w:r w:rsidR="00662C51">
        <w:t xml:space="preserve">det </w:t>
      </w:r>
      <w:r w:rsidR="00D13098">
        <w:t>inte gjorts några ändringar i rekommendationerna för läkemedel i samband med hjärtstopp. Mekaniska bröstkompressionsapparater bedöms vara av värde i situationer då det inte med säkerhet kan levereras bröstkompressioner av god kvalitet.</w:t>
      </w:r>
      <w:r w:rsidR="00BE2755">
        <w:t xml:space="preserve"> </w:t>
      </w:r>
    </w:p>
    <w:p w14:paraId="13656AD4" w14:textId="77777777" w:rsidR="00B40A02" w:rsidRDefault="00B40A02" w:rsidP="00B40A02">
      <w:pPr>
        <w:pStyle w:val="Rubrik3"/>
        <w:rPr>
          <w:rFonts w:asciiTheme="minorHAnsi" w:hAnsiTheme="minorHAnsi"/>
          <w:color w:val="000000" w:themeColor="text1"/>
        </w:rPr>
      </w:pPr>
      <w:r w:rsidRPr="00B40A02">
        <w:rPr>
          <w:rFonts w:asciiTheme="minorHAnsi" w:hAnsiTheme="minorHAnsi"/>
          <w:color w:val="000000" w:themeColor="text1"/>
        </w:rPr>
        <w:t>Barn-HLR</w:t>
      </w:r>
    </w:p>
    <w:p w14:paraId="34C005E2" w14:textId="77777777" w:rsidR="00B40A02" w:rsidRPr="00B40A02" w:rsidRDefault="00B40A02" w:rsidP="00B40A02">
      <w:r>
        <w:t xml:space="preserve">Inblåsningar </w:t>
      </w:r>
      <w:r w:rsidR="008037A6">
        <w:t>bör ta 1 sekund och bröstkompressioner ska ske på den nedre delen av bröstkorgen. Kompressionsdjupet bör vara ca 1/3 av bröstkorgen eller ca 4 cm på barn &lt; 1 år och cirka 5 cm på barn &gt; 1 år.</w:t>
      </w:r>
    </w:p>
    <w:p w14:paraId="45AE71CA" w14:textId="77777777" w:rsidR="00BE2755" w:rsidRPr="002A49C6" w:rsidRDefault="00BE2755" w:rsidP="002A49C6">
      <w:pPr>
        <w:pStyle w:val="Rubrik3"/>
        <w:rPr>
          <w:rFonts w:asciiTheme="minorHAnsi" w:hAnsiTheme="minorHAnsi"/>
          <w:color w:val="000000" w:themeColor="text1"/>
        </w:rPr>
      </w:pPr>
      <w:r w:rsidRPr="002A49C6">
        <w:rPr>
          <w:rFonts w:asciiTheme="minorHAnsi" w:hAnsiTheme="minorHAnsi"/>
          <w:color w:val="000000" w:themeColor="text1"/>
        </w:rPr>
        <w:t>Vård efter hjärtstopp</w:t>
      </w:r>
    </w:p>
    <w:p w14:paraId="50501F2F" w14:textId="62ABEEA3" w:rsidR="00BE2755" w:rsidRDefault="00BE2755" w:rsidP="00365D81">
      <w:r>
        <w:t xml:space="preserve">Denna sektion </w:t>
      </w:r>
      <w:r w:rsidR="00662C51">
        <w:t xml:space="preserve">bedöms så viktig att det nu </w:t>
      </w:r>
      <w:r>
        <w:t>har blivit ett eget kapitel</w:t>
      </w:r>
      <w:r w:rsidR="00F30A29">
        <w:t xml:space="preserve"> i de nya riktlinjerna</w:t>
      </w:r>
      <w:r>
        <w:t xml:space="preserve">. Det betonas frikostighet med </w:t>
      </w:r>
      <w:r w:rsidR="00BA3E74">
        <w:t xml:space="preserve">akut kronarangiografi även på </w:t>
      </w:r>
      <w:r w:rsidR="00540026">
        <w:t>patienter</w:t>
      </w:r>
      <w:r w:rsidR="00BA3E74">
        <w:t xml:space="preserve"> som inte uppvisar </w:t>
      </w:r>
      <w:proofErr w:type="spellStart"/>
      <w:r w:rsidR="00662C51">
        <w:t>s.k</w:t>
      </w:r>
      <w:proofErr w:type="spellEnd"/>
      <w:r w:rsidR="00662C51">
        <w:t xml:space="preserve"> </w:t>
      </w:r>
      <w:r w:rsidR="00BA3E74">
        <w:t xml:space="preserve">ST-höjningar på EKG. Det finns en valmöjlighet till temperaturkontroll till 36°C i stället för hypotermibehandling (32° - 34°C). </w:t>
      </w:r>
      <w:r w:rsidR="00662C51">
        <w:t>Prognostisering</w:t>
      </w:r>
      <w:r w:rsidR="00BA3E74">
        <w:t xml:space="preserve"> bygger på flera olika modaliteter och </w:t>
      </w:r>
      <w:proofErr w:type="gramStart"/>
      <w:r w:rsidR="00F30A29">
        <w:t xml:space="preserve">skall </w:t>
      </w:r>
      <w:r w:rsidR="00BA3E74">
        <w:t xml:space="preserve"> inte</w:t>
      </w:r>
      <w:proofErr w:type="gramEnd"/>
      <w:r w:rsidR="00BA3E74">
        <w:t xml:space="preserve"> ske för tidigt</w:t>
      </w:r>
      <w:r w:rsidR="002A49C6">
        <w:t>. B</w:t>
      </w:r>
      <w:r w:rsidR="00BA3E74">
        <w:t>ehovet av en struktur</w:t>
      </w:r>
      <w:r w:rsidR="002A49C6">
        <w:t xml:space="preserve">erad rehabilitering för </w:t>
      </w:r>
      <w:proofErr w:type="gramStart"/>
      <w:r w:rsidR="00F30A29">
        <w:t xml:space="preserve">överlevarna </w:t>
      </w:r>
      <w:r w:rsidR="002A49C6">
        <w:t xml:space="preserve"> </w:t>
      </w:r>
      <w:r w:rsidR="00662C51">
        <w:t>bedöms</w:t>
      </w:r>
      <w:proofErr w:type="gramEnd"/>
      <w:r w:rsidR="00662C51">
        <w:t xml:space="preserve"> nu som </w:t>
      </w:r>
      <w:r w:rsidR="002A49C6">
        <w:t>viktig för en framgångsrik rehabilitering.</w:t>
      </w:r>
    </w:p>
    <w:p w14:paraId="2CC92EE2" w14:textId="77777777" w:rsidR="002A49C6" w:rsidRPr="002A49C6" w:rsidRDefault="002A49C6" w:rsidP="002A49C6">
      <w:pPr>
        <w:pStyle w:val="Rubrik3"/>
        <w:rPr>
          <w:rFonts w:asciiTheme="minorHAnsi" w:hAnsiTheme="minorHAnsi"/>
          <w:color w:val="000000" w:themeColor="text1"/>
        </w:rPr>
      </w:pPr>
      <w:r w:rsidRPr="002A49C6">
        <w:rPr>
          <w:rFonts w:asciiTheme="minorHAnsi" w:hAnsiTheme="minorHAnsi"/>
          <w:color w:val="000000" w:themeColor="text1"/>
        </w:rPr>
        <w:t>HLR-träning</w:t>
      </w:r>
    </w:p>
    <w:p w14:paraId="3D1861A7" w14:textId="77777777" w:rsidR="002A49C6" w:rsidRDefault="002A49C6" w:rsidP="00365D81">
      <w:r>
        <w:t>Behovet av regelbunden HLR-träni</w:t>
      </w:r>
      <w:r w:rsidR="00540026">
        <w:t>ng (&gt; 2 gånger</w:t>
      </w:r>
      <w:r>
        <w:t>/år) betonas samt behovet av att träna ”icke-tekniska färdigheter” såsom teamledarskap, kommunikation och teamarbete.</w:t>
      </w:r>
    </w:p>
    <w:p w14:paraId="6B671D6E" w14:textId="77777777" w:rsidR="002A49C6" w:rsidRDefault="002A49C6" w:rsidP="002A49C6">
      <w:pPr>
        <w:pStyle w:val="Rubrik3"/>
        <w:rPr>
          <w:rFonts w:asciiTheme="minorHAnsi" w:hAnsiTheme="minorHAnsi"/>
          <w:color w:val="000000" w:themeColor="text1"/>
        </w:rPr>
      </w:pPr>
      <w:r w:rsidRPr="002A49C6">
        <w:rPr>
          <w:rFonts w:asciiTheme="minorHAnsi" w:hAnsiTheme="minorHAnsi"/>
          <w:color w:val="000000" w:themeColor="text1"/>
        </w:rPr>
        <w:t>Implementering</w:t>
      </w:r>
    </w:p>
    <w:p w14:paraId="6A4B4820" w14:textId="19C1E1CB" w:rsidR="00480A8E" w:rsidRPr="003D1D76" w:rsidRDefault="00A64CC6" w:rsidP="00365D81">
      <w:r>
        <w:t>Det uppmanas till i</w:t>
      </w:r>
      <w:r w:rsidR="002A49C6">
        <w:t xml:space="preserve">nförande av olika </w:t>
      </w:r>
      <w:r w:rsidR="00662C51">
        <w:t>mobila/</w:t>
      </w:r>
      <w:r w:rsidR="002A49C6">
        <w:t xml:space="preserve">tekniska system för att </w:t>
      </w:r>
      <w:r w:rsidR="00662C51">
        <w:t xml:space="preserve">snabbt kunna </w:t>
      </w:r>
      <w:r w:rsidR="002A49C6">
        <w:t xml:space="preserve">identifiera </w:t>
      </w:r>
      <w:r w:rsidR="00F30A29">
        <w:t xml:space="preserve">och snabbt kalla till platsen </w:t>
      </w:r>
      <w:r w:rsidR="002A49C6">
        <w:t xml:space="preserve">HLR-kunniga personer och </w:t>
      </w:r>
      <w:r>
        <w:t>hjärtstartare i samma geografiska zon där en person med hjärtstopp befinner sig</w:t>
      </w:r>
      <w:r w:rsidR="00662C51">
        <w:t>.</w:t>
      </w:r>
      <w:r>
        <w:t xml:space="preserve"> </w:t>
      </w:r>
      <w:r w:rsidR="00662C51">
        <w:t xml:space="preserve">Detta </w:t>
      </w:r>
      <w:r>
        <w:t xml:space="preserve">för att snabbt kunna ingripa och på så sätt öka överlevnaden hos personer som drabbas av hjärtstopp. Kontinuerlig kritisk utvärdering av den egna HLR-verksamheten </w:t>
      </w:r>
      <w:r w:rsidR="00662C51">
        <w:t xml:space="preserve">inom sin organisation </w:t>
      </w:r>
      <w:r>
        <w:t>är absolut nödvändig för att upprätthålla en hög kvalitet.</w:t>
      </w:r>
    </w:p>
    <w:p w14:paraId="656B37E0" w14:textId="77777777" w:rsidR="003D1D76" w:rsidRDefault="003D1D76" w:rsidP="00365D81">
      <w:pPr>
        <w:rPr>
          <w:b/>
        </w:rPr>
      </w:pPr>
    </w:p>
    <w:p w14:paraId="651AEEE1" w14:textId="6294592F" w:rsidR="00480A8E" w:rsidRPr="00480A8E" w:rsidRDefault="00480A8E" w:rsidP="00365D81">
      <w:pPr>
        <w:rPr>
          <w:b/>
        </w:rPr>
      </w:pPr>
      <w:r w:rsidRPr="00480A8E">
        <w:rPr>
          <w:b/>
        </w:rPr>
        <w:t xml:space="preserve">För Svenska HLR rådet den 15 oktober </w:t>
      </w:r>
      <w:r w:rsidR="003A61C5">
        <w:rPr>
          <w:b/>
        </w:rPr>
        <w:t>2015</w:t>
      </w:r>
    </w:p>
    <w:p w14:paraId="554B2639" w14:textId="0E2B7897" w:rsidR="00480A8E" w:rsidRDefault="00480A8E" w:rsidP="00480A8E">
      <w:r>
        <w:t xml:space="preserve">Johan Engdahl, </w:t>
      </w:r>
      <w:r w:rsidR="005B11BF">
        <w:t>Docent</w:t>
      </w:r>
      <w:r>
        <w:t>, MD, Ordförande Svenska HLR rådet</w:t>
      </w:r>
    </w:p>
    <w:p w14:paraId="3F06358B" w14:textId="77777777" w:rsidR="00480A8E" w:rsidRDefault="00480A8E" w:rsidP="00365D81">
      <w:r>
        <w:t>Henrik Wagner, PhD, MD, Medicinskt ansvarig</w:t>
      </w:r>
    </w:p>
    <w:p w14:paraId="6C40F15B" w14:textId="6C167B27" w:rsidR="00480A8E" w:rsidRDefault="00480A8E" w:rsidP="00365D81">
      <w:r>
        <w:t>Andreas Claesson, PhD, RN,</w:t>
      </w:r>
      <w:r w:rsidR="001C7F0F">
        <w:t xml:space="preserve"> </w:t>
      </w:r>
      <w:r w:rsidR="00BC4844">
        <w:t>A</w:t>
      </w:r>
      <w:r w:rsidR="001C7F0F">
        <w:t>nsvarig införande</w:t>
      </w:r>
      <w:r w:rsidR="00BC4844">
        <w:t xml:space="preserve"> </w:t>
      </w:r>
      <w:r w:rsidR="007459B6">
        <w:t xml:space="preserve">av </w:t>
      </w:r>
      <w:r w:rsidR="00C641DE">
        <w:t>utbildningsprogram</w:t>
      </w:r>
      <w:r w:rsidR="00C641DE">
        <w:t xml:space="preserve"> </w:t>
      </w:r>
    </w:p>
    <w:p w14:paraId="1278246D" w14:textId="7DA064FB" w:rsidR="00480A8E" w:rsidRDefault="00480A8E" w:rsidP="00365D81">
      <w:r>
        <w:t>Leif Svensson, Professor, MD, ordförande vetenskapliga expertgruppen</w:t>
      </w:r>
    </w:p>
    <w:p w14:paraId="5F955A91" w14:textId="77777777" w:rsidR="00C641DE" w:rsidRDefault="00C641DE" w:rsidP="00365D81"/>
    <w:p w14:paraId="4FF2EEEB" w14:textId="1127170D" w:rsidR="00C641DE" w:rsidRDefault="00C641DE" w:rsidP="00365D81">
      <w:r>
        <w:t xml:space="preserve">Kontaktuppgifter </w:t>
      </w:r>
      <w:r>
        <w:t>Andreas Claesson</w:t>
      </w:r>
      <w:r>
        <w:t xml:space="preserve">: </w:t>
      </w:r>
    </w:p>
    <w:p w14:paraId="7FC0514D" w14:textId="60DABF61" w:rsidR="00C641DE" w:rsidRDefault="00C641DE" w:rsidP="00365D81">
      <w:r>
        <w:t xml:space="preserve">Mailadress </w:t>
      </w:r>
      <w:hyperlink r:id="rId7" w:history="1">
        <w:r w:rsidRPr="00C8701B">
          <w:rPr>
            <w:rStyle w:val="Hyperlnk"/>
          </w:rPr>
          <w:t>ac@hlr.nu</w:t>
        </w:r>
      </w:hyperlink>
    </w:p>
    <w:p w14:paraId="5232F561" w14:textId="23AC11E9" w:rsidR="00C641DE" w:rsidRPr="00365D81" w:rsidRDefault="00C641DE" w:rsidP="00365D81">
      <w:r>
        <w:t>Mobiltelefon: 070-4940</w:t>
      </w:r>
      <w:bookmarkStart w:id="0" w:name="_GoBack"/>
      <w:bookmarkEnd w:id="0"/>
      <w:r>
        <w:t>546</w:t>
      </w:r>
    </w:p>
    <w:sectPr w:rsidR="00C641DE" w:rsidRPr="0036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0E96"/>
    <w:multiLevelType w:val="hybridMultilevel"/>
    <w:tmpl w:val="9B06AC2A"/>
    <w:lvl w:ilvl="0" w:tplc="614649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57"/>
    <w:rsid w:val="00102A96"/>
    <w:rsid w:val="001C7F0F"/>
    <w:rsid w:val="001D6916"/>
    <w:rsid w:val="001E4853"/>
    <w:rsid w:val="002A49C6"/>
    <w:rsid w:val="00323BE9"/>
    <w:rsid w:val="00365D81"/>
    <w:rsid w:val="00375690"/>
    <w:rsid w:val="003A61C5"/>
    <w:rsid w:val="003D1D76"/>
    <w:rsid w:val="00450BF0"/>
    <w:rsid w:val="00480A8E"/>
    <w:rsid w:val="00494722"/>
    <w:rsid w:val="005204FF"/>
    <w:rsid w:val="00540026"/>
    <w:rsid w:val="00585690"/>
    <w:rsid w:val="005B11BF"/>
    <w:rsid w:val="005D6D32"/>
    <w:rsid w:val="00662C51"/>
    <w:rsid w:val="006C7A15"/>
    <w:rsid w:val="006D3AA5"/>
    <w:rsid w:val="006F09F0"/>
    <w:rsid w:val="007459B6"/>
    <w:rsid w:val="007656C8"/>
    <w:rsid w:val="008037A6"/>
    <w:rsid w:val="00853319"/>
    <w:rsid w:val="00857147"/>
    <w:rsid w:val="00966C0C"/>
    <w:rsid w:val="00987976"/>
    <w:rsid w:val="009A08A4"/>
    <w:rsid w:val="009A2E36"/>
    <w:rsid w:val="009F052E"/>
    <w:rsid w:val="00A64CC6"/>
    <w:rsid w:val="00B17A57"/>
    <w:rsid w:val="00B40A02"/>
    <w:rsid w:val="00B7557D"/>
    <w:rsid w:val="00BA3E74"/>
    <w:rsid w:val="00BC4844"/>
    <w:rsid w:val="00BE2755"/>
    <w:rsid w:val="00C641DE"/>
    <w:rsid w:val="00C77EBD"/>
    <w:rsid w:val="00C77F2B"/>
    <w:rsid w:val="00D13098"/>
    <w:rsid w:val="00D20B57"/>
    <w:rsid w:val="00DB2868"/>
    <w:rsid w:val="00E45662"/>
    <w:rsid w:val="00F16646"/>
    <w:rsid w:val="00F3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5E6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5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E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65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ypsnitt"/>
    <w:link w:val="Rubrik1"/>
    <w:uiPriority w:val="9"/>
    <w:rsid w:val="0036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rsid w:val="00BE2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BE27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sreferens">
    <w:name w:val="annotation reference"/>
    <w:basedOn w:val="Standardstycketypsnitt"/>
    <w:uiPriority w:val="99"/>
    <w:semiHidden/>
    <w:unhideWhenUsed/>
    <w:rsid w:val="007656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6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656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56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56C8"/>
    <w:rPr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76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656C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C641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5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E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365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ubrik1Char">
    <w:name w:val="Rubrik 1 Char"/>
    <w:basedOn w:val="Standardstycketypsnitt"/>
    <w:link w:val="Rubrik1"/>
    <w:uiPriority w:val="9"/>
    <w:rsid w:val="00365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rsid w:val="00BE2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ypsnitt"/>
    <w:link w:val="Rubrik3"/>
    <w:uiPriority w:val="9"/>
    <w:rsid w:val="00BE27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sreferens">
    <w:name w:val="annotation reference"/>
    <w:basedOn w:val="Standardstycketypsnitt"/>
    <w:uiPriority w:val="99"/>
    <w:semiHidden/>
    <w:unhideWhenUsed/>
    <w:rsid w:val="007656C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6C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ypsnitt"/>
    <w:link w:val="Kommentarer"/>
    <w:uiPriority w:val="99"/>
    <w:semiHidden/>
    <w:rsid w:val="007656C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656C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656C8"/>
    <w:rPr>
      <w:b/>
      <w:bCs/>
      <w:sz w:val="20"/>
      <w:szCs w:val="2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765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7656C8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ypsnitt"/>
    <w:uiPriority w:val="99"/>
    <w:unhideWhenUsed/>
    <w:rsid w:val="00C641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ac@hlr.n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4214</Characters>
  <Application>Microsoft Macintosh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</dc:creator>
  <cp:lastModifiedBy>Andreas Claesson</cp:lastModifiedBy>
  <cp:revision>2</cp:revision>
  <dcterms:created xsi:type="dcterms:W3CDTF">2015-10-14T20:53:00Z</dcterms:created>
  <dcterms:modified xsi:type="dcterms:W3CDTF">2015-10-14T20:53:00Z</dcterms:modified>
</cp:coreProperties>
</file>