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608BC" w14:textId="24B97F39" w:rsidR="002C0233" w:rsidRPr="00E73B53" w:rsidRDefault="002C0233" w:rsidP="002C0233">
      <w:pPr>
        <w:spacing w:line="276" w:lineRule="auto"/>
        <w:ind w:right="14"/>
        <w:jc w:val="right"/>
        <w:rPr>
          <w:rFonts w:ascii="Verdana" w:eastAsia="Verdana" w:hAnsi="Verdana"/>
          <w:b/>
          <w:sz w:val="18"/>
          <w:szCs w:val="18"/>
          <w:lang w:val="sv-SE"/>
        </w:rPr>
      </w:pPr>
      <w:r w:rsidRPr="00E73B53">
        <w:rPr>
          <w:rFonts w:ascii="Verdana" w:eastAsia="Verdana" w:hAnsi="Verdana"/>
          <w:b/>
          <w:sz w:val="18"/>
          <w:szCs w:val="18"/>
          <w:lang w:val="sv-SE"/>
        </w:rPr>
        <w:t>Presskontakt</w:t>
      </w:r>
      <w:r>
        <w:rPr>
          <w:rFonts w:ascii="Verdana" w:eastAsia="Verdana" w:hAnsi="Verdana"/>
          <w:b/>
          <w:sz w:val="18"/>
          <w:szCs w:val="18"/>
          <w:lang w:val="sv-SE"/>
        </w:rPr>
        <w:t xml:space="preserve">:        </w:t>
      </w:r>
    </w:p>
    <w:p w14:paraId="2C89ED17" w14:textId="77EBF665" w:rsidR="002C0233" w:rsidRPr="00190F28" w:rsidRDefault="002C0233" w:rsidP="002C0233">
      <w:pPr>
        <w:spacing w:line="276" w:lineRule="auto"/>
        <w:ind w:right="14"/>
        <w:jc w:val="right"/>
        <w:rPr>
          <w:rFonts w:ascii="Verdana" w:eastAsia="Verdana" w:hAnsi="Verdana"/>
          <w:i/>
          <w:sz w:val="18"/>
          <w:szCs w:val="18"/>
          <w:lang w:val="sv-SE"/>
        </w:rPr>
      </w:pPr>
      <w:r w:rsidRPr="00190F28">
        <w:rPr>
          <w:rFonts w:ascii="Verdana" w:eastAsia="Verdana" w:hAnsi="Verdana"/>
          <w:i/>
          <w:sz w:val="18"/>
          <w:szCs w:val="18"/>
          <w:lang w:val="sv-SE"/>
        </w:rPr>
        <w:t xml:space="preserve">Gunilla Resare               </w:t>
      </w:r>
    </w:p>
    <w:p w14:paraId="42594833" w14:textId="7ABB20F3" w:rsidR="002C0233" w:rsidRPr="00190F28" w:rsidRDefault="002C0233" w:rsidP="002C0233">
      <w:pPr>
        <w:spacing w:line="276" w:lineRule="auto"/>
        <w:ind w:right="14"/>
        <w:jc w:val="right"/>
        <w:rPr>
          <w:rFonts w:ascii="Verdana" w:eastAsia="Verdana" w:hAnsi="Verdana"/>
          <w:i/>
          <w:sz w:val="18"/>
          <w:szCs w:val="18"/>
          <w:lang w:val="sv-SE"/>
        </w:rPr>
      </w:pPr>
      <w:r w:rsidRPr="00190F28">
        <w:rPr>
          <w:rFonts w:ascii="Verdana" w:eastAsia="Verdana" w:hAnsi="Verdana"/>
          <w:i/>
          <w:sz w:val="18"/>
          <w:szCs w:val="18"/>
          <w:lang w:val="sv-SE"/>
        </w:rPr>
        <w:t>Tel: + 47 450 025 42</w:t>
      </w:r>
    </w:p>
    <w:p w14:paraId="763392E2" w14:textId="08F69BB3" w:rsidR="002C0233" w:rsidRPr="00D72098" w:rsidRDefault="002C0233" w:rsidP="002C0233">
      <w:pPr>
        <w:spacing w:line="276" w:lineRule="auto"/>
        <w:ind w:right="14"/>
        <w:jc w:val="right"/>
        <w:rPr>
          <w:rFonts w:ascii="Verdana" w:eastAsia="Verdana" w:hAnsi="Verdana"/>
          <w:i/>
          <w:sz w:val="18"/>
          <w:szCs w:val="18"/>
          <w:lang w:val="nb-NO"/>
        </w:rPr>
      </w:pPr>
      <w:r w:rsidRPr="00D72098">
        <w:rPr>
          <w:rFonts w:ascii="Verdana" w:eastAsia="Verdana" w:hAnsi="Verdana"/>
          <w:i/>
          <w:sz w:val="18"/>
          <w:szCs w:val="18"/>
          <w:lang w:val="nb-NO"/>
        </w:rPr>
        <w:t xml:space="preserve">E-mail: </w:t>
      </w:r>
      <w:hyperlink r:id="rId11" w:history="1">
        <w:r w:rsidRPr="00D72098">
          <w:rPr>
            <w:rStyle w:val="Hyperlink"/>
            <w:rFonts w:ascii="Verdana" w:eastAsia="Verdana" w:hAnsi="Verdana"/>
            <w:i/>
            <w:sz w:val="18"/>
            <w:szCs w:val="18"/>
            <w:lang w:val="nb-NO"/>
          </w:rPr>
          <w:t>gunilla.resare@capgemini.com</w:t>
        </w:r>
      </w:hyperlink>
      <w:r w:rsidRPr="00D72098">
        <w:rPr>
          <w:rFonts w:ascii="Verdana" w:eastAsia="Verdana" w:hAnsi="Verdana"/>
          <w:i/>
          <w:sz w:val="18"/>
          <w:szCs w:val="18"/>
          <w:lang w:val="nb-NO"/>
        </w:rPr>
        <w:t xml:space="preserve">              </w:t>
      </w:r>
    </w:p>
    <w:p w14:paraId="0A1811D1" w14:textId="77777777" w:rsidR="000615AB" w:rsidRPr="00D72098" w:rsidRDefault="000615AB" w:rsidP="00480EC6">
      <w:pPr>
        <w:pStyle w:val="Heading3"/>
        <w:spacing w:line="276" w:lineRule="auto"/>
        <w:rPr>
          <w:rFonts w:asciiTheme="majorHAnsi" w:hAnsiTheme="majorHAnsi" w:cstheme="majorHAnsi"/>
          <w:szCs w:val="24"/>
          <w:lang w:val="nb-NO"/>
        </w:rPr>
      </w:pPr>
    </w:p>
    <w:p w14:paraId="52E4D543" w14:textId="4D474AA5" w:rsidR="00832891" w:rsidRPr="00832891" w:rsidRDefault="00832891" w:rsidP="00D10E0D">
      <w:pPr>
        <w:spacing w:line="276" w:lineRule="auto"/>
        <w:jc w:val="center"/>
        <w:rPr>
          <w:rFonts w:asciiTheme="minorHAnsi" w:hAnsiTheme="minorHAnsi" w:cs="Arial"/>
          <w:b/>
          <w:bCs/>
          <w:sz w:val="22"/>
          <w:szCs w:val="22"/>
          <w:lang w:val="sv-SE"/>
        </w:rPr>
      </w:pPr>
      <w:r w:rsidRPr="00832891">
        <w:rPr>
          <w:rFonts w:asciiTheme="minorHAnsi" w:hAnsiTheme="minorHAnsi" w:cs="Arial"/>
          <w:b/>
          <w:bCs/>
          <w:sz w:val="22"/>
          <w:szCs w:val="22"/>
          <w:lang w:val="sv-SE"/>
        </w:rPr>
        <w:t>Capgemini lanserar Perform AI</w:t>
      </w:r>
      <w:r w:rsidR="00913838">
        <w:rPr>
          <w:rFonts w:asciiTheme="minorHAnsi" w:hAnsiTheme="minorHAnsi" w:cs="Arial"/>
          <w:b/>
          <w:bCs/>
          <w:sz w:val="22"/>
          <w:szCs w:val="22"/>
          <w:lang w:val="sv-SE"/>
        </w:rPr>
        <w:t xml:space="preserve"> </w:t>
      </w:r>
      <w:r w:rsidR="00D10E0D">
        <w:rPr>
          <w:rFonts w:asciiTheme="minorHAnsi" w:hAnsiTheme="minorHAnsi" w:cs="Arial"/>
          <w:b/>
          <w:bCs/>
          <w:sz w:val="22"/>
          <w:szCs w:val="22"/>
          <w:lang w:val="sv-SE"/>
        </w:rPr>
        <w:br/>
        <w:t>Gör</w:t>
      </w:r>
      <w:r w:rsidR="00913838">
        <w:rPr>
          <w:rFonts w:asciiTheme="minorHAnsi" w:hAnsiTheme="minorHAnsi" w:cs="Arial"/>
          <w:b/>
          <w:bCs/>
          <w:sz w:val="22"/>
          <w:szCs w:val="22"/>
          <w:lang w:val="sv-SE"/>
        </w:rPr>
        <w:t xml:space="preserve"> artificiell intelligens trygg</w:t>
      </w:r>
      <w:r w:rsidR="00E93EB5">
        <w:rPr>
          <w:rFonts w:asciiTheme="minorHAnsi" w:hAnsiTheme="minorHAnsi" w:cs="Arial"/>
          <w:b/>
          <w:bCs/>
          <w:sz w:val="22"/>
          <w:szCs w:val="22"/>
          <w:lang w:val="sv-SE"/>
        </w:rPr>
        <w:t xml:space="preserve">, </w:t>
      </w:r>
      <w:r w:rsidR="00913838">
        <w:rPr>
          <w:rFonts w:asciiTheme="minorHAnsi" w:hAnsiTheme="minorHAnsi" w:cs="Arial"/>
          <w:b/>
          <w:bCs/>
          <w:sz w:val="22"/>
          <w:szCs w:val="22"/>
          <w:lang w:val="sv-SE"/>
        </w:rPr>
        <w:t>tillgänglig</w:t>
      </w:r>
      <w:r w:rsidR="00E93EB5">
        <w:rPr>
          <w:rFonts w:asciiTheme="minorHAnsi" w:hAnsiTheme="minorHAnsi" w:cs="Arial"/>
          <w:b/>
          <w:bCs/>
          <w:sz w:val="22"/>
          <w:szCs w:val="22"/>
          <w:lang w:val="sv-SE"/>
        </w:rPr>
        <w:t xml:space="preserve"> och vinstgivande</w:t>
      </w:r>
    </w:p>
    <w:p w14:paraId="5275E042" w14:textId="77777777" w:rsidR="00832891" w:rsidRPr="00832891" w:rsidRDefault="00832891" w:rsidP="00832891">
      <w:pPr>
        <w:rPr>
          <w:lang w:val="sv-SE"/>
        </w:rPr>
      </w:pPr>
    </w:p>
    <w:p w14:paraId="4E06F058" w14:textId="037AA5EB" w:rsidR="00CE0CA6" w:rsidRDefault="000615AB" w:rsidP="004B1C62">
      <w:pPr>
        <w:spacing w:line="312" w:lineRule="auto"/>
        <w:jc w:val="both"/>
        <w:rPr>
          <w:rFonts w:asciiTheme="minorHAnsi" w:hAnsiTheme="minorHAnsi" w:cs="Arial"/>
          <w:b/>
          <w:bCs/>
          <w:sz w:val="18"/>
          <w:szCs w:val="18"/>
          <w:lang w:val="sv-SE"/>
        </w:rPr>
      </w:pPr>
      <w:r w:rsidRPr="00CE0CA6">
        <w:rPr>
          <w:rFonts w:ascii="Verdana" w:hAnsi="Verdana" w:cstheme="majorHAnsi"/>
          <w:b/>
          <w:sz w:val="18"/>
          <w:szCs w:val="18"/>
          <w:lang w:val="sv-SE"/>
        </w:rPr>
        <w:t>Stockholm</w:t>
      </w:r>
      <w:r w:rsidR="00BC0C86" w:rsidRPr="00CE0CA6">
        <w:rPr>
          <w:rFonts w:ascii="Verdana" w:hAnsi="Verdana" w:cstheme="majorHAnsi"/>
          <w:b/>
          <w:sz w:val="18"/>
          <w:szCs w:val="18"/>
          <w:lang w:val="sv-SE"/>
        </w:rPr>
        <w:t>,</w:t>
      </w:r>
      <w:r w:rsidR="00112678" w:rsidRPr="00CE0CA6">
        <w:rPr>
          <w:rFonts w:ascii="Verdana" w:hAnsi="Verdana" w:cstheme="majorHAnsi"/>
          <w:b/>
          <w:sz w:val="18"/>
          <w:szCs w:val="18"/>
          <w:lang w:val="sv-SE"/>
        </w:rPr>
        <w:t xml:space="preserve"> </w:t>
      </w:r>
      <w:r w:rsidR="00832891" w:rsidRPr="00CE0CA6">
        <w:rPr>
          <w:rFonts w:ascii="Verdana" w:hAnsi="Verdana" w:cstheme="majorHAnsi"/>
          <w:b/>
          <w:sz w:val="18"/>
          <w:szCs w:val="18"/>
          <w:lang w:val="sv-SE"/>
        </w:rPr>
        <w:t>28 januari</w:t>
      </w:r>
      <w:r w:rsidR="001D21A8" w:rsidRPr="00CE0CA6">
        <w:rPr>
          <w:rFonts w:ascii="Verdana" w:hAnsi="Verdana" w:cstheme="majorHAnsi"/>
          <w:b/>
          <w:sz w:val="18"/>
          <w:szCs w:val="18"/>
          <w:lang w:val="sv-SE"/>
        </w:rPr>
        <w:t xml:space="preserve"> </w:t>
      </w:r>
      <w:r w:rsidR="00887BAF" w:rsidRPr="00CE0CA6">
        <w:rPr>
          <w:rFonts w:ascii="Verdana" w:hAnsi="Verdana" w:cstheme="majorHAnsi"/>
          <w:b/>
          <w:sz w:val="18"/>
          <w:szCs w:val="18"/>
          <w:lang w:val="sv-SE"/>
        </w:rPr>
        <w:t>201</w:t>
      </w:r>
      <w:r w:rsidR="00832891" w:rsidRPr="00CE0CA6">
        <w:rPr>
          <w:rFonts w:ascii="Verdana" w:hAnsi="Verdana" w:cstheme="majorHAnsi"/>
          <w:b/>
          <w:sz w:val="18"/>
          <w:szCs w:val="18"/>
          <w:lang w:val="sv-SE"/>
        </w:rPr>
        <w:t>9</w:t>
      </w:r>
      <w:r w:rsidR="00A02480" w:rsidRPr="00CE0CA6">
        <w:rPr>
          <w:rFonts w:ascii="Verdana" w:hAnsi="Verdana" w:cstheme="majorHAnsi"/>
          <w:b/>
          <w:sz w:val="18"/>
          <w:szCs w:val="18"/>
          <w:lang w:val="sv-SE"/>
        </w:rPr>
        <w:t xml:space="preserve"> </w:t>
      </w:r>
      <w:r w:rsidR="002176AF" w:rsidRPr="00CE0CA6">
        <w:rPr>
          <w:rFonts w:ascii="Verdana" w:hAnsi="Verdana" w:cstheme="majorHAnsi"/>
          <w:b/>
          <w:sz w:val="18"/>
          <w:szCs w:val="18"/>
          <w:lang w:val="sv-SE"/>
        </w:rPr>
        <w:t>–</w:t>
      </w:r>
      <w:r w:rsidR="00C05C7E" w:rsidRPr="00CE0CA6">
        <w:rPr>
          <w:rFonts w:ascii="Verdana" w:hAnsi="Verdana" w:cstheme="majorHAnsi"/>
          <w:b/>
          <w:sz w:val="18"/>
          <w:szCs w:val="18"/>
          <w:lang w:val="sv-SE"/>
        </w:rPr>
        <w:t xml:space="preserve"> </w:t>
      </w:r>
      <w:r w:rsidR="00832891" w:rsidRPr="00CE0CA6">
        <w:rPr>
          <w:rFonts w:ascii="Verdana" w:hAnsi="Verdana" w:cstheme="majorHAnsi"/>
          <w:b/>
          <w:sz w:val="18"/>
          <w:szCs w:val="18"/>
          <w:lang w:val="sv-SE"/>
        </w:rPr>
        <w:t>Idag släpper</w:t>
      </w:r>
      <w:r w:rsidR="00CE0CA6">
        <w:rPr>
          <w:rFonts w:ascii="Verdana" w:hAnsi="Verdana" w:cstheme="majorHAnsi"/>
          <w:b/>
          <w:sz w:val="18"/>
          <w:szCs w:val="18"/>
          <w:lang w:val="sv-SE"/>
        </w:rPr>
        <w:t xml:space="preserve"> konsultföretaget Capgemini</w:t>
      </w:r>
      <w:r w:rsidR="00933BE2">
        <w:rPr>
          <w:rFonts w:ascii="Verdana" w:hAnsi="Verdana" w:cstheme="majorHAnsi"/>
          <w:b/>
          <w:sz w:val="18"/>
          <w:szCs w:val="18"/>
          <w:lang w:val="sv-SE"/>
        </w:rPr>
        <w:t xml:space="preserve"> </w:t>
      </w:r>
      <w:r w:rsidR="00CE0CA6" w:rsidRPr="00933BE2">
        <w:rPr>
          <w:rStyle w:val="Hyperlink"/>
          <w:rFonts w:ascii="Verdana" w:hAnsi="Verdana" w:cstheme="majorHAnsi"/>
          <w:b/>
          <w:sz w:val="18"/>
          <w:szCs w:val="18"/>
          <w:u w:val="none"/>
          <w:lang w:val="sv-SE"/>
        </w:rPr>
        <w:t xml:space="preserve"> </w:t>
      </w:r>
      <w:hyperlink r:id="rId12" w:history="1">
        <w:r w:rsidR="00832891" w:rsidRPr="00CE0CA6">
          <w:rPr>
            <w:rStyle w:val="Hyperlink"/>
            <w:rFonts w:asciiTheme="minorHAnsi" w:hAnsiTheme="minorHAnsi" w:cs="Arial"/>
            <w:b/>
            <w:bCs/>
            <w:sz w:val="18"/>
            <w:szCs w:val="18"/>
            <w:lang w:val="sv-SE"/>
          </w:rPr>
          <w:t>Perform AI</w:t>
        </w:r>
      </w:hyperlink>
      <w:r w:rsidR="00832891" w:rsidRPr="00CE0CA6">
        <w:rPr>
          <w:rFonts w:asciiTheme="minorHAnsi" w:hAnsiTheme="minorHAnsi" w:cs="Arial"/>
          <w:b/>
          <w:bCs/>
          <w:sz w:val="18"/>
          <w:szCs w:val="18"/>
          <w:lang w:val="sv-SE"/>
        </w:rPr>
        <w:t>,</w:t>
      </w:r>
      <w:r w:rsidR="00CE0CA6" w:rsidRPr="00CE0CA6">
        <w:rPr>
          <w:rFonts w:asciiTheme="minorHAnsi" w:hAnsiTheme="minorHAnsi" w:cs="Arial"/>
          <w:b/>
          <w:bCs/>
          <w:sz w:val="18"/>
          <w:szCs w:val="18"/>
          <w:lang w:val="sv-SE"/>
        </w:rPr>
        <w:t xml:space="preserve"> en ny portfölj </w:t>
      </w:r>
      <w:r w:rsidR="00217847">
        <w:rPr>
          <w:rFonts w:asciiTheme="minorHAnsi" w:hAnsiTheme="minorHAnsi" w:cs="Arial"/>
          <w:b/>
          <w:bCs/>
          <w:sz w:val="18"/>
          <w:szCs w:val="18"/>
          <w:lang w:val="sv-SE"/>
        </w:rPr>
        <w:t xml:space="preserve">med </w:t>
      </w:r>
      <w:r w:rsidR="00CE0CA6" w:rsidRPr="00CE0CA6">
        <w:rPr>
          <w:rFonts w:asciiTheme="minorHAnsi" w:hAnsiTheme="minorHAnsi" w:cs="Arial"/>
          <w:b/>
          <w:bCs/>
          <w:sz w:val="18"/>
          <w:szCs w:val="18"/>
          <w:lang w:val="sv-SE"/>
        </w:rPr>
        <w:t xml:space="preserve">lösningar och tjänster </w:t>
      </w:r>
      <w:r w:rsidR="00CE0CA6">
        <w:rPr>
          <w:rFonts w:asciiTheme="minorHAnsi" w:hAnsiTheme="minorHAnsi" w:cs="Arial"/>
          <w:b/>
          <w:bCs/>
          <w:sz w:val="18"/>
          <w:szCs w:val="18"/>
          <w:lang w:val="sv-SE"/>
        </w:rPr>
        <w:t>som ska</w:t>
      </w:r>
      <w:r w:rsidR="00CE0CA6" w:rsidRPr="00CE0CA6">
        <w:rPr>
          <w:rFonts w:asciiTheme="minorHAnsi" w:hAnsiTheme="minorHAnsi" w:cs="Arial"/>
          <w:b/>
          <w:bCs/>
          <w:sz w:val="18"/>
          <w:szCs w:val="18"/>
          <w:lang w:val="sv-SE"/>
        </w:rPr>
        <w:t xml:space="preserve"> hjälpa </w:t>
      </w:r>
      <w:r w:rsidR="00217847">
        <w:rPr>
          <w:rFonts w:asciiTheme="minorHAnsi" w:hAnsiTheme="minorHAnsi" w:cs="Arial"/>
          <w:b/>
          <w:bCs/>
          <w:sz w:val="18"/>
          <w:szCs w:val="18"/>
          <w:lang w:val="sv-SE"/>
        </w:rPr>
        <w:t>företag</w:t>
      </w:r>
      <w:r w:rsidR="00CE0CA6">
        <w:rPr>
          <w:rFonts w:asciiTheme="minorHAnsi" w:hAnsiTheme="minorHAnsi" w:cs="Arial"/>
          <w:b/>
          <w:bCs/>
          <w:sz w:val="18"/>
          <w:szCs w:val="18"/>
          <w:lang w:val="sv-SE"/>
        </w:rPr>
        <w:t xml:space="preserve"> att</w:t>
      </w:r>
      <w:r w:rsidR="00CE0CA6" w:rsidRPr="00CE0CA6">
        <w:rPr>
          <w:rFonts w:asciiTheme="minorHAnsi" w:hAnsiTheme="minorHAnsi" w:cs="Arial"/>
          <w:b/>
          <w:bCs/>
          <w:sz w:val="18"/>
          <w:szCs w:val="18"/>
          <w:lang w:val="sv-SE"/>
        </w:rPr>
        <w:t xml:space="preserve"> nå konkreta affärsresultat genom att bygga</w:t>
      </w:r>
      <w:r w:rsidR="00CE0CA6">
        <w:rPr>
          <w:rFonts w:asciiTheme="minorHAnsi" w:hAnsiTheme="minorHAnsi" w:cs="Arial"/>
          <w:b/>
          <w:bCs/>
          <w:sz w:val="18"/>
          <w:szCs w:val="18"/>
          <w:lang w:val="sv-SE"/>
        </w:rPr>
        <w:t xml:space="preserve">, </w:t>
      </w:r>
      <w:r w:rsidR="00CE0CA6" w:rsidRPr="00CE0CA6">
        <w:rPr>
          <w:rFonts w:asciiTheme="minorHAnsi" w:hAnsiTheme="minorHAnsi" w:cs="Arial"/>
          <w:b/>
          <w:bCs/>
          <w:sz w:val="18"/>
          <w:szCs w:val="18"/>
          <w:lang w:val="sv-SE"/>
        </w:rPr>
        <w:t>driva</w:t>
      </w:r>
      <w:r w:rsidR="00CE0CA6">
        <w:rPr>
          <w:rFonts w:asciiTheme="minorHAnsi" w:hAnsiTheme="minorHAnsi" w:cs="Arial"/>
          <w:b/>
          <w:bCs/>
          <w:sz w:val="18"/>
          <w:szCs w:val="18"/>
          <w:lang w:val="sv-SE"/>
        </w:rPr>
        <w:t xml:space="preserve"> och skala</w:t>
      </w:r>
      <w:r w:rsidR="00CE0CA6" w:rsidRPr="00CE0CA6">
        <w:rPr>
          <w:rFonts w:asciiTheme="minorHAnsi" w:hAnsiTheme="minorHAnsi" w:cs="Arial"/>
          <w:b/>
          <w:bCs/>
          <w:sz w:val="18"/>
          <w:szCs w:val="18"/>
          <w:lang w:val="sv-SE"/>
        </w:rPr>
        <w:t xml:space="preserve"> artificiell intelligens (AI). </w:t>
      </w:r>
    </w:p>
    <w:p w14:paraId="4548B879" w14:textId="77777777" w:rsidR="00CE0CA6" w:rsidRDefault="00CE0CA6" w:rsidP="004B1C62">
      <w:pPr>
        <w:spacing w:line="312" w:lineRule="auto"/>
        <w:jc w:val="both"/>
        <w:rPr>
          <w:rFonts w:asciiTheme="minorHAnsi" w:hAnsiTheme="minorHAnsi" w:cs="Arial"/>
          <w:b/>
          <w:bCs/>
          <w:sz w:val="18"/>
          <w:szCs w:val="18"/>
          <w:lang w:val="sv-SE"/>
        </w:rPr>
      </w:pPr>
    </w:p>
    <w:p w14:paraId="1140F09E" w14:textId="133BC838" w:rsidR="00DE082B" w:rsidRDefault="00DE082B" w:rsidP="004E3BF6">
      <w:pPr>
        <w:spacing w:line="312" w:lineRule="auto"/>
        <w:jc w:val="both"/>
        <w:rPr>
          <w:rFonts w:ascii="Verdana" w:hAnsi="Verdana" w:cstheme="majorHAnsi"/>
          <w:i/>
          <w:sz w:val="18"/>
          <w:szCs w:val="18"/>
          <w:lang w:val="sv-SE"/>
        </w:rPr>
      </w:pPr>
      <w:r w:rsidRPr="00457394">
        <w:rPr>
          <w:rFonts w:ascii="Verdana" w:hAnsi="Verdana" w:cs="Verdana"/>
          <w:i/>
          <w:sz w:val="18"/>
          <w:szCs w:val="18"/>
          <w:lang w:val="sv-SE"/>
        </w:rPr>
        <w:t>–</w:t>
      </w:r>
      <w:r w:rsidRPr="00457394">
        <w:rPr>
          <w:rFonts w:ascii="Verdana" w:hAnsi="Verdana" w:cstheme="majorHAnsi"/>
          <w:i/>
          <w:sz w:val="18"/>
          <w:szCs w:val="18"/>
          <w:lang w:val="sv-SE"/>
        </w:rPr>
        <w:t xml:space="preserve"> </w:t>
      </w:r>
      <w:r>
        <w:rPr>
          <w:rFonts w:ascii="Verdana" w:hAnsi="Verdana" w:cstheme="majorHAnsi"/>
          <w:i/>
          <w:sz w:val="18"/>
          <w:szCs w:val="18"/>
          <w:lang w:val="sv-SE"/>
        </w:rPr>
        <w:t>Många</w:t>
      </w:r>
      <w:r w:rsidRPr="00656F68">
        <w:rPr>
          <w:rFonts w:ascii="Verdana" w:hAnsi="Verdana" w:cstheme="majorHAnsi"/>
          <w:i/>
          <w:sz w:val="18"/>
          <w:szCs w:val="18"/>
          <w:lang w:val="sv-SE"/>
        </w:rPr>
        <w:t xml:space="preserve"> företag har redan börjat experimentera med </w:t>
      </w:r>
      <w:r w:rsidR="00913838">
        <w:rPr>
          <w:rFonts w:ascii="Verdana" w:hAnsi="Verdana" w:cstheme="majorHAnsi"/>
          <w:i/>
          <w:sz w:val="18"/>
          <w:szCs w:val="18"/>
          <w:lang w:val="sv-SE"/>
        </w:rPr>
        <w:t>artificiell intelligens</w:t>
      </w:r>
      <w:r w:rsidRPr="00656F68">
        <w:rPr>
          <w:rFonts w:ascii="Verdana" w:hAnsi="Verdana" w:cstheme="majorHAnsi"/>
          <w:i/>
          <w:sz w:val="18"/>
          <w:szCs w:val="18"/>
          <w:lang w:val="sv-SE"/>
        </w:rPr>
        <w:t xml:space="preserve"> för att förändra vissa funktioner inom sin verksamhet, men de som </w:t>
      </w:r>
      <w:r>
        <w:rPr>
          <w:rFonts w:ascii="Verdana" w:hAnsi="Verdana" w:cstheme="majorHAnsi"/>
          <w:i/>
          <w:sz w:val="18"/>
          <w:szCs w:val="18"/>
          <w:lang w:val="sv-SE"/>
        </w:rPr>
        <w:t>implementerar</w:t>
      </w:r>
      <w:r w:rsidRPr="00656F68">
        <w:rPr>
          <w:rFonts w:ascii="Verdana" w:hAnsi="Verdana" w:cstheme="majorHAnsi"/>
          <w:i/>
          <w:sz w:val="18"/>
          <w:szCs w:val="18"/>
          <w:lang w:val="sv-SE"/>
        </w:rPr>
        <w:t xml:space="preserve"> </w:t>
      </w:r>
      <w:r w:rsidR="00913838">
        <w:rPr>
          <w:rFonts w:ascii="Verdana" w:hAnsi="Verdana" w:cstheme="majorHAnsi"/>
          <w:i/>
          <w:sz w:val="18"/>
          <w:szCs w:val="18"/>
          <w:lang w:val="sv-SE"/>
        </w:rPr>
        <w:t>AI</w:t>
      </w:r>
      <w:r w:rsidRPr="00656F68">
        <w:rPr>
          <w:rFonts w:ascii="Verdana" w:hAnsi="Verdana" w:cstheme="majorHAnsi"/>
          <w:i/>
          <w:sz w:val="18"/>
          <w:szCs w:val="18"/>
          <w:lang w:val="sv-SE"/>
        </w:rPr>
        <w:t xml:space="preserve"> effektivt </w:t>
      </w:r>
      <w:r w:rsidR="00913838">
        <w:rPr>
          <w:rFonts w:ascii="Verdana" w:hAnsi="Verdana" w:cstheme="majorHAnsi"/>
          <w:i/>
          <w:sz w:val="18"/>
          <w:szCs w:val="18"/>
          <w:lang w:val="sv-SE"/>
        </w:rPr>
        <w:t>genom</w:t>
      </w:r>
      <w:r w:rsidRPr="00656F68">
        <w:rPr>
          <w:rFonts w:ascii="Verdana" w:hAnsi="Verdana" w:cstheme="majorHAnsi"/>
          <w:i/>
          <w:sz w:val="18"/>
          <w:szCs w:val="18"/>
          <w:lang w:val="sv-SE"/>
        </w:rPr>
        <w:t xml:space="preserve"> hela företaget kommer att få </w:t>
      </w:r>
      <w:r>
        <w:rPr>
          <w:rFonts w:ascii="Verdana" w:hAnsi="Verdana" w:cstheme="majorHAnsi"/>
          <w:i/>
          <w:sz w:val="18"/>
          <w:szCs w:val="18"/>
          <w:lang w:val="sv-SE"/>
        </w:rPr>
        <w:t>maximal</w:t>
      </w:r>
      <w:r w:rsidRPr="00656F68">
        <w:rPr>
          <w:rFonts w:ascii="Verdana" w:hAnsi="Verdana" w:cstheme="majorHAnsi"/>
          <w:i/>
          <w:sz w:val="18"/>
          <w:szCs w:val="18"/>
          <w:lang w:val="sv-SE"/>
        </w:rPr>
        <w:t xml:space="preserve"> konkurrensfördel",</w:t>
      </w:r>
      <w:r w:rsidRPr="004E3BF6">
        <w:rPr>
          <w:rFonts w:ascii="Verdana" w:hAnsi="Verdana" w:cstheme="majorHAnsi"/>
          <w:sz w:val="18"/>
          <w:szCs w:val="18"/>
          <w:lang w:val="sv-SE"/>
        </w:rPr>
        <w:t xml:space="preserve"> säger </w:t>
      </w:r>
      <w:r w:rsidR="004E3BF6" w:rsidRPr="004E3BF6">
        <w:rPr>
          <w:rFonts w:ascii="Verdana" w:hAnsi="Verdana" w:cstheme="majorHAnsi"/>
          <w:sz w:val="18"/>
          <w:szCs w:val="18"/>
          <w:lang w:val="sv-SE"/>
        </w:rPr>
        <w:t xml:space="preserve">Amer Mohammed, Chief Digital Officer </w:t>
      </w:r>
      <w:r w:rsidRPr="004E3BF6">
        <w:rPr>
          <w:rFonts w:ascii="Verdana" w:hAnsi="Verdana" w:cstheme="majorHAnsi"/>
          <w:sz w:val="18"/>
          <w:szCs w:val="18"/>
          <w:lang w:val="sv-SE"/>
        </w:rPr>
        <w:t>hos Capgemini</w:t>
      </w:r>
      <w:r w:rsidR="00CA08F5">
        <w:rPr>
          <w:rFonts w:ascii="Verdana" w:hAnsi="Verdana" w:cstheme="majorHAnsi"/>
          <w:sz w:val="18"/>
          <w:szCs w:val="18"/>
          <w:lang w:val="sv-SE"/>
        </w:rPr>
        <w:t>.</w:t>
      </w:r>
      <w:bookmarkStart w:id="0" w:name="_GoBack"/>
      <w:bookmarkEnd w:id="0"/>
      <w:r w:rsidRPr="00656F68">
        <w:rPr>
          <w:rFonts w:ascii="Verdana" w:hAnsi="Verdana" w:cstheme="majorHAnsi"/>
          <w:i/>
          <w:sz w:val="18"/>
          <w:szCs w:val="18"/>
          <w:lang w:val="sv-SE"/>
        </w:rPr>
        <w:t xml:space="preserve"> </w:t>
      </w:r>
    </w:p>
    <w:p w14:paraId="6E91C7D9" w14:textId="77777777" w:rsidR="00DE082B" w:rsidRDefault="00DE082B" w:rsidP="004B1C62">
      <w:pPr>
        <w:spacing w:line="312" w:lineRule="auto"/>
        <w:jc w:val="both"/>
        <w:rPr>
          <w:rFonts w:asciiTheme="minorHAnsi" w:hAnsiTheme="minorHAnsi" w:cs="Arial"/>
          <w:bCs/>
          <w:sz w:val="18"/>
          <w:szCs w:val="18"/>
          <w:lang w:val="sv-SE"/>
        </w:rPr>
      </w:pPr>
    </w:p>
    <w:p w14:paraId="1B0D3DE9" w14:textId="4BD9FBB9" w:rsidR="00CE0CA6" w:rsidRDefault="00217847" w:rsidP="004B1C62">
      <w:pPr>
        <w:spacing w:line="312" w:lineRule="auto"/>
        <w:jc w:val="both"/>
        <w:rPr>
          <w:rFonts w:asciiTheme="minorHAnsi" w:hAnsiTheme="minorHAnsi" w:cs="Arial"/>
          <w:bCs/>
          <w:sz w:val="18"/>
          <w:szCs w:val="18"/>
          <w:lang w:val="sv-SE"/>
        </w:rPr>
      </w:pPr>
      <w:r>
        <w:rPr>
          <w:rFonts w:asciiTheme="minorHAnsi" w:hAnsiTheme="minorHAnsi" w:cs="Arial"/>
          <w:bCs/>
          <w:sz w:val="18"/>
          <w:szCs w:val="18"/>
          <w:lang w:val="sv-SE"/>
        </w:rPr>
        <w:t>Perform</w:t>
      </w:r>
      <w:r w:rsidRPr="00217847">
        <w:rPr>
          <w:rFonts w:asciiTheme="minorHAnsi" w:hAnsiTheme="minorHAnsi" w:cs="Arial"/>
          <w:bCs/>
          <w:sz w:val="18"/>
          <w:szCs w:val="18"/>
          <w:lang w:val="sv-SE"/>
        </w:rPr>
        <w:t xml:space="preserve"> AI</w:t>
      </w:r>
      <w:r w:rsidR="00CE0CA6" w:rsidRPr="00217847">
        <w:rPr>
          <w:rFonts w:asciiTheme="minorHAnsi" w:hAnsiTheme="minorHAnsi" w:cs="Arial"/>
          <w:bCs/>
          <w:sz w:val="18"/>
          <w:szCs w:val="18"/>
          <w:lang w:val="sv-SE"/>
        </w:rPr>
        <w:t xml:space="preserve"> </w:t>
      </w:r>
      <w:r>
        <w:rPr>
          <w:rFonts w:asciiTheme="minorHAnsi" w:hAnsiTheme="minorHAnsi" w:cs="Arial"/>
          <w:bCs/>
          <w:sz w:val="18"/>
          <w:szCs w:val="18"/>
          <w:lang w:val="sv-SE"/>
        </w:rPr>
        <w:t xml:space="preserve">är </w:t>
      </w:r>
      <w:r w:rsidR="00CE0CA6" w:rsidRPr="00217847">
        <w:rPr>
          <w:rFonts w:asciiTheme="minorHAnsi" w:hAnsiTheme="minorHAnsi" w:cs="Arial"/>
          <w:bCs/>
          <w:sz w:val="18"/>
          <w:szCs w:val="18"/>
          <w:lang w:val="sv-SE"/>
        </w:rPr>
        <w:t xml:space="preserve">en </w:t>
      </w:r>
      <w:r w:rsidR="00913838">
        <w:rPr>
          <w:rFonts w:asciiTheme="minorHAnsi" w:hAnsiTheme="minorHAnsi" w:cs="Arial"/>
          <w:bCs/>
          <w:sz w:val="18"/>
          <w:szCs w:val="18"/>
          <w:lang w:val="sv-SE"/>
        </w:rPr>
        <w:t>komplett</w:t>
      </w:r>
      <w:r w:rsidR="00CE0CA6" w:rsidRPr="00217847">
        <w:rPr>
          <w:rFonts w:asciiTheme="minorHAnsi" w:hAnsiTheme="minorHAnsi" w:cs="Arial"/>
          <w:bCs/>
          <w:sz w:val="18"/>
          <w:szCs w:val="18"/>
          <w:lang w:val="sv-SE"/>
        </w:rPr>
        <w:t xml:space="preserve"> plan för att </w:t>
      </w:r>
      <w:r w:rsidR="009D4700">
        <w:rPr>
          <w:rFonts w:asciiTheme="minorHAnsi" w:hAnsiTheme="minorHAnsi" w:cs="Arial"/>
          <w:bCs/>
          <w:sz w:val="18"/>
          <w:szCs w:val="18"/>
          <w:lang w:val="sv-SE"/>
        </w:rPr>
        <w:t>implementera</w:t>
      </w:r>
      <w:r w:rsidR="00CE0CA6" w:rsidRPr="00217847">
        <w:rPr>
          <w:rFonts w:asciiTheme="minorHAnsi" w:hAnsiTheme="minorHAnsi" w:cs="Arial"/>
          <w:bCs/>
          <w:sz w:val="18"/>
          <w:szCs w:val="18"/>
          <w:lang w:val="sv-SE"/>
        </w:rPr>
        <w:t xml:space="preserve"> AI</w:t>
      </w:r>
      <w:r w:rsidR="009D4700">
        <w:rPr>
          <w:rFonts w:asciiTheme="minorHAnsi" w:hAnsiTheme="minorHAnsi" w:cs="Arial"/>
          <w:bCs/>
          <w:sz w:val="18"/>
          <w:szCs w:val="18"/>
          <w:lang w:val="sv-SE"/>
        </w:rPr>
        <w:t xml:space="preserve"> </w:t>
      </w:r>
      <w:r w:rsidR="00DE082B">
        <w:rPr>
          <w:rFonts w:asciiTheme="minorHAnsi" w:hAnsiTheme="minorHAnsi" w:cs="Arial"/>
          <w:bCs/>
          <w:sz w:val="18"/>
          <w:szCs w:val="18"/>
          <w:lang w:val="sv-SE"/>
        </w:rPr>
        <w:t>genom</w:t>
      </w:r>
      <w:r w:rsidR="00913838">
        <w:rPr>
          <w:rFonts w:asciiTheme="minorHAnsi" w:hAnsiTheme="minorHAnsi" w:cs="Arial"/>
          <w:bCs/>
          <w:sz w:val="18"/>
          <w:szCs w:val="18"/>
          <w:lang w:val="sv-SE"/>
        </w:rPr>
        <w:t xml:space="preserve"> hela</w:t>
      </w:r>
      <w:r>
        <w:rPr>
          <w:rFonts w:asciiTheme="minorHAnsi" w:hAnsiTheme="minorHAnsi" w:cs="Arial"/>
          <w:bCs/>
          <w:sz w:val="18"/>
          <w:szCs w:val="18"/>
          <w:lang w:val="sv-SE"/>
        </w:rPr>
        <w:t xml:space="preserve"> </w:t>
      </w:r>
      <w:r w:rsidR="00CE0CA6" w:rsidRPr="00217847">
        <w:rPr>
          <w:rFonts w:asciiTheme="minorHAnsi" w:hAnsiTheme="minorHAnsi" w:cs="Arial"/>
          <w:bCs/>
          <w:sz w:val="18"/>
          <w:szCs w:val="18"/>
          <w:lang w:val="sv-SE"/>
        </w:rPr>
        <w:t>verksamhet</w:t>
      </w:r>
      <w:r>
        <w:rPr>
          <w:rFonts w:asciiTheme="minorHAnsi" w:hAnsiTheme="minorHAnsi" w:cs="Arial"/>
          <w:bCs/>
          <w:sz w:val="18"/>
          <w:szCs w:val="18"/>
          <w:lang w:val="sv-SE"/>
        </w:rPr>
        <w:t>en</w:t>
      </w:r>
      <w:r w:rsidR="009D4700">
        <w:rPr>
          <w:rFonts w:asciiTheme="minorHAnsi" w:hAnsiTheme="minorHAnsi" w:cs="Arial"/>
          <w:bCs/>
          <w:sz w:val="18"/>
          <w:szCs w:val="18"/>
          <w:lang w:val="sv-SE"/>
        </w:rPr>
        <w:t xml:space="preserve">. </w:t>
      </w:r>
      <w:r w:rsidR="00913838">
        <w:rPr>
          <w:rFonts w:asciiTheme="minorHAnsi" w:hAnsiTheme="minorHAnsi" w:cs="Arial"/>
          <w:bCs/>
          <w:sz w:val="18"/>
          <w:szCs w:val="18"/>
          <w:lang w:val="sv-SE"/>
        </w:rPr>
        <w:t>Kombinationen av lösningar och tjänster</w:t>
      </w:r>
      <w:r w:rsidR="009D4700">
        <w:rPr>
          <w:rFonts w:asciiTheme="minorHAnsi" w:hAnsiTheme="minorHAnsi" w:cs="Arial"/>
          <w:bCs/>
          <w:sz w:val="18"/>
          <w:szCs w:val="18"/>
          <w:lang w:val="sv-SE"/>
        </w:rPr>
        <w:t xml:space="preserve"> drar nytta av</w:t>
      </w:r>
      <w:r w:rsidR="00CE0CA6" w:rsidRPr="00217847">
        <w:rPr>
          <w:rFonts w:asciiTheme="minorHAnsi" w:hAnsiTheme="minorHAnsi" w:cs="Arial"/>
          <w:bCs/>
          <w:sz w:val="18"/>
          <w:szCs w:val="18"/>
          <w:lang w:val="sv-SE"/>
        </w:rPr>
        <w:t xml:space="preserve"> koncernens </w:t>
      </w:r>
      <w:r w:rsidR="00913838">
        <w:rPr>
          <w:rFonts w:asciiTheme="minorHAnsi" w:hAnsiTheme="minorHAnsi" w:cs="Arial"/>
          <w:bCs/>
          <w:sz w:val="18"/>
          <w:szCs w:val="18"/>
          <w:lang w:val="sv-SE"/>
        </w:rPr>
        <w:t>fullständiga</w:t>
      </w:r>
      <w:r w:rsidR="009D4700">
        <w:rPr>
          <w:rFonts w:asciiTheme="minorHAnsi" w:hAnsiTheme="minorHAnsi" w:cs="Arial"/>
          <w:bCs/>
          <w:sz w:val="18"/>
          <w:szCs w:val="18"/>
          <w:lang w:val="sv-SE"/>
        </w:rPr>
        <w:t xml:space="preserve"> </w:t>
      </w:r>
      <w:r w:rsidR="00CE0CA6" w:rsidRPr="00217847">
        <w:rPr>
          <w:rFonts w:asciiTheme="minorHAnsi" w:hAnsiTheme="minorHAnsi" w:cs="Arial"/>
          <w:bCs/>
          <w:sz w:val="18"/>
          <w:szCs w:val="18"/>
          <w:lang w:val="sv-SE"/>
        </w:rPr>
        <w:t>kapacitet - från strategi och design till global implementering</w:t>
      </w:r>
      <w:r w:rsidR="009D4700">
        <w:rPr>
          <w:rFonts w:asciiTheme="minorHAnsi" w:hAnsiTheme="minorHAnsi" w:cs="Arial"/>
          <w:bCs/>
          <w:sz w:val="18"/>
          <w:szCs w:val="18"/>
          <w:lang w:val="sv-SE"/>
        </w:rPr>
        <w:t>. Perform AI</w:t>
      </w:r>
      <w:r w:rsidR="00913838">
        <w:rPr>
          <w:rFonts w:asciiTheme="minorHAnsi" w:hAnsiTheme="minorHAnsi" w:cs="Arial"/>
          <w:bCs/>
          <w:sz w:val="18"/>
          <w:szCs w:val="18"/>
          <w:lang w:val="sv-SE"/>
        </w:rPr>
        <w:t xml:space="preserve"> har skapats</w:t>
      </w:r>
      <w:r w:rsidR="009D4700">
        <w:rPr>
          <w:rFonts w:asciiTheme="minorHAnsi" w:hAnsiTheme="minorHAnsi" w:cs="Arial"/>
          <w:bCs/>
          <w:sz w:val="18"/>
          <w:szCs w:val="18"/>
          <w:lang w:val="sv-SE"/>
        </w:rPr>
        <w:t xml:space="preserve"> för</w:t>
      </w:r>
      <w:r w:rsidR="00913838">
        <w:rPr>
          <w:rFonts w:asciiTheme="minorHAnsi" w:hAnsiTheme="minorHAnsi" w:cs="Arial"/>
          <w:bCs/>
          <w:sz w:val="18"/>
          <w:szCs w:val="18"/>
          <w:lang w:val="sv-SE"/>
        </w:rPr>
        <w:t xml:space="preserve"> att föra</w:t>
      </w:r>
      <w:r w:rsidR="009D4700">
        <w:rPr>
          <w:rFonts w:asciiTheme="minorHAnsi" w:hAnsiTheme="minorHAnsi" w:cs="Arial"/>
          <w:bCs/>
          <w:sz w:val="18"/>
          <w:szCs w:val="18"/>
          <w:lang w:val="sv-SE"/>
        </w:rPr>
        <w:t xml:space="preserve"> samman </w:t>
      </w:r>
      <w:r w:rsidR="00CE0CA6" w:rsidRPr="00217847">
        <w:rPr>
          <w:rFonts w:asciiTheme="minorHAnsi" w:hAnsiTheme="minorHAnsi" w:cs="Arial"/>
          <w:bCs/>
          <w:sz w:val="18"/>
          <w:szCs w:val="18"/>
          <w:lang w:val="sv-SE"/>
        </w:rPr>
        <w:t>människor, processer, data och teknik</w:t>
      </w:r>
      <w:r w:rsidR="00913838">
        <w:rPr>
          <w:rFonts w:asciiTheme="minorHAnsi" w:hAnsiTheme="minorHAnsi" w:cs="Arial"/>
          <w:bCs/>
          <w:sz w:val="18"/>
          <w:szCs w:val="18"/>
          <w:lang w:val="sv-SE"/>
        </w:rPr>
        <w:t>,</w:t>
      </w:r>
      <w:r w:rsidR="00CE0CA6" w:rsidRPr="00217847">
        <w:rPr>
          <w:rFonts w:asciiTheme="minorHAnsi" w:hAnsiTheme="minorHAnsi" w:cs="Arial"/>
          <w:bCs/>
          <w:sz w:val="18"/>
          <w:szCs w:val="18"/>
          <w:lang w:val="sv-SE"/>
        </w:rPr>
        <w:t xml:space="preserve"> </w:t>
      </w:r>
      <w:r w:rsidR="00913838">
        <w:rPr>
          <w:rFonts w:asciiTheme="minorHAnsi" w:hAnsiTheme="minorHAnsi" w:cs="Arial"/>
          <w:bCs/>
          <w:sz w:val="18"/>
          <w:szCs w:val="18"/>
          <w:lang w:val="sv-SE"/>
        </w:rPr>
        <w:t>så</w:t>
      </w:r>
      <w:r w:rsidR="00CE0CA6" w:rsidRPr="00217847">
        <w:rPr>
          <w:rFonts w:asciiTheme="minorHAnsi" w:hAnsiTheme="minorHAnsi" w:cs="Arial"/>
          <w:bCs/>
          <w:sz w:val="18"/>
          <w:szCs w:val="18"/>
          <w:lang w:val="sv-SE"/>
        </w:rPr>
        <w:t xml:space="preserve"> att</w:t>
      </w:r>
      <w:r w:rsidR="00913838">
        <w:rPr>
          <w:rFonts w:asciiTheme="minorHAnsi" w:hAnsiTheme="minorHAnsi" w:cs="Arial"/>
          <w:bCs/>
          <w:sz w:val="18"/>
          <w:szCs w:val="18"/>
          <w:lang w:val="sv-SE"/>
        </w:rPr>
        <w:t xml:space="preserve"> </w:t>
      </w:r>
      <w:r w:rsidR="0085281F">
        <w:rPr>
          <w:rFonts w:asciiTheme="minorHAnsi" w:hAnsiTheme="minorHAnsi" w:cs="Arial"/>
          <w:bCs/>
          <w:sz w:val="18"/>
          <w:szCs w:val="18"/>
          <w:lang w:val="sv-SE"/>
        </w:rPr>
        <w:t>verksamheter</w:t>
      </w:r>
      <w:r w:rsidR="00913838">
        <w:rPr>
          <w:rFonts w:asciiTheme="minorHAnsi" w:hAnsiTheme="minorHAnsi" w:cs="Arial"/>
          <w:bCs/>
          <w:sz w:val="18"/>
          <w:szCs w:val="18"/>
          <w:lang w:val="sv-SE"/>
        </w:rPr>
        <w:t xml:space="preserve"> kan</w:t>
      </w:r>
      <w:r w:rsidR="00CE0CA6" w:rsidRPr="00217847">
        <w:rPr>
          <w:rFonts w:asciiTheme="minorHAnsi" w:hAnsiTheme="minorHAnsi" w:cs="Arial"/>
          <w:bCs/>
          <w:sz w:val="18"/>
          <w:szCs w:val="18"/>
          <w:lang w:val="sv-SE"/>
        </w:rPr>
        <w:t xml:space="preserve"> uppnå en hållbar och </w:t>
      </w:r>
      <w:r w:rsidR="009D4700">
        <w:rPr>
          <w:rFonts w:asciiTheme="minorHAnsi" w:hAnsiTheme="minorHAnsi" w:cs="Arial"/>
          <w:bCs/>
          <w:sz w:val="18"/>
          <w:szCs w:val="18"/>
          <w:lang w:val="sv-SE"/>
        </w:rPr>
        <w:t>trygg</w:t>
      </w:r>
      <w:r w:rsidR="00CE0CA6" w:rsidRPr="00217847">
        <w:rPr>
          <w:rFonts w:asciiTheme="minorHAnsi" w:hAnsiTheme="minorHAnsi" w:cs="Arial"/>
          <w:bCs/>
          <w:sz w:val="18"/>
          <w:szCs w:val="18"/>
          <w:lang w:val="sv-SE"/>
        </w:rPr>
        <w:t xml:space="preserve"> affärsutveckling</w:t>
      </w:r>
      <w:r w:rsidR="00913838">
        <w:rPr>
          <w:rFonts w:asciiTheme="minorHAnsi" w:hAnsiTheme="minorHAnsi" w:cs="Arial"/>
          <w:bCs/>
          <w:sz w:val="18"/>
          <w:szCs w:val="18"/>
          <w:lang w:val="sv-SE"/>
        </w:rPr>
        <w:t xml:space="preserve"> med AI</w:t>
      </w:r>
      <w:r w:rsidR="00CE0CA6" w:rsidRPr="00217847">
        <w:rPr>
          <w:rFonts w:asciiTheme="minorHAnsi" w:hAnsiTheme="minorHAnsi" w:cs="Arial"/>
          <w:bCs/>
          <w:sz w:val="18"/>
          <w:szCs w:val="18"/>
          <w:lang w:val="sv-SE"/>
        </w:rPr>
        <w:t>.</w:t>
      </w:r>
    </w:p>
    <w:p w14:paraId="0211C1A6" w14:textId="7E3EA204" w:rsidR="00DE082B" w:rsidRDefault="00DE082B" w:rsidP="004B1C62">
      <w:pPr>
        <w:spacing w:line="312" w:lineRule="auto"/>
        <w:jc w:val="both"/>
        <w:rPr>
          <w:rFonts w:asciiTheme="minorHAnsi" w:hAnsiTheme="minorHAnsi" w:cs="Arial"/>
          <w:bCs/>
          <w:sz w:val="18"/>
          <w:szCs w:val="18"/>
          <w:lang w:val="sv-SE"/>
        </w:rPr>
      </w:pPr>
    </w:p>
    <w:p w14:paraId="43DA73CF" w14:textId="4060B48A" w:rsidR="00DE082B" w:rsidRPr="00DE082B" w:rsidRDefault="00DE082B" w:rsidP="004B1C62">
      <w:pPr>
        <w:spacing w:line="312" w:lineRule="auto"/>
        <w:jc w:val="both"/>
        <w:rPr>
          <w:rFonts w:ascii="Verdana" w:hAnsi="Verdana" w:cstheme="majorHAnsi"/>
          <w:sz w:val="18"/>
          <w:szCs w:val="18"/>
          <w:lang w:val="sv-SE"/>
        </w:rPr>
      </w:pPr>
      <w:r w:rsidRPr="00457394">
        <w:rPr>
          <w:rFonts w:ascii="Verdana" w:hAnsi="Verdana" w:cs="Verdana"/>
          <w:i/>
          <w:sz w:val="18"/>
          <w:szCs w:val="18"/>
          <w:lang w:val="sv-SE"/>
        </w:rPr>
        <w:t>–</w:t>
      </w:r>
      <w:r w:rsidRPr="00457394">
        <w:rPr>
          <w:rFonts w:ascii="Verdana" w:hAnsi="Verdana" w:cstheme="majorHAnsi"/>
          <w:i/>
          <w:sz w:val="18"/>
          <w:szCs w:val="18"/>
          <w:lang w:val="sv-SE"/>
        </w:rPr>
        <w:t xml:space="preserve"> </w:t>
      </w:r>
      <w:r w:rsidRPr="00656F68">
        <w:rPr>
          <w:rFonts w:ascii="Verdana" w:hAnsi="Verdana" w:cstheme="majorHAnsi"/>
          <w:i/>
          <w:sz w:val="18"/>
          <w:szCs w:val="18"/>
          <w:lang w:val="sv-SE"/>
        </w:rPr>
        <w:t xml:space="preserve">För att </w:t>
      </w:r>
      <w:r>
        <w:rPr>
          <w:rFonts w:ascii="Verdana" w:hAnsi="Verdana" w:cstheme="majorHAnsi"/>
          <w:i/>
          <w:sz w:val="18"/>
          <w:szCs w:val="18"/>
          <w:lang w:val="sv-SE"/>
        </w:rPr>
        <w:t xml:space="preserve">få störst genomslag </w:t>
      </w:r>
      <w:r w:rsidRPr="00656F68">
        <w:rPr>
          <w:rFonts w:ascii="Verdana" w:hAnsi="Verdana" w:cstheme="majorHAnsi"/>
          <w:i/>
          <w:sz w:val="18"/>
          <w:szCs w:val="18"/>
          <w:lang w:val="sv-SE"/>
        </w:rPr>
        <w:t xml:space="preserve">och säkerställa </w:t>
      </w:r>
      <w:r>
        <w:rPr>
          <w:rFonts w:ascii="Verdana" w:hAnsi="Verdana" w:cstheme="majorHAnsi"/>
          <w:i/>
          <w:sz w:val="18"/>
          <w:szCs w:val="18"/>
          <w:lang w:val="sv-SE"/>
        </w:rPr>
        <w:t xml:space="preserve"> hållbara resultat</w:t>
      </w:r>
      <w:r w:rsidRPr="00656F68">
        <w:rPr>
          <w:rFonts w:ascii="Verdana" w:hAnsi="Verdana" w:cstheme="majorHAnsi"/>
          <w:i/>
          <w:sz w:val="18"/>
          <w:szCs w:val="18"/>
          <w:lang w:val="sv-SE"/>
        </w:rPr>
        <w:t xml:space="preserve"> måste företagen flytta bortom isolerade initiativ </w:t>
      </w:r>
      <w:r>
        <w:rPr>
          <w:rFonts w:ascii="Verdana" w:hAnsi="Verdana" w:cstheme="majorHAnsi"/>
          <w:i/>
          <w:sz w:val="18"/>
          <w:szCs w:val="18"/>
          <w:lang w:val="sv-SE"/>
        </w:rPr>
        <w:t>till</w:t>
      </w:r>
      <w:r w:rsidRPr="00656F68">
        <w:rPr>
          <w:rFonts w:ascii="Verdana" w:hAnsi="Verdana" w:cstheme="majorHAnsi"/>
          <w:i/>
          <w:sz w:val="18"/>
          <w:szCs w:val="18"/>
          <w:lang w:val="sv-SE"/>
        </w:rPr>
        <w:t xml:space="preserve"> att in</w:t>
      </w:r>
      <w:r w:rsidR="00D10E0D">
        <w:rPr>
          <w:rFonts w:ascii="Verdana" w:hAnsi="Verdana" w:cstheme="majorHAnsi"/>
          <w:i/>
          <w:sz w:val="18"/>
          <w:szCs w:val="18"/>
          <w:lang w:val="sv-SE"/>
        </w:rPr>
        <w:t>kludera</w:t>
      </w:r>
      <w:r w:rsidRPr="00656F68">
        <w:rPr>
          <w:rFonts w:ascii="Verdana" w:hAnsi="Verdana" w:cstheme="majorHAnsi"/>
          <w:i/>
          <w:sz w:val="18"/>
          <w:szCs w:val="18"/>
          <w:lang w:val="sv-SE"/>
        </w:rPr>
        <w:t xml:space="preserve"> AI i allt de gör </w:t>
      </w:r>
      <w:r>
        <w:rPr>
          <w:rFonts w:ascii="Verdana" w:hAnsi="Verdana" w:cstheme="majorHAnsi"/>
          <w:i/>
          <w:sz w:val="18"/>
          <w:szCs w:val="18"/>
          <w:lang w:val="sv-SE"/>
        </w:rPr>
        <w:t>–</w:t>
      </w:r>
      <w:r w:rsidRPr="00656F68">
        <w:rPr>
          <w:rFonts w:ascii="Verdana" w:hAnsi="Verdana" w:cstheme="majorHAnsi"/>
          <w:i/>
          <w:sz w:val="18"/>
          <w:szCs w:val="18"/>
          <w:lang w:val="sv-SE"/>
        </w:rPr>
        <w:t xml:space="preserve"> </w:t>
      </w:r>
      <w:r>
        <w:rPr>
          <w:rFonts w:ascii="Verdana" w:hAnsi="Verdana" w:cstheme="majorHAnsi"/>
          <w:i/>
          <w:sz w:val="18"/>
          <w:szCs w:val="18"/>
          <w:lang w:val="sv-SE"/>
        </w:rPr>
        <w:t>det handlar inte bara om att</w:t>
      </w:r>
      <w:r w:rsidRPr="00656F68">
        <w:rPr>
          <w:rFonts w:ascii="Verdana" w:hAnsi="Verdana" w:cstheme="majorHAnsi"/>
          <w:i/>
          <w:sz w:val="18"/>
          <w:szCs w:val="18"/>
          <w:lang w:val="sv-SE"/>
        </w:rPr>
        <w:t xml:space="preserve"> byta</w:t>
      </w:r>
      <w:r>
        <w:rPr>
          <w:rFonts w:ascii="Verdana" w:hAnsi="Verdana" w:cstheme="majorHAnsi"/>
          <w:i/>
          <w:sz w:val="18"/>
          <w:szCs w:val="18"/>
          <w:lang w:val="sv-SE"/>
        </w:rPr>
        <w:t xml:space="preserve"> ut en</w:t>
      </w:r>
      <w:r w:rsidRPr="00656F68">
        <w:rPr>
          <w:rFonts w:ascii="Verdana" w:hAnsi="Verdana" w:cstheme="majorHAnsi"/>
          <w:i/>
          <w:sz w:val="18"/>
          <w:szCs w:val="18"/>
          <w:lang w:val="sv-SE"/>
        </w:rPr>
        <w:t xml:space="preserve"> tekni</w:t>
      </w:r>
      <w:r>
        <w:rPr>
          <w:rFonts w:ascii="Verdana" w:hAnsi="Verdana" w:cstheme="majorHAnsi"/>
          <w:i/>
          <w:sz w:val="18"/>
          <w:szCs w:val="18"/>
          <w:lang w:val="sv-SE"/>
        </w:rPr>
        <w:t>s</w:t>
      </w:r>
      <w:r w:rsidRPr="00656F68">
        <w:rPr>
          <w:rFonts w:ascii="Verdana" w:hAnsi="Verdana" w:cstheme="majorHAnsi"/>
          <w:i/>
          <w:sz w:val="18"/>
          <w:szCs w:val="18"/>
          <w:lang w:val="sv-SE"/>
        </w:rPr>
        <w:t>k</w:t>
      </w:r>
      <w:r>
        <w:rPr>
          <w:rFonts w:ascii="Verdana" w:hAnsi="Verdana" w:cstheme="majorHAnsi"/>
          <w:i/>
          <w:sz w:val="18"/>
          <w:szCs w:val="18"/>
          <w:lang w:val="sv-SE"/>
        </w:rPr>
        <w:t xml:space="preserve"> detalj utan </w:t>
      </w:r>
      <w:r w:rsidR="00D10E0D">
        <w:rPr>
          <w:rFonts w:ascii="Verdana" w:hAnsi="Verdana" w:cstheme="majorHAnsi"/>
          <w:i/>
          <w:sz w:val="18"/>
          <w:szCs w:val="18"/>
          <w:lang w:val="sv-SE"/>
        </w:rPr>
        <w:t xml:space="preserve">i många fall </w:t>
      </w:r>
      <w:r>
        <w:rPr>
          <w:rFonts w:ascii="Verdana" w:hAnsi="Verdana" w:cstheme="majorHAnsi"/>
          <w:i/>
          <w:sz w:val="18"/>
          <w:szCs w:val="18"/>
          <w:lang w:val="sv-SE"/>
        </w:rPr>
        <w:t>om</w:t>
      </w:r>
      <w:r w:rsidRPr="00656F68">
        <w:rPr>
          <w:rFonts w:ascii="Verdana" w:hAnsi="Verdana" w:cstheme="majorHAnsi"/>
          <w:i/>
          <w:sz w:val="18"/>
          <w:szCs w:val="18"/>
          <w:lang w:val="sv-SE"/>
        </w:rPr>
        <w:t xml:space="preserve"> att </w:t>
      </w:r>
      <w:r w:rsidR="00D10E0D">
        <w:rPr>
          <w:rFonts w:ascii="Verdana" w:hAnsi="Verdana" w:cstheme="majorHAnsi"/>
          <w:i/>
          <w:sz w:val="18"/>
          <w:szCs w:val="18"/>
          <w:lang w:val="sv-SE"/>
        </w:rPr>
        <w:t>för</w:t>
      </w:r>
      <w:r>
        <w:rPr>
          <w:rFonts w:ascii="Verdana" w:hAnsi="Verdana" w:cstheme="majorHAnsi"/>
          <w:i/>
          <w:sz w:val="18"/>
          <w:szCs w:val="18"/>
          <w:lang w:val="sv-SE"/>
        </w:rPr>
        <w:t>ändra</w:t>
      </w:r>
      <w:r w:rsidRPr="00656F68">
        <w:rPr>
          <w:rFonts w:ascii="Verdana" w:hAnsi="Verdana" w:cstheme="majorHAnsi"/>
          <w:i/>
          <w:sz w:val="18"/>
          <w:szCs w:val="18"/>
          <w:lang w:val="sv-SE"/>
        </w:rPr>
        <w:t xml:space="preserve"> hela </w:t>
      </w:r>
      <w:r w:rsidR="00913838">
        <w:rPr>
          <w:rFonts w:ascii="Verdana" w:hAnsi="Verdana" w:cstheme="majorHAnsi"/>
          <w:i/>
          <w:sz w:val="18"/>
          <w:szCs w:val="18"/>
          <w:lang w:val="sv-SE"/>
        </w:rPr>
        <w:t>upplägget</w:t>
      </w:r>
      <w:r w:rsidRPr="00656F68">
        <w:rPr>
          <w:rFonts w:ascii="Verdana" w:hAnsi="Verdana" w:cstheme="majorHAnsi"/>
          <w:i/>
          <w:sz w:val="18"/>
          <w:szCs w:val="18"/>
          <w:lang w:val="sv-SE"/>
        </w:rPr>
        <w:t xml:space="preserve">. Med Perform AI </w:t>
      </w:r>
      <w:r w:rsidR="00913838">
        <w:rPr>
          <w:rFonts w:ascii="Verdana" w:hAnsi="Verdana" w:cstheme="majorHAnsi"/>
          <w:i/>
          <w:sz w:val="18"/>
          <w:szCs w:val="18"/>
          <w:lang w:val="sv-SE"/>
        </w:rPr>
        <w:t>har</w:t>
      </w:r>
      <w:r w:rsidRPr="00656F68">
        <w:rPr>
          <w:rFonts w:ascii="Verdana" w:hAnsi="Verdana" w:cstheme="majorHAnsi"/>
          <w:i/>
          <w:sz w:val="18"/>
          <w:szCs w:val="18"/>
          <w:lang w:val="sv-SE"/>
        </w:rPr>
        <w:t xml:space="preserve"> vi laserfokus på att tillämpa AI för att uppnå </w:t>
      </w:r>
      <w:r>
        <w:rPr>
          <w:rFonts w:ascii="Verdana" w:hAnsi="Verdana" w:cstheme="majorHAnsi"/>
          <w:i/>
          <w:sz w:val="18"/>
          <w:szCs w:val="18"/>
          <w:lang w:val="sv-SE"/>
        </w:rPr>
        <w:t>verksamhets</w:t>
      </w:r>
      <w:r w:rsidRPr="00656F68">
        <w:rPr>
          <w:rFonts w:ascii="Verdana" w:hAnsi="Verdana" w:cstheme="majorHAnsi"/>
          <w:i/>
          <w:sz w:val="18"/>
          <w:szCs w:val="18"/>
          <w:lang w:val="sv-SE"/>
        </w:rPr>
        <w:t>kritisk</w:t>
      </w:r>
      <w:r>
        <w:rPr>
          <w:rFonts w:ascii="Verdana" w:hAnsi="Verdana" w:cstheme="majorHAnsi"/>
          <w:i/>
          <w:sz w:val="18"/>
          <w:szCs w:val="18"/>
          <w:lang w:val="sv-SE"/>
        </w:rPr>
        <w:t>a</w:t>
      </w:r>
      <w:r w:rsidRPr="00656F68">
        <w:rPr>
          <w:rFonts w:ascii="Verdana" w:hAnsi="Verdana" w:cstheme="majorHAnsi"/>
          <w:i/>
          <w:sz w:val="18"/>
          <w:szCs w:val="18"/>
          <w:lang w:val="sv-SE"/>
        </w:rPr>
        <w:t xml:space="preserve"> effekter, </w:t>
      </w:r>
      <w:r>
        <w:rPr>
          <w:rFonts w:ascii="Verdana" w:hAnsi="Verdana" w:cstheme="majorHAnsi"/>
          <w:i/>
          <w:sz w:val="18"/>
          <w:szCs w:val="18"/>
          <w:lang w:val="sv-SE"/>
        </w:rPr>
        <w:t>som</w:t>
      </w:r>
      <w:r w:rsidRPr="00656F68">
        <w:rPr>
          <w:rFonts w:ascii="Verdana" w:hAnsi="Verdana" w:cstheme="majorHAnsi"/>
          <w:i/>
          <w:sz w:val="18"/>
          <w:szCs w:val="18"/>
          <w:lang w:val="sv-SE"/>
        </w:rPr>
        <w:t xml:space="preserve"> resulterar i konkreta resultat </w:t>
      </w:r>
      <w:r w:rsidR="00D10E0D">
        <w:rPr>
          <w:rFonts w:ascii="Verdana" w:hAnsi="Verdana" w:cstheme="majorHAnsi"/>
          <w:i/>
          <w:sz w:val="18"/>
          <w:szCs w:val="18"/>
          <w:lang w:val="sv-SE"/>
        </w:rPr>
        <w:t>såväl</w:t>
      </w:r>
      <w:r w:rsidRPr="00656F68">
        <w:rPr>
          <w:rFonts w:ascii="Verdana" w:hAnsi="Verdana" w:cstheme="majorHAnsi"/>
          <w:i/>
          <w:sz w:val="18"/>
          <w:szCs w:val="18"/>
          <w:lang w:val="sv-SE"/>
        </w:rPr>
        <w:t xml:space="preserve"> idag </w:t>
      </w:r>
      <w:r w:rsidR="00D10E0D">
        <w:rPr>
          <w:rFonts w:ascii="Verdana" w:hAnsi="Verdana" w:cstheme="majorHAnsi"/>
          <w:i/>
          <w:sz w:val="18"/>
          <w:szCs w:val="18"/>
          <w:lang w:val="sv-SE"/>
        </w:rPr>
        <w:t>som</w:t>
      </w:r>
      <w:r w:rsidRPr="00656F68">
        <w:rPr>
          <w:rFonts w:ascii="Verdana" w:hAnsi="Verdana" w:cstheme="majorHAnsi"/>
          <w:i/>
          <w:sz w:val="18"/>
          <w:szCs w:val="18"/>
          <w:lang w:val="sv-SE"/>
        </w:rPr>
        <w:t xml:space="preserve"> i framtiden</w:t>
      </w:r>
      <w:r>
        <w:rPr>
          <w:rFonts w:ascii="Verdana" w:hAnsi="Verdana" w:cstheme="majorHAnsi"/>
          <w:i/>
          <w:sz w:val="18"/>
          <w:szCs w:val="18"/>
          <w:lang w:val="sv-SE"/>
        </w:rPr>
        <w:t xml:space="preserve">, </w:t>
      </w:r>
      <w:r>
        <w:rPr>
          <w:rFonts w:ascii="Verdana" w:hAnsi="Verdana" w:cstheme="majorHAnsi"/>
          <w:sz w:val="18"/>
          <w:szCs w:val="18"/>
          <w:lang w:val="sv-SE"/>
        </w:rPr>
        <w:t xml:space="preserve">säger </w:t>
      </w:r>
      <w:r w:rsidR="004E3BF6" w:rsidRPr="004E3BF6">
        <w:rPr>
          <w:rFonts w:ascii="Verdana" w:hAnsi="Verdana" w:cstheme="majorHAnsi"/>
          <w:sz w:val="18"/>
          <w:szCs w:val="18"/>
          <w:lang w:val="sv-SE"/>
        </w:rPr>
        <w:t>Amer Mohammed</w:t>
      </w:r>
      <w:r>
        <w:rPr>
          <w:rFonts w:ascii="Verdana" w:hAnsi="Verdana" w:cstheme="majorHAnsi"/>
          <w:sz w:val="18"/>
          <w:szCs w:val="18"/>
          <w:lang w:val="sv-SE"/>
        </w:rPr>
        <w:t>.</w:t>
      </w:r>
    </w:p>
    <w:p w14:paraId="4A184002" w14:textId="1F5C7195" w:rsidR="009D4700" w:rsidRDefault="009D4700" w:rsidP="004B1C62">
      <w:pPr>
        <w:spacing w:line="312" w:lineRule="auto"/>
        <w:jc w:val="both"/>
        <w:rPr>
          <w:rFonts w:asciiTheme="minorHAnsi" w:hAnsiTheme="minorHAnsi" w:cs="Arial"/>
          <w:bCs/>
          <w:sz w:val="18"/>
          <w:szCs w:val="18"/>
          <w:lang w:val="sv-SE"/>
        </w:rPr>
      </w:pPr>
    </w:p>
    <w:p w14:paraId="6CCF16B3" w14:textId="5DEF2C65" w:rsidR="00AB3606" w:rsidRDefault="009D4700" w:rsidP="009D4700">
      <w:pPr>
        <w:pStyle w:val="Default"/>
        <w:spacing w:line="312" w:lineRule="auto"/>
        <w:jc w:val="both"/>
        <w:rPr>
          <w:rFonts w:ascii="Verdana" w:hAnsi="Verdana"/>
          <w:sz w:val="18"/>
          <w:szCs w:val="18"/>
          <w:lang w:val="sv-SE"/>
        </w:rPr>
      </w:pPr>
      <w:r w:rsidRPr="009D4700">
        <w:rPr>
          <w:rFonts w:asciiTheme="minorHAnsi" w:hAnsiTheme="minorHAnsi" w:cs="Arial"/>
          <w:bCs/>
          <w:sz w:val="18"/>
          <w:szCs w:val="18"/>
          <w:lang w:val="sv-SE"/>
        </w:rPr>
        <w:t xml:space="preserve">En </w:t>
      </w:r>
      <w:hyperlink r:id="rId13" w:history="1">
        <w:r w:rsidRPr="009D4700">
          <w:rPr>
            <w:rStyle w:val="Hyperlink"/>
            <w:rFonts w:asciiTheme="minorHAnsi" w:hAnsiTheme="minorHAnsi" w:cs="Arial"/>
            <w:bCs/>
            <w:sz w:val="18"/>
            <w:szCs w:val="18"/>
            <w:lang w:val="sv-SE"/>
          </w:rPr>
          <w:t>studie som nyligen publicerades</w:t>
        </w:r>
      </w:hyperlink>
      <w:r w:rsidRPr="009D4700">
        <w:rPr>
          <w:rFonts w:asciiTheme="minorHAnsi" w:hAnsiTheme="minorHAnsi" w:cs="Arial"/>
          <w:bCs/>
          <w:sz w:val="18"/>
          <w:szCs w:val="18"/>
          <w:lang w:val="sv-SE"/>
        </w:rPr>
        <w:t xml:space="preserve"> av</w:t>
      </w:r>
      <w:r w:rsidRPr="009D4700">
        <w:rPr>
          <w:rFonts w:ascii="Verdana" w:hAnsi="Verdana"/>
          <w:sz w:val="18"/>
          <w:szCs w:val="18"/>
          <w:lang w:val="sv-SE"/>
        </w:rPr>
        <w:t xml:space="preserve"> </w:t>
      </w:r>
      <w:hyperlink r:id="rId14" w:history="1">
        <w:r w:rsidRPr="009D4700">
          <w:rPr>
            <w:rStyle w:val="Hyperlink"/>
            <w:rFonts w:ascii="Verdana" w:hAnsi="Verdana"/>
            <w:sz w:val="18"/>
            <w:szCs w:val="18"/>
            <w:lang w:val="sv-SE"/>
          </w:rPr>
          <w:t>Capgemini Research Institute</w:t>
        </w:r>
      </w:hyperlink>
      <w:r w:rsidRPr="009D4700">
        <w:rPr>
          <w:rFonts w:ascii="Verdana" w:hAnsi="Verdana"/>
          <w:sz w:val="18"/>
          <w:szCs w:val="18"/>
          <w:lang w:val="sv-SE"/>
        </w:rPr>
        <w:t xml:space="preserve"> </w:t>
      </w:r>
      <w:r>
        <w:rPr>
          <w:rFonts w:ascii="Verdana" w:hAnsi="Verdana"/>
          <w:sz w:val="18"/>
          <w:szCs w:val="18"/>
          <w:lang w:val="sv-SE"/>
        </w:rPr>
        <w:t>visar</w:t>
      </w:r>
      <w:r w:rsidRPr="00CF601D">
        <w:rPr>
          <w:rFonts w:ascii="Verdana" w:hAnsi="Verdana"/>
          <w:sz w:val="18"/>
          <w:szCs w:val="18"/>
          <w:lang w:val="sv-SE"/>
        </w:rPr>
        <w:t xml:space="preserve"> </w:t>
      </w:r>
      <w:r w:rsidR="00AB3606">
        <w:rPr>
          <w:rFonts w:ascii="Verdana" w:hAnsi="Verdana"/>
          <w:sz w:val="18"/>
          <w:szCs w:val="18"/>
          <w:lang w:val="sv-SE"/>
        </w:rPr>
        <w:t xml:space="preserve">att såväl risker som möjligheter med AI </w:t>
      </w:r>
      <w:r w:rsidR="00913838">
        <w:rPr>
          <w:rFonts w:ascii="Verdana" w:hAnsi="Verdana"/>
          <w:sz w:val="18"/>
          <w:szCs w:val="18"/>
          <w:lang w:val="sv-SE"/>
        </w:rPr>
        <w:t xml:space="preserve">har </w:t>
      </w:r>
      <w:r w:rsidR="00AB3606">
        <w:rPr>
          <w:rFonts w:ascii="Verdana" w:hAnsi="Verdana"/>
          <w:sz w:val="18"/>
          <w:szCs w:val="18"/>
          <w:lang w:val="sv-SE"/>
        </w:rPr>
        <w:t>fördunkla</w:t>
      </w:r>
      <w:r w:rsidR="00913838">
        <w:rPr>
          <w:rFonts w:ascii="Verdana" w:hAnsi="Verdana"/>
          <w:sz w:val="18"/>
          <w:szCs w:val="18"/>
          <w:lang w:val="sv-SE"/>
        </w:rPr>
        <w:t>t</w:t>
      </w:r>
      <w:r w:rsidR="00AB3606">
        <w:rPr>
          <w:rFonts w:ascii="Verdana" w:hAnsi="Verdana"/>
          <w:sz w:val="18"/>
          <w:szCs w:val="18"/>
          <w:lang w:val="sv-SE"/>
        </w:rPr>
        <w:t xml:space="preserve">s av </w:t>
      </w:r>
      <w:r w:rsidRPr="00CF601D">
        <w:rPr>
          <w:rFonts w:ascii="Verdana" w:hAnsi="Verdana"/>
          <w:sz w:val="18"/>
          <w:szCs w:val="18"/>
          <w:lang w:val="sv-SE"/>
        </w:rPr>
        <w:t xml:space="preserve">en blandning av </w:t>
      </w:r>
      <w:r>
        <w:rPr>
          <w:rFonts w:ascii="Verdana" w:hAnsi="Verdana"/>
          <w:sz w:val="18"/>
          <w:szCs w:val="18"/>
          <w:lang w:val="sv-SE"/>
        </w:rPr>
        <w:t>oro</w:t>
      </w:r>
      <w:r w:rsidRPr="00CF601D">
        <w:rPr>
          <w:rFonts w:ascii="Verdana" w:hAnsi="Verdana"/>
          <w:sz w:val="18"/>
          <w:szCs w:val="18"/>
          <w:lang w:val="sv-SE"/>
        </w:rPr>
        <w:t xml:space="preserve"> och </w:t>
      </w:r>
      <w:r w:rsidR="00913838">
        <w:rPr>
          <w:rFonts w:ascii="Verdana" w:hAnsi="Verdana"/>
          <w:sz w:val="18"/>
          <w:szCs w:val="18"/>
          <w:lang w:val="sv-SE"/>
        </w:rPr>
        <w:t xml:space="preserve">dåligt underbyggda </w:t>
      </w:r>
      <w:r>
        <w:rPr>
          <w:rFonts w:ascii="Verdana" w:hAnsi="Verdana"/>
          <w:sz w:val="18"/>
          <w:szCs w:val="18"/>
          <w:lang w:val="sv-SE"/>
        </w:rPr>
        <w:t>åsikter</w:t>
      </w:r>
      <w:r w:rsidRPr="00CF601D">
        <w:rPr>
          <w:rFonts w:ascii="Verdana" w:hAnsi="Verdana"/>
          <w:sz w:val="18"/>
          <w:szCs w:val="18"/>
          <w:lang w:val="sv-SE"/>
        </w:rPr>
        <w:t xml:space="preserve">. </w:t>
      </w:r>
      <w:r w:rsidR="00913838">
        <w:rPr>
          <w:rFonts w:ascii="Verdana" w:hAnsi="Verdana"/>
          <w:sz w:val="18"/>
          <w:szCs w:val="18"/>
          <w:lang w:val="sv-SE"/>
        </w:rPr>
        <w:t>Capgemini</w:t>
      </w:r>
      <w:r w:rsidR="00AB3606">
        <w:rPr>
          <w:rFonts w:ascii="Verdana" w:hAnsi="Verdana"/>
          <w:sz w:val="18"/>
          <w:szCs w:val="18"/>
          <w:lang w:val="sv-SE"/>
        </w:rPr>
        <w:t xml:space="preserve"> </w:t>
      </w:r>
      <w:r w:rsidR="00913838">
        <w:rPr>
          <w:rFonts w:ascii="Verdana" w:hAnsi="Verdana"/>
          <w:sz w:val="18"/>
          <w:szCs w:val="18"/>
          <w:lang w:val="sv-SE"/>
        </w:rPr>
        <w:t>ser att det finns</w:t>
      </w:r>
      <w:r w:rsidR="00AB3606">
        <w:rPr>
          <w:rFonts w:ascii="Verdana" w:hAnsi="Verdana"/>
          <w:sz w:val="18"/>
          <w:szCs w:val="18"/>
          <w:lang w:val="sv-SE"/>
        </w:rPr>
        <w:t xml:space="preserve"> </w:t>
      </w:r>
      <w:r w:rsidR="00913838">
        <w:rPr>
          <w:rFonts w:ascii="Verdana" w:hAnsi="Verdana"/>
          <w:sz w:val="18"/>
          <w:szCs w:val="18"/>
          <w:lang w:val="sv-SE"/>
        </w:rPr>
        <w:t>behov</w:t>
      </w:r>
      <w:r w:rsidR="00AB3606">
        <w:rPr>
          <w:rFonts w:ascii="Verdana" w:hAnsi="Verdana"/>
          <w:sz w:val="18"/>
          <w:szCs w:val="18"/>
          <w:lang w:val="sv-SE"/>
        </w:rPr>
        <w:t xml:space="preserve"> av </w:t>
      </w:r>
      <w:r w:rsidRPr="00CF601D">
        <w:rPr>
          <w:rFonts w:ascii="Verdana" w:hAnsi="Verdana"/>
          <w:sz w:val="18"/>
          <w:szCs w:val="18"/>
          <w:lang w:val="sv-SE"/>
        </w:rPr>
        <w:t xml:space="preserve">ett pragmatiskt tillvägagångssätt </w:t>
      </w:r>
      <w:r w:rsidR="00913838">
        <w:rPr>
          <w:rFonts w:ascii="Verdana" w:hAnsi="Verdana"/>
          <w:sz w:val="18"/>
          <w:szCs w:val="18"/>
          <w:lang w:val="sv-SE"/>
        </w:rPr>
        <w:t>för organisationer och företag som överväger AI</w:t>
      </w:r>
      <w:r w:rsidRPr="00CF601D">
        <w:rPr>
          <w:rFonts w:ascii="Verdana" w:hAnsi="Verdana"/>
          <w:sz w:val="18"/>
          <w:szCs w:val="18"/>
          <w:lang w:val="sv-SE"/>
        </w:rPr>
        <w:t xml:space="preserve">. </w:t>
      </w:r>
    </w:p>
    <w:p w14:paraId="623E846B" w14:textId="3CEDA50F" w:rsidR="00A02480" w:rsidRDefault="00A02480" w:rsidP="00443573">
      <w:pPr>
        <w:spacing w:line="312" w:lineRule="auto"/>
        <w:jc w:val="both"/>
        <w:rPr>
          <w:rFonts w:ascii="Verdana" w:hAnsi="Verdana" w:cstheme="majorHAnsi"/>
          <w:sz w:val="18"/>
          <w:szCs w:val="18"/>
          <w:lang w:val="sv-SE"/>
        </w:rPr>
      </w:pPr>
    </w:p>
    <w:p w14:paraId="567BC66D" w14:textId="6A900ABE" w:rsidR="00867D6E" w:rsidRPr="00867D6E" w:rsidRDefault="00DE082B" w:rsidP="00DE082B">
      <w:pPr>
        <w:pStyle w:val="Default"/>
        <w:spacing w:line="312" w:lineRule="auto"/>
        <w:rPr>
          <w:rFonts w:ascii="Verdana" w:hAnsi="Verdana"/>
          <w:sz w:val="18"/>
          <w:szCs w:val="18"/>
          <w:lang w:val="sv-SE"/>
        </w:rPr>
      </w:pPr>
      <w:r w:rsidRPr="00867D6E">
        <w:rPr>
          <w:rFonts w:ascii="Verdana" w:hAnsi="Verdana"/>
          <w:sz w:val="18"/>
          <w:szCs w:val="18"/>
          <w:lang w:val="sv-SE"/>
        </w:rPr>
        <w:t>Perform AI innehåller</w:t>
      </w:r>
      <w:r w:rsidR="00867D6E" w:rsidRPr="00867D6E">
        <w:rPr>
          <w:rFonts w:ascii="Verdana" w:hAnsi="Verdana"/>
          <w:sz w:val="18"/>
          <w:szCs w:val="18"/>
          <w:lang w:val="sv-SE"/>
        </w:rPr>
        <w:t xml:space="preserve"> fyra huvudsakliga komponenter</w:t>
      </w:r>
      <w:r w:rsidR="00B06675">
        <w:rPr>
          <w:rFonts w:ascii="Verdana" w:hAnsi="Verdana"/>
          <w:sz w:val="18"/>
          <w:szCs w:val="18"/>
          <w:lang w:val="sv-SE"/>
        </w:rPr>
        <w:t xml:space="preserve">. </w:t>
      </w:r>
      <w:r w:rsidR="004F6F9B">
        <w:rPr>
          <w:rFonts w:ascii="Verdana" w:hAnsi="Verdana"/>
          <w:sz w:val="18"/>
          <w:szCs w:val="18"/>
          <w:lang w:val="sv-SE"/>
        </w:rPr>
        <w:t>T</w:t>
      </w:r>
      <w:r w:rsidR="00B06675">
        <w:rPr>
          <w:rFonts w:ascii="Verdana" w:hAnsi="Verdana"/>
          <w:sz w:val="18"/>
          <w:szCs w:val="18"/>
          <w:lang w:val="sv-SE"/>
        </w:rPr>
        <w:t xml:space="preserve">illsammans </w:t>
      </w:r>
      <w:r w:rsidR="00D10E0D">
        <w:rPr>
          <w:rFonts w:ascii="Verdana" w:hAnsi="Verdana"/>
          <w:sz w:val="18"/>
          <w:szCs w:val="18"/>
          <w:lang w:val="sv-SE"/>
        </w:rPr>
        <w:t xml:space="preserve">ger de möjlighet att skapa </w:t>
      </w:r>
      <w:r w:rsidR="004F6F9B">
        <w:rPr>
          <w:rFonts w:ascii="Verdana" w:hAnsi="Verdana"/>
          <w:sz w:val="18"/>
          <w:szCs w:val="18"/>
          <w:lang w:val="sv-SE"/>
        </w:rPr>
        <w:t>skräddarsydda</w:t>
      </w:r>
      <w:r w:rsidR="00867D6E">
        <w:rPr>
          <w:rFonts w:ascii="Verdana" w:hAnsi="Verdana"/>
          <w:sz w:val="18"/>
          <w:szCs w:val="18"/>
          <w:lang w:val="sv-SE"/>
        </w:rPr>
        <w:t xml:space="preserve"> plan</w:t>
      </w:r>
      <w:r w:rsidR="004F6F9B">
        <w:rPr>
          <w:rFonts w:ascii="Verdana" w:hAnsi="Verdana"/>
          <w:sz w:val="18"/>
          <w:szCs w:val="18"/>
          <w:lang w:val="sv-SE"/>
        </w:rPr>
        <w:t>er</w:t>
      </w:r>
      <w:r w:rsidR="00867D6E">
        <w:rPr>
          <w:rFonts w:ascii="Verdana" w:hAnsi="Verdana"/>
          <w:sz w:val="18"/>
          <w:szCs w:val="18"/>
          <w:lang w:val="sv-SE"/>
        </w:rPr>
        <w:t xml:space="preserve"> för att rulla ut och skala AI i </w:t>
      </w:r>
      <w:r w:rsidR="004F6F9B">
        <w:rPr>
          <w:rFonts w:ascii="Verdana" w:hAnsi="Verdana"/>
          <w:sz w:val="18"/>
          <w:szCs w:val="18"/>
          <w:lang w:val="sv-SE"/>
        </w:rPr>
        <w:t xml:space="preserve">olika typer av </w:t>
      </w:r>
      <w:r w:rsidR="00867D6E">
        <w:rPr>
          <w:rFonts w:ascii="Verdana" w:hAnsi="Verdana"/>
          <w:sz w:val="18"/>
          <w:szCs w:val="18"/>
          <w:lang w:val="sv-SE"/>
        </w:rPr>
        <w:t>företag</w:t>
      </w:r>
      <w:r w:rsidRPr="00867D6E">
        <w:rPr>
          <w:rFonts w:ascii="Verdana" w:hAnsi="Verdana"/>
          <w:sz w:val="18"/>
          <w:szCs w:val="18"/>
          <w:lang w:val="sv-SE"/>
        </w:rPr>
        <w:t>:</w:t>
      </w:r>
      <w:r w:rsidR="00D10E0D">
        <w:rPr>
          <w:rFonts w:ascii="Verdana" w:hAnsi="Verdana"/>
          <w:sz w:val="18"/>
          <w:szCs w:val="18"/>
          <w:lang w:val="sv-SE"/>
        </w:rPr>
        <w:t xml:space="preserve"> </w:t>
      </w:r>
    </w:p>
    <w:p w14:paraId="2FF681D2" w14:textId="77777777" w:rsidR="00DE082B" w:rsidRPr="00867D6E" w:rsidRDefault="00DE082B" w:rsidP="00DE082B">
      <w:pPr>
        <w:pStyle w:val="Default"/>
        <w:spacing w:line="312" w:lineRule="auto"/>
        <w:rPr>
          <w:rFonts w:ascii="Verdana" w:hAnsi="Verdana"/>
          <w:sz w:val="18"/>
          <w:szCs w:val="18"/>
          <w:lang w:val="sv-SE"/>
        </w:rPr>
      </w:pPr>
    </w:p>
    <w:p w14:paraId="1EDF19C7" w14:textId="4A76A32D" w:rsidR="00DE082B" w:rsidRPr="00867D6E" w:rsidRDefault="00DE082B" w:rsidP="00DE082B">
      <w:pPr>
        <w:pStyle w:val="ListParagraph"/>
        <w:numPr>
          <w:ilvl w:val="0"/>
          <w:numId w:val="3"/>
        </w:numPr>
        <w:spacing w:line="312" w:lineRule="auto"/>
        <w:jc w:val="both"/>
        <w:rPr>
          <w:rFonts w:ascii="Verdana" w:hAnsi="Verdana" w:cs="Segoe UI"/>
          <w:sz w:val="18"/>
          <w:szCs w:val="18"/>
          <w:lang w:val="sv-SE"/>
        </w:rPr>
      </w:pPr>
      <w:r w:rsidRPr="00867D6E">
        <w:rPr>
          <w:rFonts w:ascii="Verdana" w:hAnsi="Verdana" w:cs="Segoe UI"/>
          <w:b/>
          <w:sz w:val="18"/>
          <w:szCs w:val="18"/>
          <w:lang w:val="sv-SE"/>
        </w:rPr>
        <w:t>AI ACTIVATE:</w:t>
      </w:r>
      <w:r w:rsidRPr="00867D6E">
        <w:rPr>
          <w:rFonts w:ascii="Verdana" w:hAnsi="Verdana" w:cs="Segoe UI"/>
          <w:sz w:val="18"/>
          <w:szCs w:val="18"/>
          <w:lang w:val="sv-SE"/>
        </w:rPr>
        <w:t xml:space="preserve"> </w:t>
      </w:r>
      <w:r w:rsidR="00867D6E" w:rsidRPr="00867D6E">
        <w:rPr>
          <w:rFonts w:ascii="Verdana" w:hAnsi="Verdana" w:cs="Segoe UI"/>
          <w:sz w:val="18"/>
          <w:szCs w:val="18"/>
          <w:lang w:val="sv-SE"/>
        </w:rPr>
        <w:t>Skapar organisations- och tekn</w:t>
      </w:r>
      <w:r w:rsidR="00867D6E">
        <w:rPr>
          <w:rFonts w:ascii="Verdana" w:hAnsi="Verdana" w:cs="Segoe UI"/>
          <w:sz w:val="18"/>
          <w:szCs w:val="18"/>
          <w:lang w:val="sv-SE"/>
        </w:rPr>
        <w:t>ik</w:t>
      </w:r>
      <w:r w:rsidR="00867D6E" w:rsidRPr="00867D6E">
        <w:rPr>
          <w:rFonts w:ascii="Verdana" w:hAnsi="Verdana" w:cs="Segoe UI"/>
          <w:sz w:val="18"/>
          <w:szCs w:val="18"/>
          <w:lang w:val="sv-SE"/>
        </w:rPr>
        <w:t>plattformen för var och hur AI ska tillämpas i företaget för maximal påverkan.</w:t>
      </w:r>
    </w:p>
    <w:p w14:paraId="6FEC9B84" w14:textId="7F94AC17" w:rsidR="00DE082B" w:rsidRPr="00867D6E" w:rsidRDefault="00DE082B" w:rsidP="00DE082B">
      <w:pPr>
        <w:pStyle w:val="ListParagraph"/>
        <w:numPr>
          <w:ilvl w:val="0"/>
          <w:numId w:val="3"/>
        </w:numPr>
        <w:spacing w:line="312" w:lineRule="auto"/>
        <w:jc w:val="both"/>
        <w:rPr>
          <w:rFonts w:ascii="Verdana" w:hAnsi="Verdana" w:cs="Segoe UI"/>
          <w:sz w:val="18"/>
          <w:szCs w:val="18"/>
          <w:lang w:val="sv-SE"/>
        </w:rPr>
      </w:pPr>
      <w:r w:rsidRPr="00867D6E">
        <w:rPr>
          <w:rFonts w:ascii="Verdana" w:hAnsi="Verdana" w:cs="Segoe UI"/>
          <w:b/>
          <w:sz w:val="18"/>
          <w:szCs w:val="18"/>
          <w:lang w:val="sv-SE"/>
        </w:rPr>
        <w:t>AI TRANSFORM:</w:t>
      </w:r>
      <w:r w:rsidRPr="00867D6E">
        <w:rPr>
          <w:rFonts w:ascii="Verdana" w:hAnsi="Verdana" w:cs="Segoe UI"/>
          <w:sz w:val="18"/>
          <w:szCs w:val="18"/>
          <w:lang w:val="sv-SE"/>
        </w:rPr>
        <w:t xml:space="preserve"> </w:t>
      </w:r>
      <w:r w:rsidR="00867D6E" w:rsidRPr="00867D6E">
        <w:rPr>
          <w:rFonts w:ascii="Verdana" w:hAnsi="Verdana" w:cs="Segoe UI"/>
          <w:sz w:val="18"/>
          <w:szCs w:val="18"/>
          <w:lang w:val="sv-SE"/>
        </w:rPr>
        <w:t xml:space="preserve">Levererar prestandaförbättringar för att optimera befintliga affärer och skapa </w:t>
      </w:r>
      <w:r w:rsidR="00867D6E">
        <w:rPr>
          <w:rFonts w:ascii="Verdana" w:hAnsi="Verdana" w:cs="Segoe UI"/>
          <w:sz w:val="18"/>
          <w:szCs w:val="18"/>
          <w:lang w:val="sv-SE"/>
        </w:rPr>
        <w:t>en språ</w:t>
      </w:r>
      <w:r w:rsidR="00867D6E" w:rsidRPr="00867D6E">
        <w:rPr>
          <w:rFonts w:ascii="Verdana" w:hAnsi="Verdana" w:cs="Segoe UI"/>
          <w:sz w:val="18"/>
          <w:szCs w:val="18"/>
          <w:lang w:val="sv-SE"/>
        </w:rPr>
        <w:t>ngbräda för långsiktig tillväxt</w:t>
      </w:r>
      <w:r w:rsidR="00867D6E">
        <w:rPr>
          <w:rFonts w:ascii="Verdana" w:hAnsi="Verdana" w:cs="Segoe UI"/>
          <w:sz w:val="18"/>
          <w:szCs w:val="18"/>
          <w:lang w:val="sv-SE"/>
        </w:rPr>
        <w:t xml:space="preserve"> med hjälp av AI</w:t>
      </w:r>
      <w:r w:rsidR="00867D6E" w:rsidRPr="00867D6E">
        <w:rPr>
          <w:rFonts w:ascii="Verdana" w:hAnsi="Verdana" w:cs="Segoe UI"/>
          <w:sz w:val="18"/>
          <w:szCs w:val="18"/>
          <w:lang w:val="sv-SE"/>
        </w:rPr>
        <w:t>.</w:t>
      </w:r>
    </w:p>
    <w:p w14:paraId="631707F1" w14:textId="668B4726" w:rsidR="00DE082B" w:rsidRPr="00867D6E" w:rsidRDefault="00DE082B" w:rsidP="00DE082B">
      <w:pPr>
        <w:pStyle w:val="ListParagraph"/>
        <w:numPr>
          <w:ilvl w:val="0"/>
          <w:numId w:val="3"/>
        </w:numPr>
        <w:spacing w:line="312" w:lineRule="auto"/>
        <w:jc w:val="both"/>
        <w:rPr>
          <w:rFonts w:ascii="Verdana" w:hAnsi="Verdana" w:cs="Segoe UI"/>
          <w:sz w:val="18"/>
          <w:szCs w:val="18"/>
          <w:lang w:val="sv-SE"/>
        </w:rPr>
      </w:pPr>
      <w:r w:rsidRPr="00867D6E">
        <w:rPr>
          <w:rFonts w:ascii="Verdana" w:hAnsi="Verdana" w:cs="Segoe UI"/>
          <w:b/>
          <w:sz w:val="18"/>
          <w:szCs w:val="18"/>
          <w:lang w:val="sv-SE"/>
        </w:rPr>
        <w:t>AI REIMAGINE:</w:t>
      </w:r>
      <w:r w:rsidRPr="00867D6E">
        <w:rPr>
          <w:rFonts w:ascii="Verdana" w:hAnsi="Verdana" w:cs="Segoe UI"/>
          <w:sz w:val="18"/>
          <w:szCs w:val="18"/>
          <w:lang w:val="sv-SE"/>
        </w:rPr>
        <w:t xml:space="preserve"> </w:t>
      </w:r>
      <w:r w:rsidR="00867D6E" w:rsidRPr="00867D6E">
        <w:rPr>
          <w:rFonts w:ascii="Verdana" w:hAnsi="Verdana" w:cs="Segoe UI"/>
          <w:sz w:val="18"/>
          <w:szCs w:val="18"/>
          <w:lang w:val="sv-SE"/>
        </w:rPr>
        <w:t xml:space="preserve">Drar nytta av strategin och innovationsmöjligheterna inom </w:t>
      </w:r>
      <w:hyperlink r:id="rId15" w:history="1">
        <w:r w:rsidRPr="00867D6E">
          <w:rPr>
            <w:rStyle w:val="Hyperlink"/>
            <w:rFonts w:ascii="Verdana" w:hAnsi="Verdana" w:cs="Segoe UI"/>
            <w:sz w:val="18"/>
            <w:szCs w:val="18"/>
            <w:lang w:val="sv-SE"/>
          </w:rPr>
          <w:t>Capgemini Invent</w:t>
        </w:r>
      </w:hyperlink>
      <w:r w:rsidRPr="00867D6E">
        <w:rPr>
          <w:rFonts w:ascii="Verdana" w:hAnsi="Verdana" w:cs="Segoe UI"/>
          <w:sz w:val="18"/>
          <w:szCs w:val="18"/>
          <w:lang w:val="sv-SE"/>
        </w:rPr>
        <w:t xml:space="preserve"> </w:t>
      </w:r>
      <w:r w:rsidR="00867D6E" w:rsidRPr="00867D6E">
        <w:rPr>
          <w:rFonts w:ascii="Verdana" w:hAnsi="Verdana" w:cs="Segoe UI"/>
          <w:sz w:val="18"/>
          <w:szCs w:val="18"/>
          <w:lang w:val="sv-SE"/>
        </w:rPr>
        <w:t xml:space="preserve">och Capgeminis </w:t>
      </w:r>
      <w:hyperlink r:id="rId16" w:history="1">
        <w:r w:rsidR="00867D6E" w:rsidRPr="00867D6E">
          <w:rPr>
            <w:rStyle w:val="Hyperlink"/>
            <w:rFonts w:ascii="Verdana" w:hAnsi="Verdana" w:cs="Segoe UI"/>
            <w:sz w:val="18"/>
            <w:szCs w:val="18"/>
            <w:lang w:val="sv-SE"/>
          </w:rPr>
          <w:t>nätverk för innovationsutbyte</w:t>
        </w:r>
      </w:hyperlink>
      <w:r w:rsidRPr="00867D6E">
        <w:rPr>
          <w:rFonts w:ascii="Verdana" w:hAnsi="Verdana" w:cs="Segoe UI"/>
          <w:sz w:val="18"/>
          <w:szCs w:val="18"/>
          <w:lang w:val="sv-SE"/>
        </w:rPr>
        <w:t xml:space="preserve"> </w:t>
      </w:r>
      <w:r w:rsidR="00867D6E" w:rsidRPr="00867D6E">
        <w:rPr>
          <w:rFonts w:ascii="Verdana" w:hAnsi="Verdana" w:cs="Segoe UI"/>
          <w:sz w:val="18"/>
          <w:szCs w:val="18"/>
          <w:lang w:val="sv-SE"/>
        </w:rPr>
        <w:t>f</w:t>
      </w:r>
      <w:r w:rsidR="00867D6E">
        <w:rPr>
          <w:rFonts w:ascii="Verdana" w:hAnsi="Verdana" w:cs="Segoe UI"/>
          <w:sz w:val="18"/>
          <w:szCs w:val="18"/>
          <w:lang w:val="sv-SE"/>
        </w:rPr>
        <w:t>ör att hjälpa företag att visualisera</w:t>
      </w:r>
      <w:r w:rsidR="00867D6E" w:rsidRPr="00867D6E">
        <w:rPr>
          <w:rFonts w:ascii="Verdana" w:hAnsi="Verdana" w:cs="Segoe UI"/>
          <w:sz w:val="18"/>
          <w:szCs w:val="18"/>
          <w:lang w:val="sv-SE"/>
        </w:rPr>
        <w:t xml:space="preserve"> nya produkter och tjänster, kundupplevelser, driftsmodeller och inkomstflöden.</w:t>
      </w:r>
      <w:bookmarkStart w:id="1" w:name="_Hlk535602749"/>
      <w:r w:rsidRPr="00867D6E">
        <w:rPr>
          <w:rFonts w:ascii="Verdana" w:hAnsi="Verdana" w:cs="Segoe UI"/>
          <w:sz w:val="18"/>
          <w:szCs w:val="18"/>
          <w:lang w:val="sv-SE"/>
        </w:rPr>
        <w:t xml:space="preserve"> </w:t>
      </w:r>
      <w:bookmarkEnd w:id="1"/>
    </w:p>
    <w:p w14:paraId="0334CF03" w14:textId="4F5FE171" w:rsidR="006B52BA" w:rsidRDefault="00DE082B" w:rsidP="00867D6E">
      <w:pPr>
        <w:pStyle w:val="ListParagraph"/>
        <w:numPr>
          <w:ilvl w:val="0"/>
          <w:numId w:val="3"/>
        </w:numPr>
        <w:spacing w:line="312" w:lineRule="auto"/>
        <w:jc w:val="both"/>
        <w:rPr>
          <w:rFonts w:ascii="Verdana" w:hAnsi="Verdana" w:cs="Segoe UI"/>
          <w:sz w:val="18"/>
          <w:szCs w:val="18"/>
          <w:lang w:val="sv-SE"/>
        </w:rPr>
      </w:pPr>
      <w:r w:rsidRPr="00867D6E">
        <w:rPr>
          <w:rFonts w:ascii="Verdana" w:hAnsi="Verdana" w:cs="Segoe UI"/>
          <w:b/>
          <w:sz w:val="18"/>
          <w:szCs w:val="18"/>
          <w:lang w:val="sv-SE"/>
        </w:rPr>
        <w:t>AI ENGINEERING:</w:t>
      </w:r>
      <w:r w:rsidRPr="00867D6E">
        <w:rPr>
          <w:rFonts w:ascii="Verdana" w:hAnsi="Verdana" w:cs="Segoe UI"/>
          <w:sz w:val="18"/>
          <w:szCs w:val="18"/>
          <w:lang w:val="sv-SE"/>
        </w:rPr>
        <w:t xml:space="preserve"> </w:t>
      </w:r>
      <w:r w:rsidR="00867D6E" w:rsidRPr="00867D6E">
        <w:rPr>
          <w:rFonts w:ascii="Verdana" w:hAnsi="Verdana" w:cs="Segoe UI"/>
          <w:sz w:val="18"/>
          <w:szCs w:val="18"/>
          <w:lang w:val="sv-SE"/>
        </w:rPr>
        <w:t xml:space="preserve">Erbjuder grundläggande tjänster för att säkerställa </w:t>
      </w:r>
      <w:r w:rsidR="00867D6E">
        <w:rPr>
          <w:rFonts w:ascii="Verdana" w:hAnsi="Verdana" w:cs="Segoe UI"/>
          <w:sz w:val="18"/>
          <w:szCs w:val="18"/>
          <w:lang w:val="sv-SE"/>
        </w:rPr>
        <w:t xml:space="preserve">att företaget har rätt data och plattformar som levererar pålitliga AI-lösningar. </w:t>
      </w:r>
      <w:r w:rsidR="00867D6E" w:rsidRPr="00867D6E">
        <w:rPr>
          <w:rFonts w:ascii="Verdana" w:hAnsi="Verdana" w:cs="Segoe UI"/>
          <w:sz w:val="18"/>
          <w:szCs w:val="18"/>
          <w:lang w:val="sv-SE"/>
        </w:rPr>
        <w:t xml:space="preserve">AI Engineering </w:t>
      </w:r>
      <w:r w:rsidR="00867D6E">
        <w:rPr>
          <w:rFonts w:ascii="Verdana" w:hAnsi="Verdana" w:cs="Segoe UI"/>
          <w:sz w:val="18"/>
          <w:szCs w:val="18"/>
          <w:lang w:val="sv-SE"/>
        </w:rPr>
        <w:t xml:space="preserve">ligger som grund för </w:t>
      </w:r>
      <w:r w:rsidR="00867D6E" w:rsidRPr="00867D6E">
        <w:rPr>
          <w:rFonts w:ascii="Verdana" w:hAnsi="Verdana" w:cs="Segoe UI"/>
          <w:sz w:val="18"/>
          <w:szCs w:val="18"/>
          <w:lang w:val="sv-SE"/>
        </w:rPr>
        <w:t xml:space="preserve">alla stadier av </w:t>
      </w:r>
      <w:r w:rsidR="00D10E0D">
        <w:rPr>
          <w:rFonts w:ascii="Verdana" w:hAnsi="Verdana" w:cs="Segoe UI"/>
          <w:sz w:val="18"/>
          <w:szCs w:val="18"/>
          <w:lang w:val="sv-SE"/>
        </w:rPr>
        <w:t xml:space="preserve">företagets </w:t>
      </w:r>
      <w:r w:rsidR="004F6F9B">
        <w:rPr>
          <w:rFonts w:ascii="Verdana" w:hAnsi="Verdana" w:cs="Segoe UI"/>
          <w:sz w:val="18"/>
          <w:szCs w:val="18"/>
          <w:lang w:val="sv-SE"/>
        </w:rPr>
        <w:t>transformation</w:t>
      </w:r>
      <w:r w:rsidR="00867D6E" w:rsidRPr="00867D6E">
        <w:rPr>
          <w:rFonts w:ascii="Verdana" w:hAnsi="Verdana" w:cs="Segoe UI"/>
          <w:sz w:val="18"/>
          <w:szCs w:val="18"/>
          <w:lang w:val="sv-SE"/>
        </w:rPr>
        <w:t>.</w:t>
      </w:r>
    </w:p>
    <w:p w14:paraId="31008001" w14:textId="6442EE07" w:rsidR="004F6F9B" w:rsidRDefault="004F6F9B" w:rsidP="004F6F9B">
      <w:pPr>
        <w:spacing w:line="312" w:lineRule="auto"/>
        <w:jc w:val="both"/>
        <w:rPr>
          <w:rFonts w:ascii="Verdana" w:hAnsi="Verdana" w:cs="Segoe UI"/>
          <w:sz w:val="18"/>
          <w:szCs w:val="18"/>
          <w:lang w:val="sv-SE"/>
        </w:rPr>
      </w:pPr>
    </w:p>
    <w:p w14:paraId="28816DE8" w14:textId="7D393D23" w:rsidR="00C82FCB" w:rsidRDefault="00C82FCB" w:rsidP="004F6F9B">
      <w:pPr>
        <w:spacing w:line="312" w:lineRule="auto"/>
        <w:jc w:val="both"/>
        <w:rPr>
          <w:rFonts w:ascii="Verdana" w:hAnsi="Verdana" w:cs="Segoe UI"/>
          <w:sz w:val="18"/>
          <w:szCs w:val="18"/>
          <w:lang w:val="sv-SE"/>
        </w:rPr>
      </w:pPr>
      <w:r>
        <w:rPr>
          <w:rFonts w:ascii="Verdana" w:hAnsi="Verdana" w:cs="Segoe UI"/>
          <w:sz w:val="18"/>
          <w:szCs w:val="18"/>
          <w:lang w:val="sv-SE"/>
        </w:rPr>
        <w:t>Trygghet</w:t>
      </w:r>
      <w:r w:rsidR="005A61A4" w:rsidRPr="004F6F9B">
        <w:rPr>
          <w:rFonts w:ascii="Verdana" w:hAnsi="Verdana" w:cs="Segoe UI"/>
          <w:sz w:val="18"/>
          <w:szCs w:val="18"/>
          <w:lang w:val="sv-SE"/>
        </w:rPr>
        <w:t xml:space="preserve"> är en grund</w:t>
      </w:r>
      <w:r w:rsidR="005A61A4">
        <w:rPr>
          <w:rFonts w:ascii="Verdana" w:hAnsi="Verdana" w:cs="Segoe UI"/>
          <w:sz w:val="18"/>
          <w:szCs w:val="18"/>
          <w:lang w:val="sv-SE"/>
        </w:rPr>
        <w:t>läggande del av</w:t>
      </w:r>
      <w:r w:rsidR="005A61A4" w:rsidRPr="004F6F9B">
        <w:rPr>
          <w:rFonts w:ascii="Verdana" w:hAnsi="Verdana" w:cs="Segoe UI"/>
          <w:sz w:val="18"/>
          <w:szCs w:val="18"/>
          <w:lang w:val="sv-SE"/>
        </w:rPr>
        <w:t xml:space="preserve"> Perform AI</w:t>
      </w:r>
      <w:r>
        <w:rPr>
          <w:rFonts w:ascii="Verdana" w:hAnsi="Verdana" w:cs="Segoe UI"/>
          <w:sz w:val="18"/>
          <w:szCs w:val="18"/>
          <w:lang w:val="sv-SE"/>
        </w:rPr>
        <w:t xml:space="preserve">, </w:t>
      </w:r>
      <w:r w:rsidR="004E3BF6">
        <w:rPr>
          <w:rFonts w:ascii="Verdana" w:hAnsi="Verdana" w:cs="Segoe UI"/>
          <w:sz w:val="18"/>
          <w:szCs w:val="18"/>
          <w:lang w:val="sv-SE"/>
        </w:rPr>
        <w:t>enligt</w:t>
      </w:r>
      <w:r>
        <w:rPr>
          <w:rFonts w:ascii="Verdana" w:hAnsi="Verdana" w:cs="Segoe UI"/>
          <w:sz w:val="18"/>
          <w:szCs w:val="18"/>
          <w:lang w:val="sv-SE"/>
        </w:rPr>
        <w:t xml:space="preserve"> </w:t>
      </w:r>
      <w:r w:rsidR="004E3BF6" w:rsidRPr="004E3BF6">
        <w:rPr>
          <w:rFonts w:ascii="Verdana" w:hAnsi="Verdana" w:cstheme="majorHAnsi"/>
          <w:sz w:val="18"/>
          <w:szCs w:val="18"/>
          <w:lang w:val="sv-SE"/>
        </w:rPr>
        <w:t>Amer Mohammed</w:t>
      </w:r>
      <w:r w:rsidR="004E3BF6">
        <w:rPr>
          <w:rFonts w:ascii="Verdana" w:hAnsi="Verdana" w:cstheme="majorHAnsi"/>
          <w:sz w:val="18"/>
          <w:szCs w:val="18"/>
          <w:lang w:val="sv-SE"/>
        </w:rPr>
        <w:t>.</w:t>
      </w:r>
    </w:p>
    <w:p w14:paraId="6F78B94C" w14:textId="77777777" w:rsidR="00913838" w:rsidRDefault="00913838" w:rsidP="004F6F9B">
      <w:pPr>
        <w:spacing w:line="312" w:lineRule="auto"/>
        <w:jc w:val="both"/>
        <w:rPr>
          <w:rFonts w:ascii="Verdana" w:hAnsi="Verdana" w:cs="Verdana"/>
          <w:i/>
          <w:sz w:val="18"/>
          <w:szCs w:val="18"/>
          <w:lang w:val="sv-SE"/>
        </w:rPr>
      </w:pPr>
    </w:p>
    <w:p w14:paraId="76B25C4E" w14:textId="6916F3C4" w:rsidR="004F6F9B" w:rsidRPr="004E3BF6" w:rsidRDefault="00C82FCB" w:rsidP="004F6F9B">
      <w:pPr>
        <w:spacing w:line="312" w:lineRule="auto"/>
        <w:jc w:val="both"/>
        <w:rPr>
          <w:rFonts w:ascii="Verdana" w:hAnsi="Verdana" w:cs="Segoe UI"/>
          <w:sz w:val="18"/>
          <w:szCs w:val="18"/>
          <w:lang w:val="sv-SE"/>
        </w:rPr>
      </w:pPr>
      <w:r w:rsidRPr="00457394">
        <w:rPr>
          <w:rFonts w:ascii="Verdana" w:hAnsi="Verdana" w:cs="Verdana"/>
          <w:i/>
          <w:sz w:val="18"/>
          <w:szCs w:val="18"/>
          <w:lang w:val="sv-SE"/>
        </w:rPr>
        <w:lastRenderedPageBreak/>
        <w:t>–</w:t>
      </w:r>
      <w:r w:rsidRPr="00457394">
        <w:rPr>
          <w:rFonts w:ascii="Verdana" w:hAnsi="Verdana" w:cstheme="majorHAnsi"/>
          <w:i/>
          <w:sz w:val="18"/>
          <w:szCs w:val="18"/>
          <w:lang w:val="sv-SE"/>
        </w:rPr>
        <w:t xml:space="preserve"> </w:t>
      </w:r>
      <w:r w:rsidR="005A61A4" w:rsidRPr="00C82FCB">
        <w:rPr>
          <w:rFonts w:ascii="Verdana" w:hAnsi="Verdana" w:cs="Segoe UI"/>
          <w:i/>
          <w:sz w:val="18"/>
          <w:szCs w:val="18"/>
          <w:lang w:val="sv-SE"/>
        </w:rPr>
        <w:t>D</w:t>
      </w:r>
      <w:r w:rsidR="004F6F9B" w:rsidRPr="00C82FCB">
        <w:rPr>
          <w:rFonts w:ascii="Verdana" w:hAnsi="Verdana" w:cs="Segoe UI"/>
          <w:i/>
          <w:sz w:val="18"/>
          <w:szCs w:val="18"/>
          <w:lang w:val="sv-SE"/>
        </w:rPr>
        <w:t>ata</w:t>
      </w:r>
      <w:r w:rsidR="005A61A4" w:rsidRPr="00C82FCB">
        <w:rPr>
          <w:rFonts w:ascii="Verdana" w:hAnsi="Verdana" w:cs="Segoe UI"/>
          <w:i/>
          <w:sz w:val="18"/>
          <w:szCs w:val="18"/>
          <w:lang w:val="sv-SE"/>
        </w:rPr>
        <w:t>-etik</w:t>
      </w:r>
      <w:r w:rsidR="004F6F9B" w:rsidRPr="00C82FCB">
        <w:rPr>
          <w:rFonts w:ascii="Verdana" w:hAnsi="Verdana" w:cs="Segoe UI"/>
          <w:i/>
          <w:sz w:val="18"/>
          <w:szCs w:val="18"/>
          <w:lang w:val="sv-SE"/>
        </w:rPr>
        <w:t xml:space="preserve"> och säkerhet </w:t>
      </w:r>
      <w:r w:rsidR="005A61A4" w:rsidRPr="00C82FCB">
        <w:rPr>
          <w:rFonts w:ascii="Verdana" w:hAnsi="Verdana" w:cs="Segoe UI"/>
          <w:i/>
          <w:sz w:val="18"/>
          <w:szCs w:val="18"/>
          <w:lang w:val="sv-SE"/>
        </w:rPr>
        <w:t xml:space="preserve">är </w:t>
      </w:r>
      <w:r w:rsidR="004F6F9B" w:rsidRPr="00C82FCB">
        <w:rPr>
          <w:rFonts w:ascii="Verdana" w:hAnsi="Verdana" w:cs="Segoe UI"/>
          <w:i/>
          <w:sz w:val="18"/>
          <w:szCs w:val="18"/>
          <w:lang w:val="sv-SE"/>
        </w:rPr>
        <w:t xml:space="preserve">viktiga prioriteringar för </w:t>
      </w:r>
      <w:r>
        <w:rPr>
          <w:rFonts w:ascii="Verdana" w:hAnsi="Verdana" w:cs="Segoe UI"/>
          <w:i/>
          <w:sz w:val="18"/>
          <w:szCs w:val="18"/>
          <w:lang w:val="sv-SE"/>
        </w:rPr>
        <w:t>våra kunder</w:t>
      </w:r>
      <w:r w:rsidR="005A61A4" w:rsidRPr="00C82FCB">
        <w:rPr>
          <w:rFonts w:ascii="Verdana" w:hAnsi="Verdana" w:cs="Segoe UI"/>
          <w:i/>
          <w:sz w:val="18"/>
          <w:szCs w:val="18"/>
          <w:lang w:val="sv-SE"/>
        </w:rPr>
        <w:t>, och det är</w:t>
      </w:r>
      <w:r w:rsidR="004F6F9B" w:rsidRPr="00C82FCB">
        <w:rPr>
          <w:rFonts w:ascii="Verdana" w:hAnsi="Verdana" w:cs="Segoe UI"/>
          <w:i/>
          <w:sz w:val="18"/>
          <w:szCs w:val="18"/>
          <w:lang w:val="sv-SE"/>
        </w:rPr>
        <w:t xml:space="preserve"> viktigt att </w:t>
      </w:r>
      <w:r>
        <w:rPr>
          <w:rFonts w:ascii="Verdana" w:hAnsi="Verdana" w:cs="Segoe UI"/>
          <w:i/>
          <w:sz w:val="18"/>
          <w:szCs w:val="18"/>
          <w:lang w:val="sv-SE"/>
        </w:rPr>
        <w:t xml:space="preserve">företagen </w:t>
      </w:r>
      <w:r w:rsidR="00162AE2">
        <w:rPr>
          <w:rFonts w:ascii="Verdana" w:hAnsi="Verdana" w:cs="Segoe UI"/>
          <w:i/>
          <w:sz w:val="18"/>
          <w:szCs w:val="18"/>
          <w:lang w:val="sv-SE"/>
        </w:rPr>
        <w:t>hittar</w:t>
      </w:r>
      <w:r>
        <w:rPr>
          <w:rFonts w:ascii="Verdana" w:hAnsi="Verdana" w:cs="Segoe UI"/>
          <w:i/>
          <w:sz w:val="18"/>
          <w:szCs w:val="18"/>
          <w:lang w:val="sv-SE"/>
        </w:rPr>
        <w:t xml:space="preserve"> en</w:t>
      </w:r>
      <w:r w:rsidR="00162AE2">
        <w:rPr>
          <w:rFonts w:ascii="Verdana" w:hAnsi="Verdana" w:cs="Segoe UI"/>
          <w:i/>
          <w:sz w:val="18"/>
          <w:szCs w:val="18"/>
          <w:lang w:val="sv-SE"/>
        </w:rPr>
        <w:t xml:space="preserve"> bra</w:t>
      </w:r>
      <w:r>
        <w:rPr>
          <w:rFonts w:ascii="Verdana" w:hAnsi="Verdana" w:cs="Segoe UI"/>
          <w:i/>
          <w:sz w:val="18"/>
          <w:szCs w:val="18"/>
          <w:lang w:val="sv-SE"/>
        </w:rPr>
        <w:t xml:space="preserve"> balans mellan</w:t>
      </w:r>
      <w:r w:rsidR="004F6F9B" w:rsidRPr="00C82FCB">
        <w:rPr>
          <w:rFonts w:ascii="Verdana" w:hAnsi="Verdana" w:cs="Segoe UI"/>
          <w:i/>
          <w:sz w:val="18"/>
          <w:szCs w:val="18"/>
          <w:lang w:val="sv-SE"/>
        </w:rPr>
        <w:t xml:space="preserve"> sin AI-innovation </w:t>
      </w:r>
      <w:r w:rsidR="00913838">
        <w:rPr>
          <w:rFonts w:ascii="Verdana" w:hAnsi="Verdana" w:cs="Segoe UI"/>
          <w:i/>
          <w:sz w:val="18"/>
          <w:szCs w:val="18"/>
          <w:lang w:val="sv-SE"/>
        </w:rPr>
        <w:t xml:space="preserve">och </w:t>
      </w:r>
      <w:r>
        <w:rPr>
          <w:rFonts w:ascii="Verdana" w:hAnsi="Verdana" w:cs="Segoe UI"/>
          <w:i/>
          <w:sz w:val="18"/>
          <w:szCs w:val="18"/>
          <w:lang w:val="sv-SE"/>
        </w:rPr>
        <w:t>sitt arbete</w:t>
      </w:r>
      <w:r w:rsidR="004F6F9B" w:rsidRPr="00C82FCB">
        <w:rPr>
          <w:rFonts w:ascii="Verdana" w:hAnsi="Verdana" w:cs="Segoe UI"/>
          <w:i/>
          <w:sz w:val="18"/>
          <w:szCs w:val="18"/>
          <w:lang w:val="sv-SE"/>
        </w:rPr>
        <w:t xml:space="preserve"> för att säkerställa </w:t>
      </w:r>
      <w:r>
        <w:rPr>
          <w:rFonts w:ascii="Verdana" w:hAnsi="Verdana" w:cs="Segoe UI"/>
          <w:i/>
          <w:sz w:val="18"/>
          <w:szCs w:val="18"/>
          <w:lang w:val="sv-SE"/>
        </w:rPr>
        <w:t>trygghet</w:t>
      </w:r>
      <w:r w:rsidR="004F6F9B" w:rsidRPr="00C82FCB">
        <w:rPr>
          <w:rFonts w:ascii="Verdana" w:hAnsi="Verdana" w:cs="Segoe UI"/>
          <w:i/>
          <w:sz w:val="18"/>
          <w:szCs w:val="18"/>
          <w:lang w:val="sv-SE"/>
        </w:rPr>
        <w:t xml:space="preserve"> hos sina kunder, partners och medarbetare</w:t>
      </w:r>
      <w:r w:rsidR="004E3BF6">
        <w:rPr>
          <w:rFonts w:ascii="Verdana" w:hAnsi="Verdana" w:cs="Segoe UI"/>
          <w:i/>
          <w:sz w:val="18"/>
          <w:szCs w:val="18"/>
          <w:lang w:val="sv-SE"/>
        </w:rPr>
        <w:t xml:space="preserve">, </w:t>
      </w:r>
      <w:r w:rsidR="004E3BF6" w:rsidRPr="004E3BF6">
        <w:rPr>
          <w:rFonts w:ascii="Verdana" w:hAnsi="Verdana" w:cs="Segoe UI"/>
          <w:sz w:val="18"/>
          <w:szCs w:val="18"/>
          <w:lang w:val="sv-SE"/>
        </w:rPr>
        <w:t>säger</w:t>
      </w:r>
      <w:r w:rsidR="004E3BF6">
        <w:rPr>
          <w:rFonts w:ascii="Verdana" w:hAnsi="Verdana" w:cs="Segoe UI"/>
          <w:i/>
          <w:sz w:val="18"/>
          <w:szCs w:val="18"/>
          <w:lang w:val="sv-SE"/>
        </w:rPr>
        <w:t xml:space="preserve"> </w:t>
      </w:r>
      <w:r w:rsidR="004E3BF6">
        <w:rPr>
          <w:rFonts w:ascii="Verdana" w:hAnsi="Verdana" w:cs="Segoe UI"/>
          <w:sz w:val="18"/>
          <w:szCs w:val="18"/>
          <w:lang w:val="sv-SE"/>
        </w:rPr>
        <w:t xml:space="preserve">Amer </w:t>
      </w:r>
      <w:r w:rsidR="004E3BF6" w:rsidRPr="004E3BF6">
        <w:rPr>
          <w:rFonts w:ascii="Verdana" w:hAnsi="Verdana" w:cstheme="majorHAnsi"/>
          <w:sz w:val="18"/>
          <w:szCs w:val="18"/>
          <w:lang w:val="sv-SE"/>
        </w:rPr>
        <w:t>Mohammed</w:t>
      </w:r>
      <w:r w:rsidR="004E3BF6">
        <w:rPr>
          <w:rFonts w:ascii="Verdana" w:hAnsi="Verdana" w:cstheme="majorHAnsi"/>
          <w:sz w:val="18"/>
          <w:szCs w:val="18"/>
          <w:lang w:val="sv-SE"/>
        </w:rPr>
        <w:t>.</w:t>
      </w:r>
    </w:p>
    <w:p w14:paraId="248DDA19" w14:textId="05699824" w:rsidR="005A61A4" w:rsidRDefault="005A61A4" w:rsidP="004F6F9B">
      <w:pPr>
        <w:spacing w:line="312" w:lineRule="auto"/>
        <w:jc w:val="both"/>
        <w:rPr>
          <w:rFonts w:ascii="Verdana" w:hAnsi="Verdana" w:cs="Segoe UI"/>
          <w:i/>
          <w:sz w:val="18"/>
          <w:szCs w:val="18"/>
          <w:lang w:val="sv-SE"/>
        </w:rPr>
      </w:pPr>
    </w:p>
    <w:p w14:paraId="3E4B1EEA" w14:textId="60911854" w:rsidR="00913838" w:rsidRPr="00656F68" w:rsidRDefault="00913838" w:rsidP="004E3BF6">
      <w:pPr>
        <w:pStyle w:val="Default"/>
        <w:spacing w:line="312" w:lineRule="auto"/>
        <w:rPr>
          <w:rFonts w:ascii="Verdana" w:hAnsi="Verdana"/>
          <w:sz w:val="18"/>
          <w:szCs w:val="18"/>
          <w:lang w:val="sv-SE"/>
        </w:rPr>
      </w:pPr>
      <w:r>
        <w:rPr>
          <w:rFonts w:ascii="Verdana" w:hAnsi="Verdana"/>
          <w:sz w:val="18"/>
          <w:szCs w:val="18"/>
          <w:lang w:val="sv-SE"/>
        </w:rPr>
        <w:t>Vad gäller</w:t>
      </w:r>
      <w:r w:rsidRPr="00CF601D">
        <w:rPr>
          <w:rFonts w:ascii="Verdana" w:hAnsi="Verdana"/>
          <w:sz w:val="18"/>
          <w:szCs w:val="18"/>
          <w:lang w:val="sv-SE"/>
        </w:rPr>
        <w:t xml:space="preserve"> förväntad efterfrågan </w:t>
      </w:r>
      <w:hyperlink r:id="rId17" w:history="1">
        <w:r w:rsidRPr="004E3BF6">
          <w:rPr>
            <w:rStyle w:val="Hyperlink"/>
            <w:rFonts w:ascii="Verdana" w:hAnsi="Verdana"/>
            <w:sz w:val="18"/>
            <w:szCs w:val="18"/>
            <w:lang w:val="sv-SE"/>
          </w:rPr>
          <w:t xml:space="preserve">förutser </w:t>
        </w:r>
        <w:r w:rsidR="004E3BF6" w:rsidRPr="004E3BF6">
          <w:rPr>
            <w:rStyle w:val="Hyperlink"/>
            <w:rFonts w:ascii="Verdana" w:hAnsi="Verdana"/>
            <w:sz w:val="18"/>
            <w:szCs w:val="18"/>
            <w:lang w:val="sv-SE"/>
          </w:rPr>
          <w:t xml:space="preserve">International Data Corporation </w:t>
        </w:r>
        <w:r w:rsidR="004E3BF6">
          <w:rPr>
            <w:rStyle w:val="Hyperlink"/>
            <w:rFonts w:ascii="Verdana" w:hAnsi="Verdana"/>
            <w:sz w:val="18"/>
            <w:szCs w:val="18"/>
            <w:lang w:val="sv-SE"/>
          </w:rPr>
          <w:t>(</w:t>
        </w:r>
        <w:r w:rsidRPr="004E3BF6">
          <w:rPr>
            <w:rStyle w:val="Hyperlink"/>
            <w:rFonts w:ascii="Verdana" w:hAnsi="Verdana"/>
            <w:sz w:val="18"/>
            <w:szCs w:val="18"/>
            <w:lang w:val="sv-SE"/>
          </w:rPr>
          <w:t>IDC</w:t>
        </w:r>
      </w:hyperlink>
      <w:r w:rsidR="004E3BF6">
        <w:rPr>
          <w:rFonts w:ascii="Verdana" w:hAnsi="Verdana"/>
          <w:sz w:val="18"/>
          <w:szCs w:val="18"/>
          <w:lang w:val="sv-SE"/>
        </w:rPr>
        <w:t>)</w:t>
      </w:r>
      <w:r w:rsidRPr="00CF601D">
        <w:rPr>
          <w:rFonts w:ascii="Verdana" w:hAnsi="Verdana"/>
          <w:sz w:val="18"/>
          <w:szCs w:val="18"/>
          <w:lang w:val="sv-SE"/>
        </w:rPr>
        <w:t xml:space="preserve"> att </w:t>
      </w:r>
      <w:r>
        <w:rPr>
          <w:rFonts w:ascii="Verdana" w:hAnsi="Verdana"/>
          <w:sz w:val="18"/>
          <w:szCs w:val="18"/>
          <w:lang w:val="sv-SE"/>
        </w:rPr>
        <w:t>de globala kostnaderna</w:t>
      </w:r>
      <w:r w:rsidRPr="00CF601D">
        <w:rPr>
          <w:rFonts w:ascii="Verdana" w:hAnsi="Verdana"/>
          <w:sz w:val="18"/>
          <w:szCs w:val="18"/>
          <w:lang w:val="sv-SE"/>
        </w:rPr>
        <w:t xml:space="preserve"> för kognitiva och AI-system kommer att ha nått 19,1 miljarder </w:t>
      </w:r>
      <w:r>
        <w:rPr>
          <w:rFonts w:ascii="Verdana" w:hAnsi="Verdana"/>
          <w:sz w:val="18"/>
          <w:szCs w:val="18"/>
          <w:lang w:val="sv-SE"/>
        </w:rPr>
        <w:t xml:space="preserve">dollar </w:t>
      </w:r>
      <w:r w:rsidRPr="00CF601D">
        <w:rPr>
          <w:rFonts w:ascii="Verdana" w:hAnsi="Verdana"/>
          <w:sz w:val="18"/>
          <w:szCs w:val="18"/>
          <w:lang w:val="sv-SE"/>
        </w:rPr>
        <w:t>2018, en ökning med 54,2% under 2017</w:t>
      </w:r>
      <w:r>
        <w:rPr>
          <w:rFonts w:ascii="Verdana" w:hAnsi="Verdana"/>
          <w:sz w:val="18"/>
          <w:szCs w:val="18"/>
          <w:lang w:val="sv-SE"/>
        </w:rPr>
        <w:t>. Man förutser att</w:t>
      </w:r>
      <w:r w:rsidRPr="00CF601D">
        <w:rPr>
          <w:rFonts w:ascii="Verdana" w:hAnsi="Verdana"/>
          <w:sz w:val="18"/>
          <w:szCs w:val="18"/>
          <w:lang w:val="sv-SE"/>
        </w:rPr>
        <w:t xml:space="preserve"> </w:t>
      </w:r>
      <w:r>
        <w:rPr>
          <w:rFonts w:ascii="Verdana" w:hAnsi="Verdana"/>
          <w:sz w:val="18"/>
          <w:szCs w:val="18"/>
          <w:lang w:val="sv-SE"/>
        </w:rPr>
        <w:t>de</w:t>
      </w:r>
      <w:r w:rsidRPr="00CF601D">
        <w:rPr>
          <w:rFonts w:ascii="Verdana" w:hAnsi="Verdana"/>
          <w:sz w:val="18"/>
          <w:szCs w:val="18"/>
          <w:lang w:val="sv-SE"/>
        </w:rPr>
        <w:t xml:space="preserve"> kommer att öka till 54,2 miljarder dollar år 2021 med en CAGR på 46,2% under 2016-2021.</w:t>
      </w:r>
    </w:p>
    <w:p w14:paraId="3EFE568C" w14:textId="13018FAB" w:rsidR="00913838" w:rsidRDefault="00913838" w:rsidP="004F6F9B">
      <w:pPr>
        <w:spacing w:line="312" w:lineRule="auto"/>
        <w:jc w:val="both"/>
        <w:rPr>
          <w:rFonts w:ascii="Verdana" w:hAnsi="Verdana" w:cs="Segoe UI"/>
          <w:i/>
          <w:sz w:val="18"/>
          <w:szCs w:val="18"/>
          <w:lang w:val="sv-SE"/>
        </w:rPr>
      </w:pPr>
    </w:p>
    <w:p w14:paraId="3DF14C24" w14:textId="6D02E3AE" w:rsidR="008F405C" w:rsidRDefault="008F405C" w:rsidP="004F6F9B">
      <w:pPr>
        <w:spacing w:line="312" w:lineRule="auto"/>
        <w:jc w:val="both"/>
        <w:rPr>
          <w:rFonts w:ascii="Verdana" w:hAnsi="Verdana" w:cs="Segoe UI"/>
          <w:i/>
          <w:sz w:val="18"/>
          <w:szCs w:val="18"/>
          <w:lang w:val="sv-SE"/>
        </w:rPr>
      </w:pPr>
    </w:p>
    <w:p w14:paraId="5B3553AB" w14:textId="77777777" w:rsidR="008F405C" w:rsidRPr="00A66F91" w:rsidRDefault="008F405C" w:rsidP="008F405C">
      <w:pPr>
        <w:jc w:val="both"/>
        <w:rPr>
          <w:rFonts w:ascii="Verdana" w:hAnsi="Verdana"/>
          <w:b/>
          <w:sz w:val="18"/>
          <w:szCs w:val="18"/>
          <w:lang w:val="sv-SE"/>
        </w:rPr>
      </w:pPr>
      <w:r w:rsidRPr="00A66F91">
        <w:rPr>
          <w:rFonts w:ascii="Verdana" w:hAnsi="Verdana"/>
          <w:b/>
          <w:sz w:val="18"/>
          <w:szCs w:val="18"/>
          <w:lang w:val="sv-SE"/>
        </w:rPr>
        <w:t xml:space="preserve">Om Capgemini </w:t>
      </w:r>
    </w:p>
    <w:p w14:paraId="27D7A1C9" w14:textId="13CC6097" w:rsidR="008F405C" w:rsidRDefault="008F405C" w:rsidP="008F405C">
      <w:pPr>
        <w:jc w:val="both"/>
        <w:rPr>
          <w:rFonts w:ascii="Verdana" w:hAnsi="Verdana"/>
          <w:sz w:val="18"/>
          <w:szCs w:val="18"/>
          <w:lang w:val="sv-SE"/>
        </w:rPr>
      </w:pPr>
      <w:r w:rsidRPr="00A66F91">
        <w:rPr>
          <w:rFonts w:ascii="Verdana" w:hAnsi="Verdana"/>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200 000 anställda i över 40 länder. 2017 omsatte Capgemini 12,8 miljarder euro.</w:t>
      </w:r>
    </w:p>
    <w:p w14:paraId="22A24BDC" w14:textId="77777777" w:rsidR="008F405C" w:rsidRPr="00A66F91" w:rsidRDefault="008F405C" w:rsidP="008F405C">
      <w:pPr>
        <w:jc w:val="both"/>
        <w:rPr>
          <w:rFonts w:ascii="Verdana" w:hAnsi="Verdana"/>
          <w:sz w:val="18"/>
          <w:szCs w:val="18"/>
          <w:lang w:val="sv-SE"/>
        </w:rPr>
      </w:pPr>
    </w:p>
    <w:p w14:paraId="16666D9F" w14:textId="77777777" w:rsidR="008F405C" w:rsidRPr="00A66F91" w:rsidRDefault="008F405C" w:rsidP="008F405C">
      <w:pPr>
        <w:jc w:val="both"/>
        <w:rPr>
          <w:rFonts w:ascii="Verdana" w:hAnsi="Verdana" w:cs="Vijaya"/>
          <w:sz w:val="18"/>
          <w:szCs w:val="18"/>
          <w:lang w:val="sv-SE"/>
        </w:rPr>
      </w:pPr>
      <w:r w:rsidRPr="00A66F91">
        <w:rPr>
          <w:rFonts w:ascii="Verdana" w:hAnsi="Verdana" w:cs="Vijaya"/>
          <w:sz w:val="18"/>
          <w:szCs w:val="18"/>
          <w:lang w:val="sv-SE"/>
        </w:rPr>
        <w:t xml:space="preserve">Besök oss på </w:t>
      </w:r>
      <w:hyperlink r:id="rId18"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A66F91">
        <w:rPr>
          <w:rFonts w:ascii="Verdana" w:hAnsi="Verdana" w:cs="Vijaya"/>
          <w:i/>
          <w:iCs/>
          <w:sz w:val="18"/>
          <w:szCs w:val="18"/>
          <w:lang w:val="sv-SE"/>
        </w:rPr>
        <w:t>People matter, results count.</w:t>
      </w:r>
    </w:p>
    <w:p w14:paraId="728818D1" w14:textId="77777777" w:rsidR="008F405C" w:rsidRPr="00D25CF8" w:rsidRDefault="008F405C" w:rsidP="008F405C">
      <w:pPr>
        <w:rPr>
          <w:rFonts w:ascii="Verdana" w:hAnsi="Verdana" w:cs="Vijaya"/>
          <w:sz w:val="18"/>
          <w:szCs w:val="18"/>
          <w:lang w:val="sv-SE"/>
        </w:rPr>
      </w:pPr>
    </w:p>
    <w:p w14:paraId="22E58BEA" w14:textId="77777777" w:rsidR="008F405C" w:rsidRPr="008F405C" w:rsidRDefault="008F405C" w:rsidP="004F6F9B">
      <w:pPr>
        <w:spacing w:line="312" w:lineRule="auto"/>
        <w:jc w:val="both"/>
        <w:rPr>
          <w:rFonts w:ascii="Verdana" w:hAnsi="Verdana" w:cs="Segoe UI"/>
          <w:sz w:val="18"/>
          <w:szCs w:val="18"/>
          <w:lang w:val="sv-SE"/>
        </w:rPr>
      </w:pPr>
    </w:p>
    <w:sectPr w:rsidR="008F405C" w:rsidRPr="008F405C" w:rsidSect="0090794D">
      <w:headerReference w:type="default" r:id="rId19"/>
      <w:footerReference w:type="default" r:id="rId20"/>
      <w:headerReference w:type="first" r:id="rId21"/>
      <w:footerReference w:type="first" r:id="rId22"/>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806F" w14:textId="77777777" w:rsidR="00545F1D" w:rsidRDefault="00545F1D">
      <w:r>
        <w:separator/>
      </w:r>
    </w:p>
  </w:endnote>
  <w:endnote w:type="continuationSeparator" w:id="0">
    <w:p w14:paraId="29BC9B7B" w14:textId="77777777" w:rsidR="00545F1D" w:rsidRDefault="0054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DA28" w14:textId="58FAEF58" w:rsidR="003B7CB2" w:rsidRPr="004C41BC" w:rsidRDefault="003B7CB2" w:rsidP="004C41BC">
    <w:pPr>
      <w:pStyle w:val="Pieddepage1"/>
    </w:pPr>
    <w:r w:rsidRPr="004C41BC">
      <w:t xml:space="preserve">Capgemini </w:t>
    </w:r>
    <w:proofErr w:type="spellStart"/>
    <w:r w:rsidR="002D4939">
      <w:t>n</w:t>
    </w:r>
    <w:r w:rsidR="0085281F">
      <w:t>yhet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88DB" w14:textId="2DBCDB50" w:rsidR="003B7CB2" w:rsidRPr="0090794D" w:rsidRDefault="003B7CB2">
    <w:pPr>
      <w:pStyle w:val="Footer"/>
      <w:rPr>
        <w:rFonts w:ascii="Verdana" w:hAnsi="Verdana"/>
        <w:i/>
        <w:sz w:val="16"/>
      </w:rPr>
    </w:pPr>
    <w:r w:rsidRPr="0090794D">
      <w:rPr>
        <w:rFonts w:ascii="Verdana" w:hAnsi="Verdana"/>
        <w:i/>
        <w:sz w:val="16"/>
      </w:rPr>
      <w:t xml:space="preserve">Capgemini </w:t>
    </w:r>
    <w:proofErr w:type="spellStart"/>
    <w:r w:rsidR="0085281F">
      <w:rPr>
        <w:rFonts w:ascii="Verdana" w:hAnsi="Verdana"/>
        <w:i/>
        <w:sz w:val="16"/>
      </w:rPr>
      <w:t>nyhet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DEA8" w14:textId="77777777" w:rsidR="00545F1D" w:rsidRDefault="00545F1D">
      <w:r>
        <w:separator/>
      </w:r>
    </w:p>
  </w:footnote>
  <w:footnote w:type="continuationSeparator" w:id="0">
    <w:p w14:paraId="74E483BF" w14:textId="77777777" w:rsidR="00545F1D" w:rsidRDefault="0054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1609" w14:textId="77777777" w:rsidR="003B7CB2" w:rsidRDefault="003B7CB2" w:rsidP="00452FF5">
    <w:pPr>
      <w:pStyle w:val="Header"/>
      <w:jc w:val="right"/>
    </w:pPr>
    <w:r>
      <w:rPr>
        <w:noProof/>
      </w:rPr>
      <w:drawing>
        <wp:inline distT="0" distB="0" distL="0" distR="0" wp14:anchorId="78336D1D" wp14:editId="67EDFAE0">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828D" w14:textId="77777777" w:rsidR="003B7CB2" w:rsidRDefault="003B7CB2" w:rsidP="0090794D">
    <w:pPr>
      <w:pStyle w:val="Header"/>
    </w:pPr>
    <w:r>
      <w:rPr>
        <w:noProof/>
      </w:rPr>
      <w:drawing>
        <wp:inline distT="0" distB="0" distL="0" distR="0" wp14:anchorId="2FBE61A1" wp14:editId="35B439CD">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577C17FD" w14:textId="77777777" w:rsidR="003B7CB2" w:rsidRPr="0090794D" w:rsidRDefault="003B7CB2"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872"/>
    <w:multiLevelType w:val="hybridMultilevel"/>
    <w:tmpl w:val="134A6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8B2DA9"/>
    <w:multiLevelType w:val="hybridMultilevel"/>
    <w:tmpl w:val="4E46563E"/>
    <w:lvl w:ilvl="0" w:tplc="029A1866">
      <w:start w:val="5"/>
      <w:numFmt w:val="bullet"/>
      <w:lvlText w:val="-"/>
      <w:lvlJc w:val="left"/>
      <w:pPr>
        <w:ind w:left="720" w:hanging="360"/>
      </w:pPr>
      <w:rPr>
        <w:rFonts w:ascii="Verdana" w:eastAsia="Times New Roman" w:hAnsi="Verdana"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80"/>
    <w:rsid w:val="00007E33"/>
    <w:rsid w:val="000123C3"/>
    <w:rsid w:val="00012A3F"/>
    <w:rsid w:val="0001794D"/>
    <w:rsid w:val="0003454C"/>
    <w:rsid w:val="00037EF2"/>
    <w:rsid w:val="00041A01"/>
    <w:rsid w:val="000615AB"/>
    <w:rsid w:val="000629E6"/>
    <w:rsid w:val="000713EB"/>
    <w:rsid w:val="0009189C"/>
    <w:rsid w:val="000A21F0"/>
    <w:rsid w:val="000B467C"/>
    <w:rsid w:val="000C477C"/>
    <w:rsid w:val="000D2A4A"/>
    <w:rsid w:val="00104096"/>
    <w:rsid w:val="001079F6"/>
    <w:rsid w:val="00110268"/>
    <w:rsid w:val="0011230F"/>
    <w:rsid w:val="00112678"/>
    <w:rsid w:val="00114FB2"/>
    <w:rsid w:val="0012398E"/>
    <w:rsid w:val="0016069B"/>
    <w:rsid w:val="00162AE2"/>
    <w:rsid w:val="001657EC"/>
    <w:rsid w:val="00182DA3"/>
    <w:rsid w:val="00184C49"/>
    <w:rsid w:val="00190F28"/>
    <w:rsid w:val="001B701F"/>
    <w:rsid w:val="001D21A8"/>
    <w:rsid w:val="001E3642"/>
    <w:rsid w:val="001E39EB"/>
    <w:rsid w:val="001F77E4"/>
    <w:rsid w:val="00203D3F"/>
    <w:rsid w:val="00216045"/>
    <w:rsid w:val="002176AF"/>
    <w:rsid w:val="00217847"/>
    <w:rsid w:val="00224737"/>
    <w:rsid w:val="002268C8"/>
    <w:rsid w:val="00241671"/>
    <w:rsid w:val="00242F67"/>
    <w:rsid w:val="002525DD"/>
    <w:rsid w:val="00270C0C"/>
    <w:rsid w:val="00272076"/>
    <w:rsid w:val="0029130E"/>
    <w:rsid w:val="002A0DD8"/>
    <w:rsid w:val="002A29A0"/>
    <w:rsid w:val="002A7EE2"/>
    <w:rsid w:val="002C0233"/>
    <w:rsid w:val="002D057F"/>
    <w:rsid w:val="002D4939"/>
    <w:rsid w:val="002F35F1"/>
    <w:rsid w:val="002F38D2"/>
    <w:rsid w:val="003010A6"/>
    <w:rsid w:val="0030153B"/>
    <w:rsid w:val="003367C3"/>
    <w:rsid w:val="00341E26"/>
    <w:rsid w:val="003433A7"/>
    <w:rsid w:val="00362EBA"/>
    <w:rsid w:val="00371FC6"/>
    <w:rsid w:val="00374C62"/>
    <w:rsid w:val="003915EB"/>
    <w:rsid w:val="00396EF1"/>
    <w:rsid w:val="003B4FE9"/>
    <w:rsid w:val="003B7CB2"/>
    <w:rsid w:val="003C2630"/>
    <w:rsid w:val="003D4D56"/>
    <w:rsid w:val="00413E99"/>
    <w:rsid w:val="0041762D"/>
    <w:rsid w:val="00422D71"/>
    <w:rsid w:val="00442394"/>
    <w:rsid w:val="00443573"/>
    <w:rsid w:val="00450BF6"/>
    <w:rsid w:val="00452D88"/>
    <w:rsid w:val="00452FF5"/>
    <w:rsid w:val="00457394"/>
    <w:rsid w:val="00473C41"/>
    <w:rsid w:val="00480EC6"/>
    <w:rsid w:val="004851AD"/>
    <w:rsid w:val="00485ADB"/>
    <w:rsid w:val="004A15B1"/>
    <w:rsid w:val="004A502B"/>
    <w:rsid w:val="004B1C62"/>
    <w:rsid w:val="004C41BC"/>
    <w:rsid w:val="004C77F7"/>
    <w:rsid w:val="004E0333"/>
    <w:rsid w:val="004E3BF6"/>
    <w:rsid w:val="004F5568"/>
    <w:rsid w:val="004F6F9B"/>
    <w:rsid w:val="005050DE"/>
    <w:rsid w:val="00507C6D"/>
    <w:rsid w:val="00513975"/>
    <w:rsid w:val="00535AB4"/>
    <w:rsid w:val="00545F1D"/>
    <w:rsid w:val="005656EB"/>
    <w:rsid w:val="005742F6"/>
    <w:rsid w:val="00581511"/>
    <w:rsid w:val="00583FFC"/>
    <w:rsid w:val="00594008"/>
    <w:rsid w:val="005959D4"/>
    <w:rsid w:val="005A48F1"/>
    <w:rsid w:val="005A61A4"/>
    <w:rsid w:val="005D3BDE"/>
    <w:rsid w:val="005E56BE"/>
    <w:rsid w:val="005E71D6"/>
    <w:rsid w:val="005F056D"/>
    <w:rsid w:val="005F58E1"/>
    <w:rsid w:val="00604140"/>
    <w:rsid w:val="0061542C"/>
    <w:rsid w:val="00615819"/>
    <w:rsid w:val="00624A11"/>
    <w:rsid w:val="00632116"/>
    <w:rsid w:val="0063294A"/>
    <w:rsid w:val="00645C43"/>
    <w:rsid w:val="00653902"/>
    <w:rsid w:val="00656F68"/>
    <w:rsid w:val="0066159C"/>
    <w:rsid w:val="00667658"/>
    <w:rsid w:val="00670345"/>
    <w:rsid w:val="006738A3"/>
    <w:rsid w:val="00681AD9"/>
    <w:rsid w:val="00684107"/>
    <w:rsid w:val="00685010"/>
    <w:rsid w:val="00685127"/>
    <w:rsid w:val="006930E6"/>
    <w:rsid w:val="00696A5C"/>
    <w:rsid w:val="006A39AB"/>
    <w:rsid w:val="006A5B94"/>
    <w:rsid w:val="006B42D6"/>
    <w:rsid w:val="006B52BA"/>
    <w:rsid w:val="006C2EF2"/>
    <w:rsid w:val="006D2D63"/>
    <w:rsid w:val="006E1F3D"/>
    <w:rsid w:val="006E28FF"/>
    <w:rsid w:val="006F0F7C"/>
    <w:rsid w:val="00717401"/>
    <w:rsid w:val="00733DDC"/>
    <w:rsid w:val="0074477E"/>
    <w:rsid w:val="00754DA0"/>
    <w:rsid w:val="0075736F"/>
    <w:rsid w:val="00765551"/>
    <w:rsid w:val="0077382A"/>
    <w:rsid w:val="007739BF"/>
    <w:rsid w:val="00785612"/>
    <w:rsid w:val="007858FE"/>
    <w:rsid w:val="00791D68"/>
    <w:rsid w:val="007B7E8A"/>
    <w:rsid w:val="007C1197"/>
    <w:rsid w:val="007C5127"/>
    <w:rsid w:val="007C7611"/>
    <w:rsid w:val="007D0533"/>
    <w:rsid w:val="007D7940"/>
    <w:rsid w:val="007E01F3"/>
    <w:rsid w:val="007E60EF"/>
    <w:rsid w:val="007E66E1"/>
    <w:rsid w:val="007F73C4"/>
    <w:rsid w:val="00802214"/>
    <w:rsid w:val="00806D1F"/>
    <w:rsid w:val="00823684"/>
    <w:rsid w:val="00830A82"/>
    <w:rsid w:val="00832891"/>
    <w:rsid w:val="008336B8"/>
    <w:rsid w:val="008405BB"/>
    <w:rsid w:val="008441A9"/>
    <w:rsid w:val="00846043"/>
    <w:rsid w:val="00850687"/>
    <w:rsid w:val="0085281F"/>
    <w:rsid w:val="00860638"/>
    <w:rsid w:val="00867D6E"/>
    <w:rsid w:val="00881881"/>
    <w:rsid w:val="00887BAF"/>
    <w:rsid w:val="008A6E51"/>
    <w:rsid w:val="008B1640"/>
    <w:rsid w:val="008C245C"/>
    <w:rsid w:val="008D1E59"/>
    <w:rsid w:val="008D7C77"/>
    <w:rsid w:val="008E2BEA"/>
    <w:rsid w:val="008E66F4"/>
    <w:rsid w:val="008E6E9F"/>
    <w:rsid w:val="008F3631"/>
    <w:rsid w:val="008F405C"/>
    <w:rsid w:val="008F4B2A"/>
    <w:rsid w:val="009022F8"/>
    <w:rsid w:val="0090586C"/>
    <w:rsid w:val="0090794D"/>
    <w:rsid w:val="00912F68"/>
    <w:rsid w:val="00913838"/>
    <w:rsid w:val="00921B70"/>
    <w:rsid w:val="00932BBB"/>
    <w:rsid w:val="00933BE2"/>
    <w:rsid w:val="0093785F"/>
    <w:rsid w:val="009460DB"/>
    <w:rsid w:val="0094612F"/>
    <w:rsid w:val="009468DF"/>
    <w:rsid w:val="00946FA2"/>
    <w:rsid w:val="0096726E"/>
    <w:rsid w:val="00973558"/>
    <w:rsid w:val="00990EE5"/>
    <w:rsid w:val="00991214"/>
    <w:rsid w:val="009B7252"/>
    <w:rsid w:val="009B79D2"/>
    <w:rsid w:val="009C4C65"/>
    <w:rsid w:val="009C70DC"/>
    <w:rsid w:val="009D18DE"/>
    <w:rsid w:val="009D4700"/>
    <w:rsid w:val="00A00E09"/>
    <w:rsid w:val="00A02480"/>
    <w:rsid w:val="00A02C99"/>
    <w:rsid w:val="00A03C0C"/>
    <w:rsid w:val="00A11E26"/>
    <w:rsid w:val="00A14F00"/>
    <w:rsid w:val="00A22400"/>
    <w:rsid w:val="00A2399C"/>
    <w:rsid w:val="00A3109E"/>
    <w:rsid w:val="00A32961"/>
    <w:rsid w:val="00A352E0"/>
    <w:rsid w:val="00A35EF1"/>
    <w:rsid w:val="00A40F17"/>
    <w:rsid w:val="00A54366"/>
    <w:rsid w:val="00A57E1B"/>
    <w:rsid w:val="00A63335"/>
    <w:rsid w:val="00A74AA3"/>
    <w:rsid w:val="00A802E6"/>
    <w:rsid w:val="00A94B9F"/>
    <w:rsid w:val="00A97724"/>
    <w:rsid w:val="00A97FF8"/>
    <w:rsid w:val="00AA4F2D"/>
    <w:rsid w:val="00AA6F72"/>
    <w:rsid w:val="00AB3606"/>
    <w:rsid w:val="00AB52C6"/>
    <w:rsid w:val="00AE41B5"/>
    <w:rsid w:val="00AF1350"/>
    <w:rsid w:val="00B06675"/>
    <w:rsid w:val="00B22B70"/>
    <w:rsid w:val="00B30478"/>
    <w:rsid w:val="00B31126"/>
    <w:rsid w:val="00B32BE9"/>
    <w:rsid w:val="00B35F0E"/>
    <w:rsid w:val="00B54826"/>
    <w:rsid w:val="00B739D0"/>
    <w:rsid w:val="00B804C1"/>
    <w:rsid w:val="00B81B01"/>
    <w:rsid w:val="00B910D9"/>
    <w:rsid w:val="00B9467C"/>
    <w:rsid w:val="00BA3280"/>
    <w:rsid w:val="00BB67D3"/>
    <w:rsid w:val="00BC0C86"/>
    <w:rsid w:val="00BD0173"/>
    <w:rsid w:val="00BE007A"/>
    <w:rsid w:val="00BE3AFC"/>
    <w:rsid w:val="00BE6710"/>
    <w:rsid w:val="00C05C7E"/>
    <w:rsid w:val="00C20B79"/>
    <w:rsid w:val="00C25C67"/>
    <w:rsid w:val="00C3011D"/>
    <w:rsid w:val="00C3109F"/>
    <w:rsid w:val="00C5286A"/>
    <w:rsid w:val="00C63758"/>
    <w:rsid w:val="00C644DF"/>
    <w:rsid w:val="00C64E3B"/>
    <w:rsid w:val="00C7013F"/>
    <w:rsid w:val="00C7566D"/>
    <w:rsid w:val="00C82FCB"/>
    <w:rsid w:val="00C85B63"/>
    <w:rsid w:val="00C949F1"/>
    <w:rsid w:val="00CA08F5"/>
    <w:rsid w:val="00CA3BAD"/>
    <w:rsid w:val="00CA7A1D"/>
    <w:rsid w:val="00CB1117"/>
    <w:rsid w:val="00CB4237"/>
    <w:rsid w:val="00CC30B5"/>
    <w:rsid w:val="00CC3246"/>
    <w:rsid w:val="00CC60C9"/>
    <w:rsid w:val="00CD07BB"/>
    <w:rsid w:val="00CD1844"/>
    <w:rsid w:val="00CE07A5"/>
    <w:rsid w:val="00CE0CA6"/>
    <w:rsid w:val="00CE1939"/>
    <w:rsid w:val="00CE2EE3"/>
    <w:rsid w:val="00CE7C7C"/>
    <w:rsid w:val="00CF494C"/>
    <w:rsid w:val="00D10E0D"/>
    <w:rsid w:val="00D1683D"/>
    <w:rsid w:val="00D302AF"/>
    <w:rsid w:val="00D30463"/>
    <w:rsid w:val="00D30A8F"/>
    <w:rsid w:val="00D43B4F"/>
    <w:rsid w:val="00D52F73"/>
    <w:rsid w:val="00D53410"/>
    <w:rsid w:val="00D66EBE"/>
    <w:rsid w:val="00D72098"/>
    <w:rsid w:val="00D83C66"/>
    <w:rsid w:val="00D85989"/>
    <w:rsid w:val="00DA299E"/>
    <w:rsid w:val="00DD58B6"/>
    <w:rsid w:val="00DD7338"/>
    <w:rsid w:val="00DE082B"/>
    <w:rsid w:val="00DE4C8C"/>
    <w:rsid w:val="00DF413F"/>
    <w:rsid w:val="00DF6F1B"/>
    <w:rsid w:val="00E12C25"/>
    <w:rsid w:val="00E603AA"/>
    <w:rsid w:val="00E709CB"/>
    <w:rsid w:val="00E71FDA"/>
    <w:rsid w:val="00E7347F"/>
    <w:rsid w:val="00E93EB5"/>
    <w:rsid w:val="00EA6510"/>
    <w:rsid w:val="00ED71A7"/>
    <w:rsid w:val="00EE6CDE"/>
    <w:rsid w:val="00F01701"/>
    <w:rsid w:val="00F12072"/>
    <w:rsid w:val="00F121CC"/>
    <w:rsid w:val="00F17906"/>
    <w:rsid w:val="00F202F9"/>
    <w:rsid w:val="00F2183F"/>
    <w:rsid w:val="00F41B49"/>
    <w:rsid w:val="00F44EE2"/>
    <w:rsid w:val="00F6450D"/>
    <w:rsid w:val="00F6700E"/>
    <w:rsid w:val="00F74FEF"/>
    <w:rsid w:val="00F81FC6"/>
    <w:rsid w:val="00F86A70"/>
    <w:rsid w:val="00F92C60"/>
    <w:rsid w:val="00FC3AB1"/>
    <w:rsid w:val="00FE0363"/>
    <w:rsid w:val="00FE24DC"/>
    <w:rsid w:val="00FF1D16"/>
    <w:rsid w:val="00FF3031"/>
    <w:rsid w:val="00FF4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40974"/>
  <w15:docId w15:val="{149BC8F4-0A5F-40FD-B02F-22E81A21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eference,Footnote text,Testo nota a piè di pagina_Rientro,Footnote Text Char Char Char Char,Footnote Text Char Char,Footnote Text Char Char Char Char Char,Footnote Text Char Char Ch,stile,Fußnote,Schriftart: 9 pt,o,f t,stile 1"/>
    <w:basedOn w:val="Normal"/>
    <w:link w:val="FootnoteTextChar"/>
    <w:uiPriority w:val="99"/>
    <w:qFormat/>
    <w:rsid w:val="00224737"/>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
    <w:basedOn w:val="DefaultParagraphFont"/>
    <w:uiPriority w:val="99"/>
    <w:qFormat/>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semiHidden/>
    <w:unhideWhenUsed/>
    <w:rsid w:val="00887BAF"/>
    <w:rPr>
      <w:sz w:val="16"/>
      <w:szCs w:val="16"/>
    </w:rPr>
  </w:style>
  <w:style w:type="paragraph" w:styleId="CommentText">
    <w:name w:val="annotation text"/>
    <w:basedOn w:val="Normal"/>
    <w:link w:val="CommentTextChar"/>
    <w:unhideWhenUsed/>
    <w:rsid w:val="00887BAF"/>
  </w:style>
  <w:style w:type="character" w:customStyle="1" w:styleId="CommentTextChar">
    <w:name w:val="Comment Text Char"/>
    <w:basedOn w:val="DefaultParagraphFont"/>
    <w:link w:val="CommentText"/>
    <w:rsid w:val="00887BAF"/>
  </w:style>
  <w:style w:type="paragraph" w:styleId="CommentSubject">
    <w:name w:val="annotation subject"/>
    <w:basedOn w:val="CommentText"/>
    <w:next w:val="CommentText"/>
    <w:link w:val="CommentSubjectChar"/>
    <w:semiHidden/>
    <w:unhideWhenUsed/>
    <w:rsid w:val="00887BAF"/>
    <w:rPr>
      <w:b/>
      <w:bCs/>
    </w:rPr>
  </w:style>
  <w:style w:type="character" w:customStyle="1" w:styleId="CommentSubjectChar">
    <w:name w:val="Comment Subject Char"/>
    <w:basedOn w:val="CommentTextChar"/>
    <w:link w:val="CommentSubject"/>
    <w:semiHidden/>
    <w:rsid w:val="00887BAF"/>
    <w:rPr>
      <w:b/>
      <w:bCs/>
    </w:rPr>
  </w:style>
  <w:style w:type="character" w:styleId="UnresolvedMention">
    <w:name w:val="Unresolved Mention"/>
    <w:basedOn w:val="DefaultParagraphFont"/>
    <w:uiPriority w:val="99"/>
    <w:semiHidden/>
    <w:unhideWhenUsed/>
    <w:rsid w:val="00BE6710"/>
    <w:rPr>
      <w:color w:val="605E5C"/>
      <w:shd w:val="clear" w:color="auto" w:fill="E1DFDD"/>
    </w:rPr>
  </w:style>
  <w:style w:type="character" w:customStyle="1" w:styleId="BulletChar">
    <w:name w:val="Bullet Char"/>
    <w:aliases w:val="!B Bullet Char"/>
    <w:basedOn w:val="DefaultParagraphFont"/>
    <w:link w:val="Bullet"/>
    <w:locked/>
    <w:rsid w:val="00450BF6"/>
    <w:rPr>
      <w:rFonts w:ascii="Calibri" w:eastAsia="Times" w:hAnsi="Calibri" w:cs="Arial"/>
      <w:lang w:val="en-GB" w:eastAsia="nl-NL"/>
    </w:rPr>
  </w:style>
  <w:style w:type="paragraph" w:customStyle="1" w:styleId="Bullet">
    <w:name w:val="Bullet"/>
    <w:aliases w:val="!B Bullet"/>
    <w:basedOn w:val="Normal"/>
    <w:link w:val="BulletChar"/>
    <w:autoRedefine/>
    <w:qFormat/>
    <w:rsid w:val="00450BF6"/>
    <w:pPr>
      <w:spacing w:line="276" w:lineRule="auto"/>
      <w:jc w:val="both"/>
    </w:pPr>
    <w:rPr>
      <w:rFonts w:ascii="Calibri" w:eastAsia="Times" w:hAnsi="Calibri" w:cs="Arial"/>
      <w:lang w:val="en-GB" w:eastAsia="nl-NL"/>
    </w:rPr>
  </w:style>
  <w:style w:type="paragraph" w:styleId="Revision">
    <w:name w:val="Revision"/>
    <w:hidden/>
    <w:uiPriority w:val="99"/>
    <w:semiHidden/>
    <w:rsid w:val="007739BF"/>
  </w:style>
  <w:style w:type="character" w:styleId="FollowedHyperlink">
    <w:name w:val="FollowedHyperlink"/>
    <w:basedOn w:val="DefaultParagraphFont"/>
    <w:semiHidden/>
    <w:unhideWhenUsed/>
    <w:rsid w:val="00696A5C"/>
    <w:rPr>
      <w:color w:val="E6E7E7" w:themeColor="followedHyperlink"/>
      <w:u w:val="single"/>
    </w:rPr>
  </w:style>
  <w:style w:type="character" w:customStyle="1" w:styleId="FootnoteTextChar">
    <w:name w:val="Footnote Text Char"/>
    <w:aliases w:val="Reference Char,Footnote text Char,Testo nota a piè di pagina_Rientro Char,Footnote Text Char Char Char Char Char1,Footnote Text Char Char Char,Footnote Text Char Char Char Char Char Char,Footnote Text Char Char Ch Char,stile Char"/>
    <w:basedOn w:val="DefaultParagraphFont"/>
    <w:link w:val="FootnoteText"/>
    <w:uiPriority w:val="99"/>
    <w:rsid w:val="00DF6F1B"/>
  </w:style>
  <w:style w:type="paragraph" w:styleId="ListParagraph">
    <w:name w:val="List Paragraph"/>
    <w:basedOn w:val="Normal"/>
    <w:uiPriority w:val="34"/>
    <w:qFormat/>
    <w:rsid w:val="004B1C62"/>
    <w:pPr>
      <w:ind w:left="720"/>
      <w:contextualSpacing/>
    </w:pPr>
  </w:style>
  <w:style w:type="character" w:customStyle="1" w:styleId="normaltextrun">
    <w:name w:val="normaltextrun"/>
    <w:basedOn w:val="DefaultParagraphFont"/>
    <w:rsid w:val="00832891"/>
  </w:style>
  <w:style w:type="paragraph" w:customStyle="1" w:styleId="Default">
    <w:name w:val="Default"/>
    <w:rsid w:val="009D4700"/>
    <w:pPr>
      <w:autoSpaceDE w:val="0"/>
      <w:autoSpaceDN w:val="0"/>
      <w:adjustRightInd w:val="0"/>
    </w:pPr>
    <w:rPr>
      <w:rFonts w:ascii="Segoe UI" w:eastAsiaTheme="minorHAns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331">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2965715">
      <w:bodyDiv w:val="1"/>
      <w:marLeft w:val="0"/>
      <w:marRight w:val="0"/>
      <w:marTop w:val="0"/>
      <w:marBottom w:val="0"/>
      <w:divBdr>
        <w:top w:val="none" w:sz="0" w:space="0" w:color="auto"/>
        <w:left w:val="none" w:sz="0" w:space="0" w:color="auto"/>
        <w:bottom w:val="none" w:sz="0" w:space="0" w:color="auto"/>
        <w:right w:val="none" w:sz="0" w:space="0" w:color="auto"/>
      </w:divBdr>
    </w:div>
    <w:div w:id="447360308">
      <w:bodyDiv w:val="1"/>
      <w:marLeft w:val="0"/>
      <w:marRight w:val="0"/>
      <w:marTop w:val="0"/>
      <w:marBottom w:val="0"/>
      <w:divBdr>
        <w:top w:val="none" w:sz="0" w:space="0" w:color="auto"/>
        <w:left w:val="none" w:sz="0" w:space="0" w:color="auto"/>
        <w:bottom w:val="none" w:sz="0" w:space="0" w:color="auto"/>
        <w:right w:val="none" w:sz="0" w:space="0" w:color="auto"/>
      </w:divBdr>
    </w:div>
    <w:div w:id="552621704">
      <w:bodyDiv w:val="1"/>
      <w:marLeft w:val="0"/>
      <w:marRight w:val="0"/>
      <w:marTop w:val="0"/>
      <w:marBottom w:val="0"/>
      <w:divBdr>
        <w:top w:val="none" w:sz="0" w:space="0" w:color="auto"/>
        <w:left w:val="none" w:sz="0" w:space="0" w:color="auto"/>
        <w:bottom w:val="none" w:sz="0" w:space="0" w:color="auto"/>
        <w:right w:val="none" w:sz="0" w:space="0" w:color="auto"/>
      </w:divBdr>
    </w:div>
    <w:div w:id="568854091">
      <w:bodyDiv w:val="1"/>
      <w:marLeft w:val="0"/>
      <w:marRight w:val="0"/>
      <w:marTop w:val="0"/>
      <w:marBottom w:val="0"/>
      <w:divBdr>
        <w:top w:val="none" w:sz="0" w:space="0" w:color="auto"/>
        <w:left w:val="none" w:sz="0" w:space="0" w:color="auto"/>
        <w:bottom w:val="none" w:sz="0" w:space="0" w:color="auto"/>
        <w:right w:val="none" w:sz="0" w:space="0" w:color="auto"/>
      </w:divBdr>
    </w:div>
    <w:div w:id="700011673">
      <w:bodyDiv w:val="1"/>
      <w:marLeft w:val="0"/>
      <w:marRight w:val="0"/>
      <w:marTop w:val="0"/>
      <w:marBottom w:val="0"/>
      <w:divBdr>
        <w:top w:val="none" w:sz="0" w:space="0" w:color="auto"/>
        <w:left w:val="none" w:sz="0" w:space="0" w:color="auto"/>
        <w:bottom w:val="none" w:sz="0" w:space="0" w:color="auto"/>
        <w:right w:val="none" w:sz="0" w:space="0" w:color="auto"/>
      </w:divBdr>
    </w:div>
    <w:div w:id="759251334">
      <w:bodyDiv w:val="1"/>
      <w:marLeft w:val="0"/>
      <w:marRight w:val="0"/>
      <w:marTop w:val="0"/>
      <w:marBottom w:val="0"/>
      <w:divBdr>
        <w:top w:val="none" w:sz="0" w:space="0" w:color="auto"/>
        <w:left w:val="none" w:sz="0" w:space="0" w:color="auto"/>
        <w:bottom w:val="none" w:sz="0" w:space="0" w:color="auto"/>
        <w:right w:val="none" w:sz="0" w:space="0" w:color="auto"/>
      </w:divBdr>
      <w:divsChild>
        <w:div w:id="592124958">
          <w:marLeft w:val="446"/>
          <w:marRight w:val="0"/>
          <w:marTop w:val="0"/>
          <w:marBottom w:val="60"/>
          <w:divBdr>
            <w:top w:val="none" w:sz="0" w:space="0" w:color="auto"/>
            <w:left w:val="none" w:sz="0" w:space="0" w:color="auto"/>
            <w:bottom w:val="none" w:sz="0" w:space="0" w:color="auto"/>
            <w:right w:val="none" w:sz="0" w:space="0" w:color="auto"/>
          </w:divBdr>
        </w:div>
        <w:div w:id="945769541">
          <w:marLeft w:val="1008"/>
          <w:marRight w:val="0"/>
          <w:marTop w:val="0"/>
          <w:marBottom w:val="60"/>
          <w:divBdr>
            <w:top w:val="none" w:sz="0" w:space="0" w:color="auto"/>
            <w:left w:val="none" w:sz="0" w:space="0" w:color="auto"/>
            <w:bottom w:val="none" w:sz="0" w:space="0" w:color="auto"/>
            <w:right w:val="none" w:sz="0" w:space="0" w:color="auto"/>
          </w:divBdr>
        </w:div>
        <w:div w:id="1115903630">
          <w:marLeft w:val="1008"/>
          <w:marRight w:val="0"/>
          <w:marTop w:val="0"/>
          <w:marBottom w:val="60"/>
          <w:divBdr>
            <w:top w:val="none" w:sz="0" w:space="0" w:color="auto"/>
            <w:left w:val="none" w:sz="0" w:space="0" w:color="auto"/>
            <w:bottom w:val="none" w:sz="0" w:space="0" w:color="auto"/>
            <w:right w:val="none" w:sz="0" w:space="0" w:color="auto"/>
          </w:divBdr>
        </w:div>
      </w:divsChild>
    </w:div>
    <w:div w:id="874654840">
      <w:bodyDiv w:val="1"/>
      <w:marLeft w:val="0"/>
      <w:marRight w:val="0"/>
      <w:marTop w:val="0"/>
      <w:marBottom w:val="0"/>
      <w:divBdr>
        <w:top w:val="none" w:sz="0" w:space="0" w:color="auto"/>
        <w:left w:val="none" w:sz="0" w:space="0" w:color="auto"/>
        <w:bottom w:val="none" w:sz="0" w:space="0" w:color="auto"/>
        <w:right w:val="none" w:sz="0" w:space="0" w:color="auto"/>
      </w:divBdr>
    </w:div>
    <w:div w:id="1069575931">
      <w:bodyDiv w:val="1"/>
      <w:marLeft w:val="0"/>
      <w:marRight w:val="0"/>
      <w:marTop w:val="0"/>
      <w:marBottom w:val="0"/>
      <w:divBdr>
        <w:top w:val="none" w:sz="0" w:space="0" w:color="auto"/>
        <w:left w:val="none" w:sz="0" w:space="0" w:color="auto"/>
        <w:bottom w:val="none" w:sz="0" w:space="0" w:color="auto"/>
        <w:right w:val="none" w:sz="0" w:space="0" w:color="auto"/>
      </w:divBdr>
    </w:div>
    <w:div w:id="1119641266">
      <w:bodyDiv w:val="1"/>
      <w:marLeft w:val="0"/>
      <w:marRight w:val="0"/>
      <w:marTop w:val="0"/>
      <w:marBottom w:val="0"/>
      <w:divBdr>
        <w:top w:val="none" w:sz="0" w:space="0" w:color="auto"/>
        <w:left w:val="none" w:sz="0" w:space="0" w:color="auto"/>
        <w:bottom w:val="none" w:sz="0" w:space="0" w:color="auto"/>
        <w:right w:val="none" w:sz="0" w:space="0" w:color="auto"/>
      </w:divBdr>
    </w:div>
    <w:div w:id="1161627807">
      <w:bodyDiv w:val="1"/>
      <w:marLeft w:val="0"/>
      <w:marRight w:val="0"/>
      <w:marTop w:val="0"/>
      <w:marBottom w:val="0"/>
      <w:divBdr>
        <w:top w:val="none" w:sz="0" w:space="0" w:color="auto"/>
        <w:left w:val="none" w:sz="0" w:space="0" w:color="auto"/>
        <w:bottom w:val="none" w:sz="0" w:space="0" w:color="auto"/>
        <w:right w:val="none" w:sz="0" w:space="0" w:color="auto"/>
      </w:divBdr>
    </w:div>
    <w:div w:id="1179930292">
      <w:bodyDiv w:val="1"/>
      <w:marLeft w:val="0"/>
      <w:marRight w:val="0"/>
      <w:marTop w:val="0"/>
      <w:marBottom w:val="0"/>
      <w:divBdr>
        <w:top w:val="none" w:sz="0" w:space="0" w:color="auto"/>
        <w:left w:val="none" w:sz="0" w:space="0" w:color="auto"/>
        <w:bottom w:val="none" w:sz="0" w:space="0" w:color="auto"/>
        <w:right w:val="none" w:sz="0" w:space="0" w:color="auto"/>
      </w:divBdr>
    </w:div>
    <w:div w:id="126904726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550802294">
      <w:bodyDiv w:val="1"/>
      <w:marLeft w:val="0"/>
      <w:marRight w:val="0"/>
      <w:marTop w:val="0"/>
      <w:marBottom w:val="0"/>
      <w:divBdr>
        <w:top w:val="none" w:sz="0" w:space="0" w:color="auto"/>
        <w:left w:val="none" w:sz="0" w:space="0" w:color="auto"/>
        <w:bottom w:val="none" w:sz="0" w:space="0" w:color="auto"/>
        <w:right w:val="none" w:sz="0" w:space="0" w:color="auto"/>
      </w:divBdr>
    </w:div>
    <w:div w:id="1583370454">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125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service/digital-transformation-review-11-artificial-intelligence-decoded/" TargetMode="External"/><Relationship Id="rId18" Type="http://schemas.openxmlformats.org/officeDocument/2006/relationships/hyperlink" Target="http://www.capgemini.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capgemini.com/PerformAI" TargetMode="External"/><Relationship Id="rId17" Type="http://schemas.openxmlformats.org/officeDocument/2006/relationships/hyperlink" Target="https://www.idc.com/getdoc.jsp?containerId=prUS43662418" TargetMode="External"/><Relationship Id="rId2" Type="http://schemas.openxmlformats.org/officeDocument/2006/relationships/customXml" Target="../customXml/item2.xml"/><Relationship Id="rId16" Type="http://schemas.openxmlformats.org/officeDocument/2006/relationships/hyperlink" Target="https://www.capgemini.com/service/applied-innovation-exchan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illa.resare@capgemin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pgemini.com/service/inv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research-institut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NZERIN\Downloads\Press_Release_Capgemini.dotx" TargetMode="External"/></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51004C69A7D45A7649543CF44041B" ma:contentTypeVersion="" ma:contentTypeDescription="Create a new document." ma:contentTypeScope="" ma:versionID="a9dfc41e7a3dde0bcb5c079902198892">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AD10-8AE0-4487-BCE5-2B066C9662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50C76-3243-4C6C-A516-B20A8A17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66172F-AE5F-4CBC-B4F3-F46107E8B297}">
  <ds:schemaRefs>
    <ds:schemaRef ds:uri="http://schemas.microsoft.com/sharepoint/v3/contenttype/forms"/>
  </ds:schemaRefs>
</ds:datastoreItem>
</file>

<file path=customXml/itemProps4.xml><?xml version="1.0" encoding="utf-8"?>
<ds:datastoreItem xmlns:ds="http://schemas.openxmlformats.org/officeDocument/2006/customXml" ds:itemID="{8A7E8F1E-278D-4A27-A891-6D250847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Press_Release_Capgemini.dotx</Template>
  <TotalTime>12</TotalTime>
  <Pages>2</Pages>
  <Words>754</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4747</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Sem Enzerink</dc:creator>
  <cp:keywords/>
  <dc:description/>
  <cp:lastModifiedBy>Resare, Gunilla</cp:lastModifiedBy>
  <cp:revision>4</cp:revision>
  <cp:lastPrinted>2018-11-08T17:17:00Z</cp:lastPrinted>
  <dcterms:created xsi:type="dcterms:W3CDTF">2019-01-25T14:09:00Z</dcterms:created>
  <dcterms:modified xsi:type="dcterms:W3CDTF">2019-01-27T20:09:00Z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0x01010023E51004C69A7D45A7649543CF44041B</vt:lpwstr>
  </property>
</Properties>
</file>