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1EB20" w14:textId="5E29E0D4" w:rsidR="00AB72CD" w:rsidRPr="0017760D" w:rsidRDefault="00AB72CD" w:rsidP="005E4D25">
      <w:pPr>
        <w:rPr>
          <w:rFonts w:ascii="Arial Narrow" w:hAnsi="Arial Narrow"/>
          <w:b/>
          <w:sz w:val="28"/>
          <w:szCs w:val="28"/>
        </w:rPr>
      </w:pPr>
      <w:bookmarkStart w:id="0" w:name="_GoBack"/>
      <w:bookmarkEnd w:id="0"/>
      <w:r>
        <w:rPr>
          <w:rFonts w:ascii="Arial Narrow" w:hAnsi="Arial Narrow"/>
          <w:b/>
          <w:sz w:val="28"/>
          <w:szCs w:val="28"/>
        </w:rPr>
        <w:t>B</w:t>
      </w:r>
      <w:r w:rsidR="0017760D">
        <w:rPr>
          <w:rFonts w:ascii="Arial Narrow" w:hAnsi="Arial Narrow"/>
          <w:b/>
          <w:sz w:val="28"/>
          <w:szCs w:val="28"/>
        </w:rPr>
        <w:t>armenia</w:t>
      </w:r>
      <w:r w:rsidR="001D49A6">
        <w:rPr>
          <w:rFonts w:ascii="Arial Narrow" w:hAnsi="Arial Narrow"/>
          <w:b/>
          <w:sz w:val="28"/>
          <w:szCs w:val="28"/>
        </w:rPr>
        <w:t>, Swiss Re</w:t>
      </w:r>
      <w:r w:rsidR="009D13BB">
        <w:rPr>
          <w:rFonts w:ascii="Arial Narrow" w:hAnsi="Arial Narrow"/>
          <w:b/>
          <w:sz w:val="28"/>
          <w:szCs w:val="28"/>
        </w:rPr>
        <w:t xml:space="preserve"> und InsurTech KASKO</w:t>
      </w:r>
      <w:r w:rsidR="001D49A6">
        <w:rPr>
          <w:rFonts w:ascii="Arial Narrow" w:hAnsi="Arial Narrow"/>
          <w:b/>
          <w:sz w:val="28"/>
          <w:szCs w:val="28"/>
        </w:rPr>
        <w:t xml:space="preserve"> </w:t>
      </w:r>
      <w:r w:rsidR="00743FDB">
        <w:rPr>
          <w:rFonts w:ascii="Arial Narrow" w:hAnsi="Arial Narrow"/>
          <w:b/>
          <w:sz w:val="28"/>
          <w:szCs w:val="28"/>
        </w:rPr>
        <w:t xml:space="preserve">präsentieren eine Starkregenversicherung und ein </w:t>
      </w:r>
      <w:r>
        <w:rPr>
          <w:rFonts w:ascii="Arial Narrow" w:hAnsi="Arial Narrow"/>
          <w:b/>
          <w:sz w:val="28"/>
          <w:szCs w:val="28"/>
        </w:rPr>
        <w:t>Naturgefahren-</w:t>
      </w:r>
      <w:r w:rsidR="00743FDB">
        <w:rPr>
          <w:rFonts w:ascii="Arial Narrow" w:hAnsi="Arial Narrow"/>
          <w:b/>
          <w:sz w:val="28"/>
          <w:szCs w:val="28"/>
        </w:rPr>
        <w:t>P</w:t>
      </w:r>
      <w:r>
        <w:rPr>
          <w:rFonts w:ascii="Arial Narrow" w:hAnsi="Arial Narrow"/>
          <w:b/>
          <w:sz w:val="28"/>
          <w:szCs w:val="28"/>
        </w:rPr>
        <w:t>rodukt</w:t>
      </w:r>
      <w:r w:rsidR="00221E05">
        <w:rPr>
          <w:rFonts w:ascii="Arial Narrow" w:hAnsi="Arial Narrow"/>
          <w:b/>
          <w:sz w:val="28"/>
          <w:szCs w:val="28"/>
        </w:rPr>
        <w:t xml:space="preserve"> mit </w:t>
      </w:r>
      <w:r w:rsidR="00777EA5">
        <w:rPr>
          <w:rFonts w:ascii="Arial Narrow" w:hAnsi="Arial Narrow"/>
          <w:b/>
          <w:sz w:val="28"/>
          <w:szCs w:val="28"/>
        </w:rPr>
        <w:t>beliebig kombinierbare</w:t>
      </w:r>
      <w:r w:rsidR="00743FDB">
        <w:rPr>
          <w:rFonts w:ascii="Arial Narrow" w:hAnsi="Arial Narrow"/>
          <w:b/>
          <w:sz w:val="28"/>
          <w:szCs w:val="28"/>
        </w:rPr>
        <w:t>n</w:t>
      </w:r>
      <w:r w:rsidR="001F3274">
        <w:rPr>
          <w:rFonts w:ascii="Arial Narrow" w:hAnsi="Arial Narrow"/>
          <w:b/>
          <w:sz w:val="28"/>
          <w:szCs w:val="28"/>
        </w:rPr>
        <w:t xml:space="preserve"> </w:t>
      </w:r>
      <w:r w:rsidR="001D49A6">
        <w:rPr>
          <w:rFonts w:ascii="Arial Narrow" w:hAnsi="Arial Narrow"/>
          <w:b/>
          <w:sz w:val="28"/>
          <w:szCs w:val="28"/>
        </w:rPr>
        <w:t>Baustein</w:t>
      </w:r>
      <w:r w:rsidR="00743FDB">
        <w:rPr>
          <w:rFonts w:ascii="Arial Narrow" w:hAnsi="Arial Narrow"/>
          <w:b/>
          <w:sz w:val="28"/>
          <w:szCs w:val="28"/>
        </w:rPr>
        <w:t>en als Solo</w:t>
      </w:r>
      <w:r w:rsidR="001D49A6">
        <w:rPr>
          <w:rFonts w:ascii="Arial Narrow" w:hAnsi="Arial Narrow"/>
          <w:b/>
          <w:sz w:val="28"/>
          <w:szCs w:val="28"/>
        </w:rPr>
        <w:t>produkt</w:t>
      </w:r>
      <w:r w:rsidR="00743FDB">
        <w:rPr>
          <w:rFonts w:ascii="Arial Narrow" w:hAnsi="Arial Narrow"/>
          <w:b/>
          <w:sz w:val="28"/>
          <w:szCs w:val="28"/>
        </w:rPr>
        <w:t>e</w:t>
      </w:r>
    </w:p>
    <w:p w14:paraId="7E262AAD" w14:textId="7A916D88" w:rsidR="00243721" w:rsidRDefault="00C451BF" w:rsidP="007B3D3E">
      <w:pPr>
        <w:rPr>
          <w:rFonts w:ascii="Arial Narrow" w:hAnsi="Arial Narrow"/>
          <w:b/>
        </w:rPr>
      </w:pPr>
      <w:r w:rsidRPr="00480701">
        <w:rPr>
          <w:rFonts w:ascii="Arial Narrow" w:hAnsi="Arial Narrow"/>
          <w:b/>
        </w:rPr>
        <w:t>Wuppertal,</w:t>
      </w:r>
      <w:r w:rsidR="00B44778" w:rsidRPr="00480701">
        <w:rPr>
          <w:rFonts w:ascii="Arial Narrow" w:hAnsi="Arial Narrow"/>
          <w:b/>
        </w:rPr>
        <w:t xml:space="preserve"> </w:t>
      </w:r>
      <w:r w:rsidR="00AD7FD3">
        <w:rPr>
          <w:rFonts w:ascii="Arial Narrow" w:hAnsi="Arial Narrow"/>
          <w:b/>
        </w:rPr>
        <w:t>21</w:t>
      </w:r>
      <w:r w:rsidR="00C15A70">
        <w:rPr>
          <w:rFonts w:ascii="Arial Narrow" w:hAnsi="Arial Narrow"/>
          <w:b/>
        </w:rPr>
        <w:t xml:space="preserve">. </w:t>
      </w:r>
      <w:r w:rsidR="00AD7FD3">
        <w:rPr>
          <w:rFonts w:ascii="Arial Narrow" w:hAnsi="Arial Narrow"/>
          <w:b/>
        </w:rPr>
        <w:t xml:space="preserve">März </w:t>
      </w:r>
      <w:r w:rsidR="00CE3ABC" w:rsidRPr="00480701">
        <w:rPr>
          <w:rFonts w:ascii="Arial Narrow" w:hAnsi="Arial Narrow"/>
          <w:b/>
        </w:rPr>
        <w:t>201</w:t>
      </w:r>
      <w:r w:rsidR="00AB72CD">
        <w:rPr>
          <w:rFonts w:ascii="Arial Narrow" w:hAnsi="Arial Narrow"/>
          <w:b/>
        </w:rPr>
        <w:t>8</w:t>
      </w:r>
      <w:r w:rsidR="005E4D25" w:rsidRPr="00480701">
        <w:rPr>
          <w:rFonts w:ascii="Arial Narrow" w:hAnsi="Arial Narrow"/>
          <w:b/>
        </w:rPr>
        <w:t xml:space="preserve"> – </w:t>
      </w:r>
      <w:r w:rsidR="001F3274">
        <w:rPr>
          <w:rFonts w:ascii="Arial Narrow" w:hAnsi="Arial Narrow"/>
          <w:b/>
        </w:rPr>
        <w:t xml:space="preserve">Gute Nachrichten für </w:t>
      </w:r>
      <w:r w:rsidR="00CE3ABC" w:rsidRPr="00480701">
        <w:rPr>
          <w:rFonts w:ascii="Arial Narrow" w:hAnsi="Arial Narrow"/>
          <w:b/>
        </w:rPr>
        <w:t xml:space="preserve">Kunden, </w:t>
      </w:r>
      <w:r w:rsidR="001F3274">
        <w:rPr>
          <w:rFonts w:ascii="Arial Narrow" w:hAnsi="Arial Narrow"/>
          <w:b/>
        </w:rPr>
        <w:t>die auf der Suche nach einer erweiterten Naturgefahrenversicherung bisher nicht fündig geworden sind. Das ändert</w:t>
      </w:r>
      <w:r w:rsidR="00771667">
        <w:rPr>
          <w:rFonts w:ascii="Arial Narrow" w:hAnsi="Arial Narrow"/>
          <w:b/>
        </w:rPr>
        <w:t xml:space="preserve"> sich nun. Denn ab sofort bietet</w:t>
      </w:r>
      <w:r w:rsidR="001F3274">
        <w:rPr>
          <w:rFonts w:ascii="Arial Narrow" w:hAnsi="Arial Narrow"/>
          <w:b/>
        </w:rPr>
        <w:t xml:space="preserve"> die Barmenia Allgemeine</w:t>
      </w:r>
      <w:r w:rsidR="00771667">
        <w:rPr>
          <w:rFonts w:ascii="Arial Narrow" w:hAnsi="Arial Narrow"/>
          <w:b/>
        </w:rPr>
        <w:t xml:space="preserve"> in Zusammenarbeit </w:t>
      </w:r>
      <w:r w:rsidR="009D13BB">
        <w:rPr>
          <w:rFonts w:ascii="Arial Narrow" w:hAnsi="Arial Narrow"/>
          <w:b/>
        </w:rPr>
        <w:t xml:space="preserve">mit </w:t>
      </w:r>
      <w:r w:rsidR="00F3058A">
        <w:rPr>
          <w:rFonts w:ascii="Arial Narrow" w:hAnsi="Arial Narrow"/>
          <w:b/>
        </w:rPr>
        <w:t xml:space="preserve">der </w:t>
      </w:r>
      <w:r w:rsidR="001F3274">
        <w:rPr>
          <w:rFonts w:ascii="Arial Narrow" w:hAnsi="Arial Narrow"/>
          <w:b/>
        </w:rPr>
        <w:t>Swiss Re</w:t>
      </w:r>
      <w:r w:rsidR="00771667">
        <w:rPr>
          <w:rFonts w:ascii="Arial Narrow" w:hAnsi="Arial Narrow"/>
          <w:b/>
        </w:rPr>
        <w:t xml:space="preserve"> </w:t>
      </w:r>
      <w:r w:rsidR="009D13BB">
        <w:rPr>
          <w:rFonts w:ascii="Arial Narrow" w:hAnsi="Arial Narrow"/>
          <w:b/>
        </w:rPr>
        <w:t xml:space="preserve">und </w:t>
      </w:r>
      <w:r w:rsidR="00F3058A">
        <w:rPr>
          <w:rFonts w:ascii="Arial Narrow" w:hAnsi="Arial Narrow"/>
          <w:b/>
        </w:rPr>
        <w:t xml:space="preserve">dem </w:t>
      </w:r>
      <w:r w:rsidR="009D13BB">
        <w:rPr>
          <w:rFonts w:ascii="Arial Narrow" w:hAnsi="Arial Narrow"/>
          <w:b/>
        </w:rPr>
        <w:t xml:space="preserve">InsurTech KASKO </w:t>
      </w:r>
      <w:r w:rsidR="001F3274">
        <w:rPr>
          <w:rFonts w:ascii="Arial Narrow" w:hAnsi="Arial Narrow"/>
          <w:b/>
        </w:rPr>
        <w:t>eine</w:t>
      </w:r>
      <w:r w:rsidR="00FF7CA9">
        <w:rPr>
          <w:rFonts w:ascii="Arial Narrow" w:hAnsi="Arial Narrow"/>
          <w:b/>
        </w:rPr>
        <w:t>n</w:t>
      </w:r>
      <w:r w:rsidR="001F3274">
        <w:rPr>
          <w:rFonts w:ascii="Arial Narrow" w:hAnsi="Arial Narrow"/>
          <w:b/>
        </w:rPr>
        <w:t xml:space="preserve"> </w:t>
      </w:r>
      <w:r w:rsidR="00FF7CA9">
        <w:rPr>
          <w:rFonts w:ascii="Arial Narrow" w:hAnsi="Arial Narrow"/>
          <w:b/>
        </w:rPr>
        <w:t xml:space="preserve">speziellen Starkregen-Schutz </w:t>
      </w:r>
      <w:r w:rsidR="00F3058A">
        <w:rPr>
          <w:rFonts w:ascii="Arial Narrow" w:hAnsi="Arial Narrow"/>
          <w:b/>
        </w:rPr>
        <w:t>sowie</w:t>
      </w:r>
      <w:r w:rsidR="00FF7CA9">
        <w:rPr>
          <w:rFonts w:ascii="Arial Narrow" w:hAnsi="Arial Narrow"/>
          <w:b/>
        </w:rPr>
        <w:t xml:space="preserve"> eine</w:t>
      </w:r>
      <w:r w:rsidR="001F3274">
        <w:rPr>
          <w:rFonts w:ascii="Arial Narrow" w:hAnsi="Arial Narrow"/>
          <w:b/>
        </w:rPr>
        <w:t xml:space="preserve"> Naturgefahrenversicherung </w:t>
      </w:r>
      <w:r w:rsidR="00243721">
        <w:rPr>
          <w:rFonts w:ascii="Arial Narrow" w:hAnsi="Arial Narrow"/>
          <w:b/>
        </w:rPr>
        <w:t xml:space="preserve">als Bausteinsystem </w:t>
      </w:r>
      <w:r w:rsidR="001F3274">
        <w:rPr>
          <w:rFonts w:ascii="Arial Narrow" w:hAnsi="Arial Narrow"/>
          <w:b/>
        </w:rPr>
        <w:t>an</w:t>
      </w:r>
      <w:r w:rsidR="00FF7CA9">
        <w:rPr>
          <w:rFonts w:ascii="Arial Narrow" w:hAnsi="Arial Narrow"/>
          <w:b/>
        </w:rPr>
        <w:t xml:space="preserve">. </w:t>
      </w:r>
      <w:r w:rsidR="00243721">
        <w:rPr>
          <w:rFonts w:ascii="Arial Narrow" w:hAnsi="Arial Narrow"/>
          <w:b/>
        </w:rPr>
        <w:t xml:space="preserve">Interessenten können das jeweilige Produkt ganz einfach online über </w:t>
      </w:r>
      <w:hyperlink r:id="rId8" w:history="1">
        <w:r w:rsidR="00243721" w:rsidRPr="00AD7FD3">
          <w:rPr>
            <w:rStyle w:val="Hyperlink"/>
            <w:rFonts w:ascii="Arial Narrow" w:hAnsi="Arial Narrow"/>
            <w:b/>
          </w:rPr>
          <w:t>www.barmenia-direkt. de</w:t>
        </w:r>
      </w:hyperlink>
      <w:r w:rsidR="00F3058A">
        <w:rPr>
          <w:rFonts w:ascii="Arial Narrow" w:hAnsi="Arial Narrow"/>
          <w:b/>
        </w:rPr>
        <w:t xml:space="preserve"> und  </w:t>
      </w:r>
      <w:hyperlink r:id="rId9" w:history="1">
        <w:r w:rsidR="00F3058A" w:rsidRPr="00253FF2">
          <w:rPr>
            <w:rStyle w:val="Hyperlink"/>
            <w:rFonts w:ascii="Arial Narrow" w:hAnsi="Arial Narrow"/>
            <w:b/>
          </w:rPr>
          <w:t>www.barmenia.de</w:t>
        </w:r>
      </w:hyperlink>
      <w:r w:rsidR="00F3058A">
        <w:rPr>
          <w:rFonts w:ascii="Arial Narrow" w:hAnsi="Arial Narrow"/>
          <w:b/>
        </w:rPr>
        <w:t xml:space="preserve">  </w:t>
      </w:r>
      <w:r w:rsidR="00243721">
        <w:rPr>
          <w:rFonts w:ascii="Arial Narrow" w:hAnsi="Arial Narrow"/>
          <w:b/>
        </w:rPr>
        <w:t>abschließen. Und das</w:t>
      </w:r>
      <w:r w:rsidR="00771667">
        <w:rPr>
          <w:rFonts w:ascii="Arial Narrow" w:hAnsi="Arial Narrow"/>
          <w:b/>
        </w:rPr>
        <w:t xml:space="preserve"> </w:t>
      </w:r>
      <w:r w:rsidR="00243721">
        <w:rPr>
          <w:rFonts w:ascii="Arial Narrow" w:hAnsi="Arial Narrow"/>
          <w:b/>
        </w:rPr>
        <w:t>ohne</w:t>
      </w:r>
      <w:r w:rsidR="00E06C31">
        <w:rPr>
          <w:rFonts w:ascii="Arial Narrow" w:hAnsi="Arial Narrow"/>
          <w:b/>
        </w:rPr>
        <w:t xml:space="preserve"> </w:t>
      </w:r>
      <w:r w:rsidR="00302135">
        <w:rPr>
          <w:rFonts w:ascii="Arial Narrow" w:hAnsi="Arial Narrow"/>
          <w:b/>
        </w:rPr>
        <w:t>Anbindung an eine bestehende Wohngebäude- oder Hausratversicherung</w:t>
      </w:r>
      <w:r w:rsidR="0019442F">
        <w:rPr>
          <w:rFonts w:ascii="Arial Narrow" w:hAnsi="Arial Narrow"/>
          <w:b/>
        </w:rPr>
        <w:t xml:space="preserve">. </w:t>
      </w:r>
    </w:p>
    <w:p w14:paraId="194018F3" w14:textId="7A607E54" w:rsidR="00EC0D67" w:rsidRPr="00EC0D67" w:rsidRDefault="0019442F" w:rsidP="007B3D3E">
      <w:pPr>
        <w:rPr>
          <w:rFonts w:ascii="Arial Narrow" w:hAnsi="Arial Narrow"/>
          <w:b/>
        </w:rPr>
      </w:pPr>
      <w:r>
        <w:rPr>
          <w:rFonts w:ascii="Arial Narrow" w:hAnsi="Arial Narrow"/>
          <w:b/>
        </w:rPr>
        <w:t xml:space="preserve">„Unsere </w:t>
      </w:r>
      <w:r w:rsidR="00302135">
        <w:rPr>
          <w:rFonts w:ascii="Arial Narrow" w:hAnsi="Arial Narrow"/>
          <w:b/>
        </w:rPr>
        <w:t xml:space="preserve">Kunden </w:t>
      </w:r>
      <w:r>
        <w:rPr>
          <w:rFonts w:ascii="Arial Narrow" w:hAnsi="Arial Narrow"/>
          <w:b/>
        </w:rPr>
        <w:t>erwarten innovative Produkte mit schlanken Prozessen. Das können wir mit unsere</w:t>
      </w:r>
      <w:r w:rsidR="00E06C31">
        <w:rPr>
          <w:rFonts w:ascii="Arial Narrow" w:hAnsi="Arial Narrow"/>
          <w:b/>
        </w:rPr>
        <w:t>n</w:t>
      </w:r>
      <w:r>
        <w:rPr>
          <w:rFonts w:ascii="Arial Narrow" w:hAnsi="Arial Narrow"/>
          <w:b/>
        </w:rPr>
        <w:t xml:space="preserve"> neuen Angebot</w:t>
      </w:r>
      <w:r w:rsidR="00E06C31">
        <w:rPr>
          <w:rFonts w:ascii="Arial Narrow" w:hAnsi="Arial Narrow"/>
          <w:b/>
        </w:rPr>
        <w:t>en</w:t>
      </w:r>
      <w:r>
        <w:rPr>
          <w:rFonts w:ascii="Arial Narrow" w:hAnsi="Arial Narrow"/>
          <w:b/>
        </w:rPr>
        <w:t xml:space="preserve"> und starken Partnern </w:t>
      </w:r>
      <w:r w:rsidR="005F4AE4">
        <w:rPr>
          <w:rFonts w:ascii="Arial Narrow" w:hAnsi="Arial Narrow"/>
          <w:b/>
        </w:rPr>
        <w:t xml:space="preserve">an unserer Seite </w:t>
      </w:r>
      <w:r>
        <w:rPr>
          <w:rFonts w:ascii="Arial Narrow" w:hAnsi="Arial Narrow"/>
          <w:b/>
        </w:rPr>
        <w:t>problemlos bieten</w:t>
      </w:r>
      <w:r w:rsidR="005F4AE4">
        <w:rPr>
          <w:rFonts w:ascii="Arial Narrow" w:hAnsi="Arial Narrow"/>
          <w:b/>
        </w:rPr>
        <w:t>“</w:t>
      </w:r>
      <w:r w:rsidR="00D855E5">
        <w:rPr>
          <w:rFonts w:ascii="Arial Narrow" w:hAnsi="Arial Narrow"/>
          <w:b/>
        </w:rPr>
        <w:t>,</w:t>
      </w:r>
      <w:r w:rsidR="005F4AE4">
        <w:rPr>
          <w:rFonts w:ascii="Arial Narrow" w:hAnsi="Arial Narrow"/>
          <w:b/>
        </w:rPr>
        <w:t xml:space="preserve"> sagt  Andreas Eurich, Vorstandsvorsitzender der Barmenia Versicherungen</w:t>
      </w:r>
      <w:r>
        <w:rPr>
          <w:rFonts w:ascii="Arial Narrow" w:hAnsi="Arial Narrow"/>
          <w:b/>
        </w:rPr>
        <w:t>.</w:t>
      </w:r>
      <w:r w:rsidR="005F4AE4">
        <w:rPr>
          <w:rFonts w:ascii="Arial Narrow" w:hAnsi="Arial Narrow"/>
          <w:b/>
        </w:rPr>
        <w:t xml:space="preserve"> </w:t>
      </w:r>
      <w:r w:rsidR="005F4AE4" w:rsidRPr="005F4AE4">
        <w:rPr>
          <w:rFonts w:ascii="Arial Narrow" w:hAnsi="Arial Narrow"/>
          <w:b/>
        </w:rPr>
        <w:t xml:space="preserve">Und </w:t>
      </w:r>
      <w:r w:rsidR="005F4AE4" w:rsidRPr="00AD7FD3">
        <w:rPr>
          <w:rFonts w:ascii="Arial Narrow" w:hAnsi="Arial Narrow"/>
          <w:b/>
        </w:rPr>
        <w:t>Nikolaus Süh</w:t>
      </w:r>
      <w:r w:rsidR="004F72FC" w:rsidRPr="00AD7FD3">
        <w:rPr>
          <w:rFonts w:ascii="Arial Narrow" w:hAnsi="Arial Narrow"/>
          <w:b/>
        </w:rPr>
        <w:t xml:space="preserve">r, Gründer von KASKO ergänzt: </w:t>
      </w:r>
      <w:r w:rsidR="009D13BB" w:rsidRPr="00AD7FD3">
        <w:rPr>
          <w:rFonts w:ascii="Arial Narrow" w:hAnsi="Arial Narrow"/>
          <w:b/>
        </w:rPr>
        <w:t xml:space="preserve">„Neben der echten Produktinnovation steht für uns die Kollaboration zwischen Versicherer und InsurTech und jetzt auch noch Rückversicherer im Vordergrund. Ein Innovationsmodell </w:t>
      </w:r>
      <w:r w:rsidR="0031338D">
        <w:rPr>
          <w:rFonts w:ascii="Arial Narrow" w:hAnsi="Arial Narrow"/>
          <w:b/>
        </w:rPr>
        <w:t>der</w:t>
      </w:r>
      <w:r w:rsidR="009D13BB" w:rsidRPr="00AD7FD3">
        <w:rPr>
          <w:rFonts w:ascii="Arial Narrow" w:hAnsi="Arial Narrow"/>
          <w:b/>
        </w:rPr>
        <w:t xml:space="preserve"> Zukunft!“.</w:t>
      </w:r>
      <w:r w:rsidR="009D13BB">
        <w:rPr>
          <w:rFonts w:ascii="Arial Narrow" w:hAnsi="Arial Narrow"/>
          <w:b/>
        </w:rPr>
        <w:t xml:space="preserve"> </w:t>
      </w:r>
      <w:r w:rsidR="008C1170">
        <w:rPr>
          <w:rFonts w:ascii="Arial Narrow" w:hAnsi="Arial Narrow"/>
          <w:b/>
        </w:rPr>
        <w:t xml:space="preserve">Die drei Partner wollen in der Produktentwicklung, der technischen Umsetzung sowie der Vermarktung ihre jeweiligen Kompetenzen bündeln. </w:t>
      </w:r>
      <w:r w:rsidR="00F3058A">
        <w:rPr>
          <w:rFonts w:ascii="Arial Narrow" w:hAnsi="Arial Narrow"/>
          <w:b/>
        </w:rPr>
        <w:t>“Für uns von Swiss Re stellt die Zusammenarbeit eine echte Innovationspartnerschaft dar, mit der wir den deutschen Versicherungsmarkt nach vorne bringen und fit für die Zukunft machen wollen. Gemeinsam entwickeln wir Produkte, die sich klar am Bedürfnis des Kunden orientieren: online, einfach und funktional“, betont Frank Reichelt, Hauptbevollmächtigter der Niederlassung Swiss Re Deutschland.</w:t>
      </w:r>
    </w:p>
    <w:p w14:paraId="4B09DD8C" w14:textId="3F67D8E0" w:rsidR="00E06C31" w:rsidRDefault="00EC0D67" w:rsidP="007B3D3E">
      <w:pPr>
        <w:rPr>
          <w:rFonts w:ascii="Arial Narrow" w:hAnsi="Arial Narrow"/>
        </w:rPr>
      </w:pPr>
      <w:r w:rsidRPr="00EC0D67">
        <w:rPr>
          <w:rFonts w:ascii="Arial Narrow" w:hAnsi="Arial Narrow"/>
          <w:b/>
        </w:rPr>
        <w:t>Singuläre</w:t>
      </w:r>
      <w:r w:rsidR="001F4236">
        <w:rPr>
          <w:rFonts w:ascii="Arial Narrow" w:hAnsi="Arial Narrow"/>
          <w:b/>
        </w:rPr>
        <w:t>r</w:t>
      </w:r>
      <w:r w:rsidRPr="00EC0D67">
        <w:rPr>
          <w:rFonts w:ascii="Arial Narrow" w:hAnsi="Arial Narrow"/>
          <w:b/>
        </w:rPr>
        <w:t xml:space="preserve"> </w:t>
      </w:r>
      <w:r w:rsidR="001F4236" w:rsidRPr="00EC0D67">
        <w:rPr>
          <w:rFonts w:ascii="Arial Narrow" w:hAnsi="Arial Narrow"/>
          <w:b/>
        </w:rPr>
        <w:t>Starkregen</w:t>
      </w:r>
      <w:r w:rsidR="001F4236">
        <w:rPr>
          <w:rFonts w:ascii="Arial Narrow" w:hAnsi="Arial Narrow"/>
          <w:b/>
        </w:rPr>
        <w:t>-Schutz</w:t>
      </w:r>
      <w:r w:rsidRPr="00EC0D67">
        <w:rPr>
          <w:rFonts w:ascii="Arial Narrow" w:hAnsi="Arial Narrow"/>
          <w:b/>
        </w:rPr>
        <w:br/>
      </w:r>
      <w:r w:rsidR="00777EA5" w:rsidRPr="00777EA5">
        <w:rPr>
          <w:rFonts w:ascii="Arial Narrow" w:hAnsi="Arial Narrow"/>
        </w:rPr>
        <w:t>Starkregenereignisse haben in den letzten Jahren immer wieder zu großen Schäden geführt.</w:t>
      </w:r>
      <w:r w:rsidR="00777EA5">
        <w:rPr>
          <w:rFonts w:ascii="Arial Narrow" w:hAnsi="Arial Narrow"/>
        </w:rPr>
        <w:t xml:space="preserve"> </w:t>
      </w:r>
      <w:r w:rsidR="00F3058A">
        <w:rPr>
          <w:rFonts w:ascii="Arial Narrow" w:hAnsi="Arial Narrow"/>
        </w:rPr>
        <w:t xml:space="preserve">Durch Starkregen verursachte Sturzfluten, Überschwemmungen und Rückstauschäden </w:t>
      </w:r>
      <w:r w:rsidR="00777EA5">
        <w:rPr>
          <w:rFonts w:ascii="Arial Narrow" w:hAnsi="Arial Narrow"/>
        </w:rPr>
        <w:t xml:space="preserve">sind im Normalfall nicht über die Hausrat- oder Wohngebäudeversicherung abgedeckt, sondern </w:t>
      </w:r>
      <w:r w:rsidR="007B3D3E">
        <w:rPr>
          <w:rFonts w:ascii="Arial Narrow" w:hAnsi="Arial Narrow"/>
        </w:rPr>
        <w:t xml:space="preserve">werden </w:t>
      </w:r>
      <w:r w:rsidR="002159D1">
        <w:rPr>
          <w:rFonts w:ascii="Arial Narrow" w:hAnsi="Arial Narrow"/>
        </w:rPr>
        <w:t xml:space="preserve">nur </w:t>
      </w:r>
      <w:r w:rsidR="007B3D3E">
        <w:rPr>
          <w:rFonts w:ascii="Arial Narrow" w:hAnsi="Arial Narrow"/>
        </w:rPr>
        <w:t xml:space="preserve">als Annex an diese beiden Versicherungen angeboten. </w:t>
      </w:r>
      <w:r w:rsidR="002159D1">
        <w:rPr>
          <w:rFonts w:ascii="Arial Narrow" w:hAnsi="Arial Narrow"/>
        </w:rPr>
        <w:t xml:space="preserve">Mit dem neuen </w:t>
      </w:r>
      <w:r w:rsidR="007B3D3E">
        <w:rPr>
          <w:rFonts w:ascii="Arial Narrow" w:hAnsi="Arial Narrow"/>
        </w:rPr>
        <w:t xml:space="preserve">Soloprodukt </w:t>
      </w:r>
      <w:r w:rsidR="002159D1">
        <w:rPr>
          <w:rFonts w:ascii="Arial Narrow" w:hAnsi="Arial Narrow"/>
        </w:rPr>
        <w:t xml:space="preserve">ist es jetzt möglich, sich gezielt </w:t>
      </w:r>
      <w:r w:rsidR="007B3D3E">
        <w:rPr>
          <w:rFonts w:ascii="Arial Narrow" w:hAnsi="Arial Narrow"/>
        </w:rPr>
        <w:t xml:space="preserve">vor den Folgen </w:t>
      </w:r>
      <w:r w:rsidR="006214B7">
        <w:rPr>
          <w:rFonts w:ascii="Arial Narrow" w:hAnsi="Arial Narrow"/>
        </w:rPr>
        <w:t xml:space="preserve">solcher </w:t>
      </w:r>
      <w:r w:rsidR="007B3D3E">
        <w:rPr>
          <w:rFonts w:ascii="Arial Narrow" w:hAnsi="Arial Narrow"/>
        </w:rPr>
        <w:t>Starkregen-Ereignisse</w:t>
      </w:r>
      <w:r w:rsidR="002159D1">
        <w:rPr>
          <w:rFonts w:ascii="Arial Narrow" w:hAnsi="Arial Narrow"/>
        </w:rPr>
        <w:t xml:space="preserve"> zu schützen</w:t>
      </w:r>
      <w:r w:rsidR="007B3D3E">
        <w:rPr>
          <w:rFonts w:ascii="Arial Narrow" w:hAnsi="Arial Narrow"/>
        </w:rPr>
        <w:t xml:space="preserve">. </w:t>
      </w:r>
      <w:r w:rsidR="002159D1">
        <w:rPr>
          <w:rFonts w:ascii="Arial Narrow" w:hAnsi="Arial Narrow"/>
        </w:rPr>
        <w:t xml:space="preserve">Und das geht ganz einfach mit einem Onlineabschluss über </w:t>
      </w:r>
      <w:hyperlink r:id="rId10" w:history="1">
        <w:r w:rsidR="006214B7" w:rsidRPr="00253FF2">
          <w:rPr>
            <w:rStyle w:val="Hyperlink"/>
            <w:rFonts w:ascii="Arial Narrow" w:hAnsi="Arial Narrow"/>
          </w:rPr>
          <w:t>www.barmenia-direkt.de</w:t>
        </w:r>
      </w:hyperlink>
      <w:r w:rsidR="006214B7">
        <w:rPr>
          <w:rFonts w:ascii="Arial Narrow" w:hAnsi="Arial Narrow"/>
        </w:rPr>
        <w:t xml:space="preserve"> oder </w:t>
      </w:r>
      <w:hyperlink r:id="rId11" w:history="1">
        <w:r w:rsidR="006214B7" w:rsidRPr="0031338D">
          <w:rPr>
            <w:rStyle w:val="Hyperlink"/>
            <w:rFonts w:ascii="Arial Narrow" w:hAnsi="Arial Narrow"/>
          </w:rPr>
          <w:t>www.barmenia.de</w:t>
        </w:r>
      </w:hyperlink>
      <w:r w:rsidR="00E06C31">
        <w:rPr>
          <w:rFonts w:ascii="Arial Narrow" w:hAnsi="Arial Narrow"/>
        </w:rPr>
        <w:t>.</w:t>
      </w:r>
      <w:r w:rsidR="007B3D3E">
        <w:rPr>
          <w:rFonts w:ascii="Arial Narrow" w:hAnsi="Arial Narrow"/>
        </w:rPr>
        <w:t xml:space="preserve"> </w:t>
      </w:r>
      <w:r w:rsidR="003A15E1">
        <w:rPr>
          <w:rFonts w:ascii="Arial Narrow" w:hAnsi="Arial Narrow"/>
        </w:rPr>
        <w:t>Eine weitere Besonderheit: Geschützt ist nicht nur der Hausrat, sondern auch das Eigenheim. Dafür stehen drei</w:t>
      </w:r>
      <w:r w:rsidR="007B3D3E">
        <w:rPr>
          <w:rFonts w:ascii="Arial Narrow" w:hAnsi="Arial Narrow"/>
        </w:rPr>
        <w:t xml:space="preserve"> Pakete</w:t>
      </w:r>
      <w:r w:rsidR="003A15E1">
        <w:rPr>
          <w:rFonts w:ascii="Arial Narrow" w:hAnsi="Arial Narrow"/>
        </w:rPr>
        <w:t xml:space="preserve"> zur Auswahl</w:t>
      </w:r>
      <w:r w:rsidR="007B3D3E">
        <w:rPr>
          <w:rFonts w:ascii="Arial Narrow" w:hAnsi="Arial Narrow"/>
        </w:rPr>
        <w:t>: 1.000 Euro Absicherung für 9,99 Euro pro Jahr, 5.000 Euro Absicherung für 31,99 pro Jahr und 10.000 Euro Absicherung für 39,99 Euro pro Jahr.</w:t>
      </w:r>
      <w:r w:rsidR="003A15E1" w:rsidRPr="003A15E1">
        <w:rPr>
          <w:rFonts w:ascii="Arial Narrow" w:hAnsi="Arial Narrow"/>
        </w:rPr>
        <w:t xml:space="preserve"> </w:t>
      </w:r>
      <w:r w:rsidR="003A15E1">
        <w:rPr>
          <w:rFonts w:ascii="Arial Narrow" w:hAnsi="Arial Narrow"/>
        </w:rPr>
        <w:t xml:space="preserve">Die Prämie ist unabhängig vom (deutschen) Wohnort. Der Versicherungsschutz beginnt 24 Stunden nach Abschluss der Versicherung und endet automatisch nach einem Jahr. </w:t>
      </w:r>
    </w:p>
    <w:p w14:paraId="54851156" w14:textId="77777777" w:rsidR="001C481F" w:rsidRDefault="00243721" w:rsidP="00EC0D67">
      <w:pPr>
        <w:rPr>
          <w:rFonts w:ascii="Arial Narrow" w:eastAsia="Times New Roman" w:hAnsi="Arial Narrow" w:cs="Times New Roman"/>
          <w:lang w:eastAsia="de-DE"/>
        </w:rPr>
      </w:pPr>
      <w:r>
        <w:rPr>
          <w:rFonts w:ascii="Arial Narrow" w:eastAsia="Times New Roman" w:hAnsi="Arial Narrow" w:cs="Times New Roman"/>
          <w:b/>
          <w:lang w:eastAsia="de-DE"/>
        </w:rPr>
        <w:t xml:space="preserve">Die Naturgefahrenversicherung – </w:t>
      </w:r>
      <w:r w:rsidR="00E06C31">
        <w:rPr>
          <w:rFonts w:ascii="Arial Narrow" w:eastAsia="Times New Roman" w:hAnsi="Arial Narrow" w:cs="Times New Roman"/>
          <w:b/>
          <w:lang w:eastAsia="de-DE"/>
        </w:rPr>
        <w:t>z</w:t>
      </w:r>
      <w:r w:rsidR="00E06C31" w:rsidRPr="00EC0D67">
        <w:rPr>
          <w:rFonts w:ascii="Arial Narrow" w:eastAsia="Times New Roman" w:hAnsi="Arial Narrow" w:cs="Times New Roman"/>
          <w:b/>
          <w:lang w:eastAsia="de-DE"/>
        </w:rPr>
        <w:t xml:space="preserve">wei </w:t>
      </w:r>
      <w:r w:rsidR="00EC0D67" w:rsidRPr="00EC0D67">
        <w:rPr>
          <w:rFonts w:ascii="Arial Narrow" w:eastAsia="Times New Roman" w:hAnsi="Arial Narrow" w:cs="Times New Roman"/>
          <w:b/>
          <w:lang w:eastAsia="de-DE"/>
        </w:rPr>
        <w:t>beliebig kombinierbare Bausteine</w:t>
      </w:r>
      <w:r w:rsidR="00EC0D67">
        <w:rPr>
          <w:rFonts w:ascii="Arial Narrow" w:eastAsia="Times New Roman" w:hAnsi="Arial Narrow" w:cs="Times New Roman"/>
          <w:b/>
          <w:lang w:eastAsia="de-DE"/>
        </w:rPr>
        <w:t>:</w:t>
      </w:r>
      <w:r w:rsidR="00764270">
        <w:rPr>
          <w:rFonts w:ascii="Arial Narrow" w:eastAsia="Times New Roman" w:hAnsi="Arial Narrow" w:cs="Times New Roman"/>
          <w:b/>
          <w:lang w:eastAsia="de-DE"/>
        </w:rPr>
        <w:t xml:space="preserve"> </w:t>
      </w:r>
      <w:r w:rsidR="00863DE7">
        <w:rPr>
          <w:rFonts w:ascii="Arial Narrow" w:eastAsia="Times New Roman" w:hAnsi="Arial Narrow" w:cs="Times New Roman"/>
          <w:b/>
          <w:lang w:eastAsia="de-DE"/>
        </w:rPr>
        <w:br/>
      </w:r>
      <w:r w:rsidR="00EC0D67">
        <w:rPr>
          <w:rFonts w:ascii="Arial Narrow" w:eastAsia="Times New Roman" w:hAnsi="Arial Narrow" w:cs="Times New Roman"/>
          <w:b/>
          <w:lang w:eastAsia="de-DE"/>
        </w:rPr>
        <w:t xml:space="preserve">Schutz gegen </w:t>
      </w:r>
      <w:r w:rsidR="00E41943">
        <w:rPr>
          <w:rFonts w:ascii="Arial Narrow" w:eastAsia="Times New Roman" w:hAnsi="Arial Narrow" w:cs="Times New Roman"/>
          <w:b/>
          <w:lang w:eastAsia="de-DE"/>
        </w:rPr>
        <w:t>Überschwemmung,</w:t>
      </w:r>
      <w:r w:rsidR="00EC0D67">
        <w:rPr>
          <w:rFonts w:ascii="Arial Narrow" w:eastAsia="Times New Roman" w:hAnsi="Arial Narrow" w:cs="Times New Roman"/>
          <w:b/>
          <w:lang w:eastAsia="de-DE"/>
        </w:rPr>
        <w:t xml:space="preserve"> Starkregen und Rückstau</w:t>
      </w:r>
      <w:r w:rsidR="00764270">
        <w:rPr>
          <w:rFonts w:ascii="Arial Narrow" w:eastAsia="Times New Roman" w:hAnsi="Arial Narrow" w:cs="Times New Roman"/>
          <w:b/>
          <w:lang w:eastAsia="de-DE"/>
        </w:rPr>
        <w:t xml:space="preserve"> (Baustein 1) und </w:t>
      </w:r>
      <w:r w:rsidR="00EC0D67">
        <w:rPr>
          <w:rFonts w:ascii="Arial Narrow" w:eastAsia="Times New Roman" w:hAnsi="Arial Narrow" w:cs="Times New Roman"/>
          <w:b/>
          <w:lang w:eastAsia="de-DE"/>
        </w:rPr>
        <w:t>Schutz gegen Erdbeben, Erdsenkung, Erdrutsch, Schneedruck, Lawinen und Vulkanausbruch</w:t>
      </w:r>
      <w:r w:rsidR="00764270">
        <w:rPr>
          <w:rFonts w:ascii="Arial Narrow" w:eastAsia="Times New Roman" w:hAnsi="Arial Narrow" w:cs="Times New Roman"/>
          <w:b/>
          <w:lang w:eastAsia="de-DE"/>
        </w:rPr>
        <w:t xml:space="preserve"> (Baustein 2)</w:t>
      </w:r>
      <w:r w:rsidR="00570211">
        <w:rPr>
          <w:rFonts w:ascii="Arial Narrow" w:eastAsia="Times New Roman" w:hAnsi="Arial Narrow" w:cs="Times New Roman"/>
          <w:lang w:eastAsia="de-DE"/>
        </w:rPr>
        <w:t xml:space="preserve"> </w:t>
      </w:r>
      <w:r w:rsidR="00EC0D67">
        <w:rPr>
          <w:rFonts w:ascii="Arial Narrow" w:eastAsia="Times New Roman" w:hAnsi="Arial Narrow" w:cs="Times New Roman"/>
          <w:lang w:eastAsia="de-DE"/>
        </w:rPr>
        <w:br/>
      </w:r>
      <w:r w:rsidR="003B6CED">
        <w:rPr>
          <w:rFonts w:ascii="Arial Narrow" w:eastAsia="Times New Roman" w:hAnsi="Arial Narrow" w:cs="Times New Roman"/>
          <w:lang w:eastAsia="de-DE"/>
        </w:rPr>
        <w:t>Wie beim Starkregen-Schutz sind m</w:t>
      </w:r>
      <w:r w:rsidR="008A0E15">
        <w:rPr>
          <w:rFonts w:ascii="Arial Narrow" w:eastAsia="Times New Roman" w:hAnsi="Arial Narrow" w:cs="Times New Roman"/>
          <w:lang w:eastAsia="de-DE"/>
        </w:rPr>
        <w:t xml:space="preserve">it der Naturgefahrenversicherung </w:t>
      </w:r>
      <w:r w:rsidR="003B6CED">
        <w:rPr>
          <w:rFonts w:ascii="Arial Narrow" w:eastAsia="Times New Roman" w:hAnsi="Arial Narrow" w:cs="Times New Roman"/>
          <w:lang w:eastAsia="de-DE"/>
        </w:rPr>
        <w:t>sowohl der</w:t>
      </w:r>
      <w:r w:rsidR="008A0E15">
        <w:rPr>
          <w:rFonts w:ascii="Arial Narrow" w:eastAsia="Times New Roman" w:hAnsi="Arial Narrow" w:cs="Times New Roman"/>
          <w:lang w:eastAsia="de-DE"/>
        </w:rPr>
        <w:t xml:space="preserve"> Hausrat </w:t>
      </w:r>
      <w:r w:rsidR="001C481F">
        <w:rPr>
          <w:rFonts w:ascii="Arial Narrow" w:eastAsia="Times New Roman" w:hAnsi="Arial Narrow" w:cs="Times New Roman"/>
          <w:lang w:eastAsia="de-DE"/>
        </w:rPr>
        <w:t xml:space="preserve">als auch das Eigenheim </w:t>
      </w:r>
      <w:r w:rsidR="008A0E15">
        <w:rPr>
          <w:rFonts w:ascii="Arial Narrow" w:eastAsia="Times New Roman" w:hAnsi="Arial Narrow" w:cs="Times New Roman"/>
          <w:lang w:eastAsia="de-DE"/>
        </w:rPr>
        <w:t>ab</w:t>
      </w:r>
      <w:r w:rsidR="001C481F">
        <w:rPr>
          <w:rFonts w:ascii="Arial Narrow" w:eastAsia="Times New Roman" w:hAnsi="Arial Narrow" w:cs="Times New Roman"/>
          <w:lang w:eastAsia="de-DE"/>
        </w:rPr>
        <w:t>ge</w:t>
      </w:r>
      <w:r w:rsidR="008A0E15">
        <w:rPr>
          <w:rFonts w:ascii="Arial Narrow" w:eastAsia="Times New Roman" w:hAnsi="Arial Narrow" w:cs="Times New Roman"/>
          <w:lang w:eastAsia="de-DE"/>
        </w:rPr>
        <w:t>sicher</w:t>
      </w:r>
      <w:r w:rsidR="001C481F">
        <w:rPr>
          <w:rFonts w:ascii="Arial Narrow" w:eastAsia="Times New Roman" w:hAnsi="Arial Narrow" w:cs="Times New Roman"/>
          <w:lang w:eastAsia="de-DE"/>
        </w:rPr>
        <w:t>t</w:t>
      </w:r>
      <w:r w:rsidR="008A0E15">
        <w:rPr>
          <w:rFonts w:ascii="Arial Narrow" w:eastAsia="Times New Roman" w:hAnsi="Arial Narrow" w:cs="Times New Roman"/>
          <w:lang w:eastAsia="de-DE"/>
        </w:rPr>
        <w:t xml:space="preserve">. </w:t>
      </w:r>
      <w:r w:rsidR="001C481F">
        <w:rPr>
          <w:rFonts w:ascii="Arial Narrow" w:eastAsia="Times New Roman" w:hAnsi="Arial Narrow" w:cs="Times New Roman"/>
          <w:lang w:eastAsia="de-DE"/>
        </w:rPr>
        <w:t xml:space="preserve">Wird </w:t>
      </w:r>
      <w:r w:rsidR="008A0E15">
        <w:rPr>
          <w:rFonts w:ascii="Arial Narrow" w:eastAsia="Times New Roman" w:hAnsi="Arial Narrow" w:cs="Times New Roman"/>
          <w:lang w:eastAsia="de-DE"/>
        </w:rPr>
        <w:t xml:space="preserve">aufgrund eines Naturereignisses </w:t>
      </w:r>
      <w:r w:rsidR="001C481F">
        <w:rPr>
          <w:rFonts w:ascii="Arial Narrow" w:eastAsia="Times New Roman" w:hAnsi="Arial Narrow" w:cs="Times New Roman"/>
          <w:lang w:eastAsia="de-DE"/>
        </w:rPr>
        <w:t xml:space="preserve">das Haus oder der Hausrat zerstört, beschädigt </w:t>
      </w:r>
      <w:r w:rsidR="008A0E15">
        <w:rPr>
          <w:rFonts w:ascii="Arial Narrow" w:eastAsia="Times New Roman" w:hAnsi="Arial Narrow" w:cs="Times New Roman"/>
          <w:lang w:eastAsia="de-DE"/>
        </w:rPr>
        <w:t>oder kommt etwas abhanden, so leistet die Barmenia</w:t>
      </w:r>
      <w:r w:rsidR="001C481F">
        <w:rPr>
          <w:rFonts w:ascii="Arial Narrow" w:eastAsia="Times New Roman" w:hAnsi="Arial Narrow" w:cs="Times New Roman"/>
          <w:lang w:eastAsia="de-DE"/>
        </w:rPr>
        <w:t xml:space="preserve"> bis zur </w:t>
      </w:r>
      <w:r w:rsidR="008A0E15">
        <w:rPr>
          <w:rFonts w:ascii="Arial Narrow" w:eastAsia="Times New Roman" w:hAnsi="Arial Narrow" w:cs="Times New Roman"/>
          <w:lang w:eastAsia="de-DE"/>
        </w:rPr>
        <w:t>Versicherungssumme</w:t>
      </w:r>
      <w:r w:rsidR="001C481F">
        <w:rPr>
          <w:rFonts w:ascii="Arial Narrow" w:eastAsia="Times New Roman" w:hAnsi="Arial Narrow" w:cs="Times New Roman"/>
          <w:lang w:eastAsia="de-DE"/>
        </w:rPr>
        <w:t>. Die</w:t>
      </w:r>
      <w:r w:rsidR="008A0E15">
        <w:rPr>
          <w:rFonts w:ascii="Arial Narrow" w:eastAsia="Times New Roman" w:hAnsi="Arial Narrow" w:cs="Times New Roman"/>
          <w:lang w:eastAsia="de-DE"/>
        </w:rPr>
        <w:t xml:space="preserve"> berechnet sich </w:t>
      </w:r>
      <w:r>
        <w:rPr>
          <w:rFonts w:ascii="Arial Narrow" w:eastAsia="Times New Roman" w:hAnsi="Arial Narrow" w:cs="Times New Roman"/>
          <w:lang w:eastAsia="de-DE"/>
        </w:rPr>
        <w:t xml:space="preserve">einfach </w:t>
      </w:r>
      <w:r w:rsidR="008A0E15">
        <w:rPr>
          <w:rFonts w:ascii="Arial Narrow" w:eastAsia="Times New Roman" w:hAnsi="Arial Narrow" w:cs="Times New Roman"/>
          <w:lang w:eastAsia="de-DE"/>
        </w:rPr>
        <w:t>nach der</w:t>
      </w:r>
      <w:r>
        <w:rPr>
          <w:rFonts w:ascii="Arial Narrow" w:eastAsia="Times New Roman" w:hAnsi="Arial Narrow" w:cs="Times New Roman"/>
          <w:lang w:eastAsia="de-DE"/>
        </w:rPr>
        <w:t xml:space="preserve"> vorhandenen</w:t>
      </w:r>
      <w:r w:rsidR="008A0E15">
        <w:rPr>
          <w:rFonts w:ascii="Arial Narrow" w:eastAsia="Times New Roman" w:hAnsi="Arial Narrow" w:cs="Times New Roman"/>
          <w:lang w:eastAsia="de-DE"/>
        </w:rPr>
        <w:t xml:space="preserve"> Wohnfläche</w:t>
      </w:r>
      <w:r w:rsidR="001C481F">
        <w:rPr>
          <w:rFonts w:ascii="Arial Narrow" w:eastAsia="Times New Roman" w:hAnsi="Arial Narrow" w:cs="Times New Roman"/>
          <w:lang w:eastAsia="de-DE"/>
        </w:rPr>
        <w:t>.</w:t>
      </w:r>
      <w:r w:rsidR="008A0E15">
        <w:rPr>
          <w:rFonts w:ascii="Arial Narrow" w:eastAsia="Times New Roman" w:hAnsi="Arial Narrow" w:cs="Times New Roman"/>
          <w:lang w:eastAsia="de-DE"/>
        </w:rPr>
        <w:t xml:space="preserve"> </w:t>
      </w:r>
      <w:r w:rsidR="001C481F">
        <w:rPr>
          <w:rFonts w:ascii="Arial Narrow" w:eastAsia="Times New Roman" w:hAnsi="Arial Narrow" w:cs="Times New Roman"/>
          <w:lang w:eastAsia="de-DE"/>
        </w:rPr>
        <w:t xml:space="preserve">Und wer kein Eigenheim besitzt, erhält diesen Schutz mit entsprechend geringerer Versicherungssumme zur günstigeren Prämie. </w:t>
      </w:r>
    </w:p>
    <w:p w14:paraId="0FF6E30B" w14:textId="77777777" w:rsidR="001D49A6" w:rsidRDefault="00447E1F" w:rsidP="00EC0D67">
      <w:pPr>
        <w:rPr>
          <w:rFonts w:ascii="Arial Narrow" w:eastAsia="Times New Roman" w:hAnsi="Arial Narrow" w:cs="Times New Roman"/>
          <w:lang w:eastAsia="de-DE"/>
        </w:rPr>
      </w:pPr>
      <w:r>
        <w:rPr>
          <w:rFonts w:ascii="Arial Narrow" w:eastAsia="Times New Roman" w:hAnsi="Arial Narrow" w:cs="Times New Roman"/>
          <w:lang w:eastAsia="de-DE"/>
        </w:rPr>
        <w:t xml:space="preserve">Die Naturgefahrenversicherung </w:t>
      </w:r>
      <w:r w:rsidR="008A0E15">
        <w:rPr>
          <w:rFonts w:ascii="Arial Narrow" w:eastAsia="Times New Roman" w:hAnsi="Arial Narrow" w:cs="Times New Roman"/>
          <w:lang w:eastAsia="de-DE"/>
        </w:rPr>
        <w:t xml:space="preserve">kann für </w:t>
      </w:r>
      <w:r w:rsidR="001C481F">
        <w:rPr>
          <w:rFonts w:ascii="Arial Narrow" w:eastAsia="Times New Roman" w:hAnsi="Arial Narrow" w:cs="Times New Roman"/>
          <w:lang w:eastAsia="de-DE"/>
        </w:rPr>
        <w:t xml:space="preserve">Risiken in </w:t>
      </w:r>
      <w:r w:rsidR="008A0E15">
        <w:rPr>
          <w:rFonts w:ascii="Arial Narrow" w:eastAsia="Times New Roman" w:hAnsi="Arial Narrow" w:cs="Times New Roman"/>
          <w:lang w:eastAsia="de-DE"/>
        </w:rPr>
        <w:t>ganz Deutschland abgeschlossen werden. Der Versicherungsschutz beginnt zwei Wochen nach Abschluss und endet auch hier nach einem Jahr automatisch.</w:t>
      </w:r>
      <w:r w:rsidR="00D273BF">
        <w:rPr>
          <w:rFonts w:ascii="Arial Narrow" w:eastAsia="Times New Roman" w:hAnsi="Arial Narrow" w:cs="Times New Roman"/>
          <w:lang w:eastAsia="de-DE"/>
        </w:rPr>
        <w:t xml:space="preserve"> </w:t>
      </w:r>
      <w:r w:rsidR="00D273BF">
        <w:rPr>
          <w:rFonts w:ascii="Arial Narrow" w:eastAsia="Times New Roman" w:hAnsi="Arial Narrow" w:cs="Times New Roman"/>
          <w:lang w:eastAsia="de-DE"/>
        </w:rPr>
        <w:lastRenderedPageBreak/>
        <w:t>Angeboten wird die Naturgefahrenversicherung in zwei Bausteinen. Sie können einzeln oder auch als Gesamtpaket abgeschlossen werden.</w:t>
      </w:r>
    </w:p>
    <w:p w14:paraId="74ECB908" w14:textId="77777777" w:rsidR="0031338D" w:rsidRPr="00896393" w:rsidRDefault="0031338D" w:rsidP="0031338D">
      <w:pPr>
        <w:pStyle w:val="Kopfzeile"/>
        <w:tabs>
          <w:tab w:val="left" w:pos="708"/>
        </w:tabs>
        <w:rPr>
          <w:rFonts w:ascii="Arial Narrow" w:hAnsi="Arial Narrow"/>
          <w:b/>
          <w:sz w:val="20"/>
          <w:szCs w:val="20"/>
        </w:rPr>
      </w:pPr>
      <w:r w:rsidRPr="00896393">
        <w:rPr>
          <w:rFonts w:ascii="Arial Narrow" w:hAnsi="Arial Narrow"/>
          <w:b/>
          <w:sz w:val="20"/>
          <w:szCs w:val="20"/>
        </w:rPr>
        <w:t>Über die Barmenia Versicherungen</w:t>
      </w:r>
    </w:p>
    <w:p w14:paraId="38835BF9" w14:textId="77777777" w:rsidR="0031338D" w:rsidRPr="00896393" w:rsidRDefault="0031338D" w:rsidP="0031338D">
      <w:pPr>
        <w:pStyle w:val="Kopfzeile"/>
        <w:tabs>
          <w:tab w:val="left" w:pos="708"/>
        </w:tabs>
        <w:rPr>
          <w:rFonts w:ascii="Arial Narrow" w:hAnsi="Arial Narrow"/>
          <w:sz w:val="20"/>
          <w:szCs w:val="20"/>
        </w:rPr>
      </w:pPr>
      <w:r w:rsidRPr="00896393">
        <w:rPr>
          <w:rFonts w:ascii="Arial Narrow" w:hAnsi="Arial Narrow"/>
          <w:sz w:val="20"/>
          <w:szCs w:val="20"/>
        </w:rPr>
        <w:t>Die Barmenia zählt zu den großen unabhängigen Versicherungsgruppen in Deutschland. Das Produktangebot der Unternehmensgruppe reicht von Kranken- und Lebensversicherungen über Unfall- sowie Kfz-Versicherungen bis hin zu Haftpflicht- und Sachversicherungen. Über 3.400 Innen- und Außendienstmitarbeiter und eine Vielzahl von Maklern betreuen  einen Bestand von über 2,2 Millionen Versicherungsverträgen.</w:t>
      </w:r>
    </w:p>
    <w:p w14:paraId="226C20DF" w14:textId="77777777" w:rsidR="0031338D" w:rsidRPr="00896393" w:rsidRDefault="0031338D" w:rsidP="0031338D">
      <w:pPr>
        <w:tabs>
          <w:tab w:val="left" w:pos="708"/>
          <w:tab w:val="center" w:pos="4536"/>
          <w:tab w:val="right" w:pos="9072"/>
        </w:tabs>
        <w:spacing w:after="0" w:line="240" w:lineRule="auto"/>
        <w:rPr>
          <w:rFonts w:ascii="Arial Narrow" w:hAnsi="Arial Narrow" w:cs="ArialNarrow"/>
          <w:sz w:val="20"/>
          <w:szCs w:val="20"/>
        </w:rPr>
      </w:pPr>
    </w:p>
    <w:p w14:paraId="2935D471" w14:textId="77777777" w:rsidR="0031338D" w:rsidRPr="00896393" w:rsidRDefault="0031338D" w:rsidP="0031338D">
      <w:pPr>
        <w:tabs>
          <w:tab w:val="left" w:pos="708"/>
          <w:tab w:val="center" w:pos="4536"/>
          <w:tab w:val="right" w:pos="9072"/>
        </w:tabs>
        <w:spacing w:after="0" w:line="240" w:lineRule="auto"/>
        <w:rPr>
          <w:rFonts w:ascii="Arial Narrow" w:hAnsi="Arial Narrow" w:cs="ArialNarrow"/>
          <w:sz w:val="20"/>
          <w:szCs w:val="20"/>
        </w:rPr>
      </w:pPr>
      <w:r w:rsidRPr="00896393">
        <w:rPr>
          <w:rFonts w:ascii="Arial Narrow" w:hAnsi="Arial Narrow" w:cs="ArialNarrow"/>
          <w:b/>
          <w:sz w:val="20"/>
          <w:szCs w:val="20"/>
        </w:rPr>
        <w:t>Über Swiss Re</w:t>
      </w:r>
      <w:r w:rsidRPr="00896393">
        <w:rPr>
          <w:rFonts w:ascii="Arial Narrow" w:hAnsi="Arial Narrow" w:cs="ArialNarrow"/>
          <w:b/>
          <w:sz w:val="20"/>
          <w:szCs w:val="20"/>
        </w:rPr>
        <w:br/>
      </w:r>
      <w:r w:rsidRPr="00896393">
        <w:rPr>
          <w:rFonts w:ascii="Arial Narrow" w:hAnsi="Arial Narrow"/>
          <w:sz w:val="20"/>
          <w:szCs w:val="20"/>
        </w:rPr>
        <w:t xml:space="preserve">Die Swiss Re Gruppe ist einer der weltweit führenden Anbieter von Rückversicherung, Versicherung und anderen versicherungsbasierten Formen des Risikotransfers. Weltweit steht Swiss Re ihren Kunden bei der Entwicklung von neuen Geschäftsmöglichkeiten und Lösungen als Partner zur Seite. Swiss Re wurde 1863 in Zürich (Schweiz) gegründet und ist weltweit über ein Netz von rund 80 Standorten präsent. </w:t>
      </w:r>
    </w:p>
    <w:p w14:paraId="1123CD31" w14:textId="77777777" w:rsidR="0031338D" w:rsidRPr="00896393" w:rsidRDefault="0031338D" w:rsidP="0031338D">
      <w:pPr>
        <w:tabs>
          <w:tab w:val="left" w:pos="708"/>
          <w:tab w:val="center" w:pos="4536"/>
          <w:tab w:val="right" w:pos="9072"/>
        </w:tabs>
        <w:spacing w:after="0" w:line="240" w:lineRule="auto"/>
        <w:rPr>
          <w:rFonts w:ascii="Arial Narrow" w:hAnsi="Arial Narrow" w:cs="ArialNarrow"/>
          <w:sz w:val="20"/>
          <w:szCs w:val="20"/>
        </w:rPr>
      </w:pPr>
    </w:p>
    <w:p w14:paraId="258397FC" w14:textId="77777777" w:rsidR="0031338D" w:rsidRPr="00896393" w:rsidRDefault="0031338D" w:rsidP="0031338D">
      <w:pPr>
        <w:tabs>
          <w:tab w:val="left" w:pos="708"/>
          <w:tab w:val="center" w:pos="4536"/>
          <w:tab w:val="right" w:pos="9072"/>
        </w:tabs>
        <w:spacing w:after="0" w:line="240" w:lineRule="auto"/>
        <w:rPr>
          <w:rFonts w:ascii="Arial Narrow" w:hAnsi="Arial Narrow" w:cs="ArialNarrow"/>
          <w:b/>
          <w:sz w:val="20"/>
          <w:szCs w:val="20"/>
        </w:rPr>
      </w:pPr>
      <w:r w:rsidRPr="00896393">
        <w:rPr>
          <w:rFonts w:ascii="Arial Narrow" w:hAnsi="Arial Narrow" w:cs="ArialNarrow"/>
          <w:b/>
          <w:sz w:val="20"/>
          <w:szCs w:val="20"/>
        </w:rPr>
        <w:t>Über KASKO</w:t>
      </w:r>
    </w:p>
    <w:p w14:paraId="446A6774" w14:textId="77777777" w:rsidR="0031338D" w:rsidRPr="00896393" w:rsidRDefault="0031338D" w:rsidP="0031338D">
      <w:pPr>
        <w:tabs>
          <w:tab w:val="left" w:pos="708"/>
          <w:tab w:val="center" w:pos="4536"/>
          <w:tab w:val="right" w:pos="9072"/>
        </w:tabs>
        <w:spacing w:after="0" w:line="240" w:lineRule="auto"/>
        <w:rPr>
          <w:rFonts w:ascii="Arial Narrow" w:hAnsi="Arial Narrow" w:cs="ArialNarrow"/>
          <w:sz w:val="20"/>
          <w:szCs w:val="20"/>
        </w:rPr>
      </w:pPr>
      <w:r w:rsidRPr="00896393">
        <w:rPr>
          <w:rFonts w:ascii="Arial Narrow" w:hAnsi="Arial Narrow" w:cs="ArialNarrow"/>
          <w:sz w:val="20"/>
          <w:szCs w:val="20"/>
        </w:rPr>
        <w:t xml:space="preserve">KASKO unterstützt Versicherungen durch ihren „InsurTech as a Service“ Ansatz, neue digitale Versicherungsservices zu lancieren, zu betreiben und laufend zu optimieren. KASKO arbeitet bereits mit &gt;15 Versicherungen in 4 Ländern zusammen und hat seit 2016 über &gt;35 Produkte lanciert. </w:t>
      </w:r>
    </w:p>
    <w:p w14:paraId="410F9CDD" w14:textId="77777777" w:rsidR="0031338D" w:rsidRDefault="0031338D" w:rsidP="0031338D">
      <w:pPr>
        <w:tabs>
          <w:tab w:val="left" w:pos="708"/>
          <w:tab w:val="center" w:pos="4536"/>
          <w:tab w:val="right" w:pos="9072"/>
        </w:tabs>
        <w:spacing w:after="0" w:line="240" w:lineRule="auto"/>
        <w:rPr>
          <w:rFonts w:ascii="Arial Narrow" w:hAnsi="Arial Narrow" w:cs="ArialNarrow"/>
          <w:sz w:val="20"/>
          <w:szCs w:val="20"/>
        </w:rPr>
      </w:pPr>
    </w:p>
    <w:p w14:paraId="0F01AE51" w14:textId="77777777" w:rsidR="0031338D" w:rsidRDefault="0031338D" w:rsidP="0031338D">
      <w:pPr>
        <w:tabs>
          <w:tab w:val="left" w:pos="708"/>
          <w:tab w:val="center" w:pos="4536"/>
          <w:tab w:val="right" w:pos="9072"/>
        </w:tabs>
        <w:spacing w:after="0" w:line="240" w:lineRule="auto"/>
        <w:rPr>
          <w:rFonts w:ascii="Arial Narrow" w:hAnsi="Arial Narrow"/>
          <w:sz w:val="20"/>
          <w:szCs w:val="20"/>
        </w:rPr>
      </w:pPr>
      <w:r w:rsidRPr="00BB67B0">
        <w:rPr>
          <w:rFonts w:ascii="Arial Narrow" w:hAnsi="Arial Narrow"/>
          <w:sz w:val="20"/>
          <w:szCs w:val="20"/>
        </w:rPr>
        <w:t xml:space="preserve">Die Pressemeldung erhalten Journalisten unter </w:t>
      </w:r>
      <w:hyperlink r:id="rId12" w:history="1">
        <w:r w:rsidRPr="00BB67B0">
          <w:rPr>
            <w:rStyle w:val="Hyperlink"/>
            <w:rFonts w:ascii="Arial Narrow" w:hAnsi="Arial Narrow"/>
            <w:sz w:val="20"/>
            <w:szCs w:val="20"/>
          </w:rPr>
          <w:t>www.presse.barmenia.de</w:t>
        </w:r>
      </w:hyperlink>
      <w:r w:rsidRPr="00BB67B0">
        <w:rPr>
          <w:rFonts w:ascii="Arial Narrow" w:hAnsi="Arial Narrow"/>
          <w:sz w:val="20"/>
          <w:szCs w:val="20"/>
        </w:rPr>
        <w:t xml:space="preserve">. Kontakt auch unter </w:t>
      </w:r>
      <w:hyperlink r:id="rId13" w:history="1">
        <w:r w:rsidRPr="00BB67B0">
          <w:rPr>
            <w:rStyle w:val="Hyperlink"/>
            <w:rFonts w:ascii="Arial Narrow" w:hAnsi="Arial Narrow"/>
            <w:sz w:val="20"/>
            <w:szCs w:val="20"/>
          </w:rPr>
          <w:t>www.facebook.de/barmenia</w:t>
        </w:r>
      </w:hyperlink>
      <w:r w:rsidRPr="00BB67B0">
        <w:rPr>
          <w:rFonts w:ascii="Arial Narrow" w:hAnsi="Arial Narrow"/>
          <w:sz w:val="20"/>
          <w:szCs w:val="20"/>
        </w:rPr>
        <w:t xml:space="preserve">, </w:t>
      </w:r>
      <w:hyperlink r:id="rId14" w:history="1">
        <w:r w:rsidRPr="00BB67B0">
          <w:rPr>
            <w:rStyle w:val="Hyperlink"/>
            <w:rFonts w:ascii="Arial Narrow" w:hAnsi="Arial Narrow"/>
            <w:sz w:val="20"/>
            <w:szCs w:val="20"/>
          </w:rPr>
          <w:t>www.twitter.com/barmenia</w:t>
        </w:r>
      </w:hyperlink>
      <w:r w:rsidRPr="00BB67B0">
        <w:rPr>
          <w:rFonts w:ascii="Arial Narrow" w:hAnsi="Arial Narrow"/>
          <w:sz w:val="20"/>
          <w:szCs w:val="20"/>
        </w:rPr>
        <w:t xml:space="preserve">, </w:t>
      </w:r>
      <w:hyperlink r:id="rId15" w:history="1">
        <w:r w:rsidRPr="00BB67B0">
          <w:rPr>
            <w:rStyle w:val="Hyperlink"/>
            <w:rFonts w:ascii="Arial Narrow" w:hAnsi="Arial Narrow"/>
            <w:sz w:val="20"/>
            <w:szCs w:val="20"/>
          </w:rPr>
          <w:t>www.xing.com/companies/barmenia</w:t>
        </w:r>
      </w:hyperlink>
      <w:r w:rsidRPr="00BB67B0">
        <w:rPr>
          <w:rFonts w:ascii="Arial Narrow" w:hAnsi="Arial Narrow"/>
          <w:sz w:val="20"/>
          <w:szCs w:val="20"/>
        </w:rPr>
        <w:t xml:space="preserve">. Weitere Informationen unter </w:t>
      </w:r>
      <w:hyperlink r:id="rId16" w:history="1">
        <w:r w:rsidRPr="00BB67B0">
          <w:rPr>
            <w:rStyle w:val="Hyperlink"/>
            <w:rFonts w:ascii="Arial Narrow" w:hAnsi="Arial Narrow"/>
            <w:sz w:val="20"/>
            <w:szCs w:val="20"/>
          </w:rPr>
          <w:t>www.barmenia.de</w:t>
        </w:r>
      </w:hyperlink>
      <w:r w:rsidRPr="00BB67B0">
        <w:rPr>
          <w:rFonts w:ascii="Arial Narrow" w:hAnsi="Arial Narrow"/>
          <w:sz w:val="20"/>
          <w:szCs w:val="20"/>
        </w:rPr>
        <w:t>.</w:t>
      </w:r>
    </w:p>
    <w:p w14:paraId="7D924B20" w14:textId="77777777" w:rsidR="0031338D" w:rsidRPr="00BB67B0" w:rsidRDefault="0031338D" w:rsidP="0031338D">
      <w:pPr>
        <w:tabs>
          <w:tab w:val="left" w:pos="708"/>
          <w:tab w:val="center" w:pos="4536"/>
          <w:tab w:val="right" w:pos="9072"/>
        </w:tabs>
        <w:spacing w:after="0" w:line="240" w:lineRule="auto"/>
        <w:rPr>
          <w:rFonts w:ascii="Arial Narrow" w:hAnsi="Arial Narrow"/>
          <w:sz w:val="20"/>
          <w:szCs w:val="20"/>
        </w:rPr>
      </w:pPr>
    </w:p>
    <w:p w14:paraId="006B65C8" w14:textId="7C6AE302" w:rsidR="00D85756" w:rsidRPr="00DD526D" w:rsidRDefault="005D06EC">
      <w:pPr>
        <w:rPr>
          <w:rFonts w:ascii="Arial Narrow" w:hAnsi="Arial Narrow"/>
        </w:rPr>
      </w:pPr>
      <w:r w:rsidRPr="005D06EC">
        <w:rPr>
          <w:rFonts w:ascii="Arial Narrow" w:hAnsi="Arial Narrow"/>
          <w:b/>
        </w:rPr>
        <w:t>Pressekontakt:</w:t>
      </w:r>
      <w:r w:rsidR="008C139E">
        <w:rPr>
          <w:rFonts w:ascii="Arial Narrow" w:hAnsi="Arial Narrow"/>
          <w:b/>
        </w:rPr>
        <w:br/>
      </w:r>
      <w:r w:rsidRPr="005D06EC">
        <w:rPr>
          <w:rFonts w:ascii="Arial Narrow" w:hAnsi="Arial Narrow"/>
        </w:rPr>
        <w:t>Marina Weise-Bonczek</w:t>
      </w:r>
      <w:r>
        <w:rPr>
          <w:rFonts w:ascii="Arial Narrow" w:hAnsi="Arial Narrow"/>
        </w:rPr>
        <w:br/>
      </w:r>
      <w:r w:rsidRPr="005D06EC">
        <w:rPr>
          <w:rFonts w:ascii="Arial Narrow" w:hAnsi="Arial Narrow"/>
        </w:rPr>
        <w:t>Presse und Vorstandsstab</w:t>
      </w:r>
      <w:r w:rsidRPr="005D06EC">
        <w:rPr>
          <w:rFonts w:ascii="Arial Narrow" w:hAnsi="Arial Narrow"/>
        </w:rPr>
        <w:br/>
        <w:t>Tel.: 02 02 438-27 18</w:t>
      </w:r>
      <w:r>
        <w:rPr>
          <w:rFonts w:ascii="Arial Narrow" w:hAnsi="Arial Narrow"/>
        </w:rPr>
        <w:br/>
      </w:r>
      <w:r w:rsidRPr="005D06EC">
        <w:rPr>
          <w:rFonts w:ascii="Arial Narrow" w:hAnsi="Arial Narrow"/>
        </w:rPr>
        <w:t>Fax: 02 02 438-03 – 27 18</w:t>
      </w:r>
      <w:r>
        <w:rPr>
          <w:rFonts w:ascii="Arial Narrow" w:hAnsi="Arial Narrow"/>
        </w:rPr>
        <w:br/>
      </w:r>
      <w:r w:rsidRPr="005D06EC">
        <w:rPr>
          <w:rFonts w:ascii="Arial Narrow" w:hAnsi="Arial Narrow"/>
        </w:rPr>
        <w:t xml:space="preserve">E-Mail: </w:t>
      </w:r>
      <w:hyperlink r:id="rId17" w:history="1">
        <w:r w:rsidRPr="005D06EC">
          <w:rPr>
            <w:rStyle w:val="Hyperlink"/>
            <w:rFonts w:ascii="Arial Narrow" w:hAnsi="Arial Narrow"/>
          </w:rPr>
          <w:t>marina.weise@barmenia.de</w:t>
        </w:r>
      </w:hyperlink>
      <w:r>
        <w:rPr>
          <w:rFonts w:ascii="Arial Narrow" w:hAnsi="Arial Narrow"/>
        </w:rPr>
        <w:br/>
      </w:r>
      <w:hyperlink r:id="rId18" w:history="1">
        <w:r w:rsidRPr="0079407A">
          <w:rPr>
            <w:rStyle w:val="Hyperlink"/>
            <w:rFonts w:ascii="Arial Narrow" w:hAnsi="Arial Narrow"/>
          </w:rPr>
          <w:t>https://www.xing.com/profile/Marina_WeiseBonczek</w:t>
        </w:r>
      </w:hyperlink>
      <w:r>
        <w:rPr>
          <w:rFonts w:ascii="Arial Narrow" w:hAnsi="Arial Narrow"/>
        </w:rPr>
        <w:br/>
      </w:r>
      <w:r w:rsidRPr="005D06EC">
        <w:rPr>
          <w:rFonts w:ascii="Arial Narrow" w:hAnsi="Arial Narrow"/>
        </w:rPr>
        <w:t xml:space="preserve">Internet: </w:t>
      </w:r>
      <w:hyperlink r:id="rId19" w:history="1">
        <w:r w:rsidRPr="005D06EC">
          <w:rPr>
            <w:rStyle w:val="Hyperlink"/>
            <w:rFonts w:ascii="Arial Narrow" w:hAnsi="Arial Narrow"/>
          </w:rPr>
          <w:t>www.barmenia.de</w:t>
        </w:r>
      </w:hyperlink>
    </w:p>
    <w:sectPr w:rsidR="00D85756" w:rsidRPr="00DD526D">
      <w:headerReference w:type="default" r:id="rId20"/>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B02F7D" w15:done="0"/>
  <w15:commentEx w15:paraId="7B5796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9EE3F" w14:textId="77777777" w:rsidR="00AD7FD3" w:rsidRDefault="00AD7FD3" w:rsidP="00C451BF">
      <w:pPr>
        <w:spacing w:after="0" w:line="240" w:lineRule="auto"/>
      </w:pPr>
      <w:r>
        <w:separator/>
      </w:r>
    </w:p>
  </w:endnote>
  <w:endnote w:type="continuationSeparator" w:id="0">
    <w:p w14:paraId="5D3D9AAE" w14:textId="77777777" w:rsidR="00AD7FD3" w:rsidRDefault="00AD7FD3" w:rsidP="00C4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B8F8E" w14:textId="77777777" w:rsidR="00AD7FD3" w:rsidRDefault="00AD7FD3" w:rsidP="00C451BF">
      <w:pPr>
        <w:spacing w:after="0" w:line="240" w:lineRule="auto"/>
      </w:pPr>
      <w:r>
        <w:separator/>
      </w:r>
    </w:p>
  </w:footnote>
  <w:footnote w:type="continuationSeparator" w:id="0">
    <w:p w14:paraId="62D7E9C6" w14:textId="77777777" w:rsidR="00AD7FD3" w:rsidRDefault="00AD7FD3" w:rsidP="00C45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CCE74" w14:textId="77777777" w:rsidR="00AD7FD3" w:rsidRDefault="00AD7FD3">
    <w:pPr>
      <w:pStyle w:val="Kopfzeile"/>
    </w:pPr>
    <w:r>
      <w:tab/>
    </w:r>
    <w:r>
      <w:tab/>
    </w:r>
    <w:r>
      <w:rPr>
        <w:noProof/>
        <w:lang w:eastAsia="de-DE"/>
      </w:rPr>
      <w:drawing>
        <wp:inline distT="0" distB="0" distL="0" distR="0" wp14:anchorId="139F17BD" wp14:editId="595E58D2">
          <wp:extent cx="1380747" cy="587738"/>
          <wp:effectExtent l="0" t="0" r="0" b="3175"/>
          <wp:docPr id="1" name="Grafik 1" descr="K:\abt_presse\Ablage\Logos\Barmenia\200_Logo-Cyan_B200xH0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t_presse\Ablage\Logos\Barmenia\200_Logo-Cyan_B200xH0_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747" cy="587738"/>
                  </a:xfrm>
                  <a:prstGeom prst="rect">
                    <a:avLst/>
                  </a:prstGeom>
                  <a:noFill/>
                  <a:ln>
                    <a:noFill/>
                  </a:ln>
                </pic:spPr>
              </pic:pic>
            </a:graphicData>
          </a:graphic>
        </wp:inline>
      </w:drawing>
    </w:r>
  </w:p>
  <w:p w14:paraId="5DF93352" w14:textId="77777777" w:rsidR="00AD7FD3" w:rsidRDefault="00AD7FD3">
    <w:pPr>
      <w:pStyle w:val="Kopfzeile"/>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kolaus Sühr">
    <w15:presenceInfo w15:providerId="Windows Live" w15:userId="922bd63e8b104d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C8"/>
    <w:rsid w:val="00011FA7"/>
    <w:rsid w:val="00032623"/>
    <w:rsid w:val="00034339"/>
    <w:rsid w:val="00065B6A"/>
    <w:rsid w:val="00077254"/>
    <w:rsid w:val="0009477A"/>
    <w:rsid w:val="00095D8B"/>
    <w:rsid w:val="000D7670"/>
    <w:rsid w:val="000F5501"/>
    <w:rsid w:val="00104A23"/>
    <w:rsid w:val="00155D88"/>
    <w:rsid w:val="00166B00"/>
    <w:rsid w:val="00170431"/>
    <w:rsid w:val="0017760D"/>
    <w:rsid w:val="00181CC8"/>
    <w:rsid w:val="0019442F"/>
    <w:rsid w:val="001C481F"/>
    <w:rsid w:val="001D49A6"/>
    <w:rsid w:val="001E47EB"/>
    <w:rsid w:val="001F3274"/>
    <w:rsid w:val="001F4236"/>
    <w:rsid w:val="002159D1"/>
    <w:rsid w:val="00221E05"/>
    <w:rsid w:val="00225D47"/>
    <w:rsid w:val="00243721"/>
    <w:rsid w:val="002C1ACF"/>
    <w:rsid w:val="002F45C4"/>
    <w:rsid w:val="00302135"/>
    <w:rsid w:val="00306465"/>
    <w:rsid w:val="0031338D"/>
    <w:rsid w:val="003309B2"/>
    <w:rsid w:val="0036228F"/>
    <w:rsid w:val="00370C2A"/>
    <w:rsid w:val="003A15E1"/>
    <w:rsid w:val="003B6CED"/>
    <w:rsid w:val="003C0BAF"/>
    <w:rsid w:val="0042012F"/>
    <w:rsid w:val="00447E1F"/>
    <w:rsid w:val="00480701"/>
    <w:rsid w:val="004D7E70"/>
    <w:rsid w:val="004E328F"/>
    <w:rsid w:val="004F72FC"/>
    <w:rsid w:val="00570211"/>
    <w:rsid w:val="0057268B"/>
    <w:rsid w:val="0058279C"/>
    <w:rsid w:val="005A05EA"/>
    <w:rsid w:val="005A3BBF"/>
    <w:rsid w:val="005D06EC"/>
    <w:rsid w:val="005E4D25"/>
    <w:rsid w:val="005E6811"/>
    <w:rsid w:val="005F4AE4"/>
    <w:rsid w:val="006044CA"/>
    <w:rsid w:val="006214B7"/>
    <w:rsid w:val="00644BFA"/>
    <w:rsid w:val="00655169"/>
    <w:rsid w:val="006A74AA"/>
    <w:rsid w:val="006D5FC7"/>
    <w:rsid w:val="006F5032"/>
    <w:rsid w:val="007129C8"/>
    <w:rsid w:val="0073190E"/>
    <w:rsid w:val="00743FDB"/>
    <w:rsid w:val="00764270"/>
    <w:rsid w:val="00771667"/>
    <w:rsid w:val="00777EA5"/>
    <w:rsid w:val="0079759D"/>
    <w:rsid w:val="007B3D3E"/>
    <w:rsid w:val="007C66F8"/>
    <w:rsid w:val="007E5AEE"/>
    <w:rsid w:val="00804638"/>
    <w:rsid w:val="00863DE7"/>
    <w:rsid w:val="00876586"/>
    <w:rsid w:val="008878A1"/>
    <w:rsid w:val="008A00CF"/>
    <w:rsid w:val="008A0E15"/>
    <w:rsid w:val="008B38D4"/>
    <w:rsid w:val="008B55AE"/>
    <w:rsid w:val="008C1170"/>
    <w:rsid w:val="008C139E"/>
    <w:rsid w:val="008C5CB5"/>
    <w:rsid w:val="00912CB5"/>
    <w:rsid w:val="00933458"/>
    <w:rsid w:val="00937BBC"/>
    <w:rsid w:val="00967BF4"/>
    <w:rsid w:val="009C74FE"/>
    <w:rsid w:val="009D13BB"/>
    <w:rsid w:val="009E35C9"/>
    <w:rsid w:val="00A17BA6"/>
    <w:rsid w:val="00A26D39"/>
    <w:rsid w:val="00A35068"/>
    <w:rsid w:val="00A378B0"/>
    <w:rsid w:val="00AB6862"/>
    <w:rsid w:val="00AB72CD"/>
    <w:rsid w:val="00AC2683"/>
    <w:rsid w:val="00AD7FD3"/>
    <w:rsid w:val="00B16D4A"/>
    <w:rsid w:val="00B34FAD"/>
    <w:rsid w:val="00B35F51"/>
    <w:rsid w:val="00B40275"/>
    <w:rsid w:val="00B44778"/>
    <w:rsid w:val="00B530F5"/>
    <w:rsid w:val="00B8354D"/>
    <w:rsid w:val="00B912B3"/>
    <w:rsid w:val="00BB67B0"/>
    <w:rsid w:val="00BD5A70"/>
    <w:rsid w:val="00BF4B47"/>
    <w:rsid w:val="00C001F2"/>
    <w:rsid w:val="00C15A70"/>
    <w:rsid w:val="00C17915"/>
    <w:rsid w:val="00C339E4"/>
    <w:rsid w:val="00C36EF0"/>
    <w:rsid w:val="00C451BF"/>
    <w:rsid w:val="00C52136"/>
    <w:rsid w:val="00C8164D"/>
    <w:rsid w:val="00CE3ABC"/>
    <w:rsid w:val="00CE6152"/>
    <w:rsid w:val="00CF4FE9"/>
    <w:rsid w:val="00D137C6"/>
    <w:rsid w:val="00D1585B"/>
    <w:rsid w:val="00D273BF"/>
    <w:rsid w:val="00D5634B"/>
    <w:rsid w:val="00D56B8D"/>
    <w:rsid w:val="00D64A07"/>
    <w:rsid w:val="00D70FDD"/>
    <w:rsid w:val="00D75C4F"/>
    <w:rsid w:val="00D855E5"/>
    <w:rsid w:val="00D85756"/>
    <w:rsid w:val="00DA5F0E"/>
    <w:rsid w:val="00DC5D82"/>
    <w:rsid w:val="00DD526D"/>
    <w:rsid w:val="00E06C31"/>
    <w:rsid w:val="00E41943"/>
    <w:rsid w:val="00EB3579"/>
    <w:rsid w:val="00EC0D67"/>
    <w:rsid w:val="00F2481F"/>
    <w:rsid w:val="00F3058A"/>
    <w:rsid w:val="00F64B91"/>
    <w:rsid w:val="00F70BFC"/>
    <w:rsid w:val="00F71063"/>
    <w:rsid w:val="00FB144E"/>
    <w:rsid w:val="00FD2A84"/>
    <w:rsid w:val="00FE21BD"/>
    <w:rsid w:val="00FF7C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66B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6B00"/>
    <w:rPr>
      <w:rFonts w:ascii="Tahoma" w:hAnsi="Tahoma" w:cs="Tahoma"/>
      <w:sz w:val="16"/>
      <w:szCs w:val="16"/>
    </w:rPr>
  </w:style>
  <w:style w:type="paragraph" w:styleId="Kopfzeile">
    <w:name w:val="header"/>
    <w:basedOn w:val="Standard"/>
    <w:link w:val="KopfzeileZchn"/>
    <w:unhideWhenUsed/>
    <w:rsid w:val="00C451BF"/>
    <w:pPr>
      <w:tabs>
        <w:tab w:val="center" w:pos="4536"/>
        <w:tab w:val="right" w:pos="9072"/>
      </w:tabs>
      <w:spacing w:after="0" w:line="240" w:lineRule="auto"/>
    </w:pPr>
  </w:style>
  <w:style w:type="character" w:customStyle="1" w:styleId="KopfzeileZchn">
    <w:name w:val="Kopfzeile Zchn"/>
    <w:basedOn w:val="Absatz-Standardschriftart"/>
    <w:link w:val="Kopfzeile"/>
    <w:rsid w:val="00C451BF"/>
  </w:style>
  <w:style w:type="paragraph" w:styleId="Fuzeile">
    <w:name w:val="footer"/>
    <w:basedOn w:val="Standard"/>
    <w:link w:val="FuzeileZchn"/>
    <w:uiPriority w:val="99"/>
    <w:unhideWhenUsed/>
    <w:rsid w:val="00C451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51BF"/>
  </w:style>
  <w:style w:type="character" w:styleId="Hyperlink">
    <w:name w:val="Hyperlink"/>
    <w:basedOn w:val="Absatz-Standardschriftart"/>
    <w:uiPriority w:val="99"/>
    <w:unhideWhenUsed/>
    <w:rsid w:val="005D06EC"/>
    <w:rPr>
      <w:color w:val="0000FF" w:themeColor="hyperlink"/>
      <w:u w:val="single"/>
    </w:rPr>
  </w:style>
  <w:style w:type="character" w:styleId="Kommentarzeichen">
    <w:name w:val="annotation reference"/>
    <w:basedOn w:val="Absatz-Standardschriftart"/>
    <w:uiPriority w:val="99"/>
    <w:semiHidden/>
    <w:unhideWhenUsed/>
    <w:rsid w:val="009D13BB"/>
    <w:rPr>
      <w:sz w:val="18"/>
      <w:szCs w:val="18"/>
    </w:rPr>
  </w:style>
  <w:style w:type="paragraph" w:styleId="Kommentartext">
    <w:name w:val="annotation text"/>
    <w:basedOn w:val="Standard"/>
    <w:link w:val="KommentartextZchn"/>
    <w:uiPriority w:val="99"/>
    <w:semiHidden/>
    <w:unhideWhenUsed/>
    <w:rsid w:val="009D13BB"/>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9D13BB"/>
    <w:rPr>
      <w:sz w:val="24"/>
      <w:szCs w:val="24"/>
    </w:rPr>
  </w:style>
  <w:style w:type="paragraph" w:styleId="Kommentarthema">
    <w:name w:val="annotation subject"/>
    <w:basedOn w:val="Kommentartext"/>
    <w:next w:val="Kommentartext"/>
    <w:link w:val="KommentarthemaZchn"/>
    <w:uiPriority w:val="99"/>
    <w:semiHidden/>
    <w:unhideWhenUsed/>
    <w:rsid w:val="009D13BB"/>
    <w:rPr>
      <w:b/>
      <w:bCs/>
      <w:sz w:val="20"/>
      <w:szCs w:val="20"/>
    </w:rPr>
  </w:style>
  <w:style w:type="character" w:customStyle="1" w:styleId="KommentarthemaZchn">
    <w:name w:val="Kommentarthema Zchn"/>
    <w:basedOn w:val="KommentartextZchn"/>
    <w:link w:val="Kommentarthema"/>
    <w:uiPriority w:val="99"/>
    <w:semiHidden/>
    <w:rsid w:val="009D13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66B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6B00"/>
    <w:rPr>
      <w:rFonts w:ascii="Tahoma" w:hAnsi="Tahoma" w:cs="Tahoma"/>
      <w:sz w:val="16"/>
      <w:szCs w:val="16"/>
    </w:rPr>
  </w:style>
  <w:style w:type="paragraph" w:styleId="Kopfzeile">
    <w:name w:val="header"/>
    <w:basedOn w:val="Standard"/>
    <w:link w:val="KopfzeileZchn"/>
    <w:unhideWhenUsed/>
    <w:rsid w:val="00C451BF"/>
    <w:pPr>
      <w:tabs>
        <w:tab w:val="center" w:pos="4536"/>
        <w:tab w:val="right" w:pos="9072"/>
      </w:tabs>
      <w:spacing w:after="0" w:line="240" w:lineRule="auto"/>
    </w:pPr>
  </w:style>
  <w:style w:type="character" w:customStyle="1" w:styleId="KopfzeileZchn">
    <w:name w:val="Kopfzeile Zchn"/>
    <w:basedOn w:val="Absatz-Standardschriftart"/>
    <w:link w:val="Kopfzeile"/>
    <w:rsid w:val="00C451BF"/>
  </w:style>
  <w:style w:type="paragraph" w:styleId="Fuzeile">
    <w:name w:val="footer"/>
    <w:basedOn w:val="Standard"/>
    <w:link w:val="FuzeileZchn"/>
    <w:uiPriority w:val="99"/>
    <w:unhideWhenUsed/>
    <w:rsid w:val="00C451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51BF"/>
  </w:style>
  <w:style w:type="character" w:styleId="Hyperlink">
    <w:name w:val="Hyperlink"/>
    <w:basedOn w:val="Absatz-Standardschriftart"/>
    <w:uiPriority w:val="99"/>
    <w:unhideWhenUsed/>
    <w:rsid w:val="005D06EC"/>
    <w:rPr>
      <w:color w:val="0000FF" w:themeColor="hyperlink"/>
      <w:u w:val="single"/>
    </w:rPr>
  </w:style>
  <w:style w:type="character" w:styleId="Kommentarzeichen">
    <w:name w:val="annotation reference"/>
    <w:basedOn w:val="Absatz-Standardschriftart"/>
    <w:uiPriority w:val="99"/>
    <w:semiHidden/>
    <w:unhideWhenUsed/>
    <w:rsid w:val="009D13BB"/>
    <w:rPr>
      <w:sz w:val="18"/>
      <w:szCs w:val="18"/>
    </w:rPr>
  </w:style>
  <w:style w:type="paragraph" w:styleId="Kommentartext">
    <w:name w:val="annotation text"/>
    <w:basedOn w:val="Standard"/>
    <w:link w:val="KommentartextZchn"/>
    <w:uiPriority w:val="99"/>
    <w:semiHidden/>
    <w:unhideWhenUsed/>
    <w:rsid w:val="009D13BB"/>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9D13BB"/>
    <w:rPr>
      <w:sz w:val="24"/>
      <w:szCs w:val="24"/>
    </w:rPr>
  </w:style>
  <w:style w:type="paragraph" w:styleId="Kommentarthema">
    <w:name w:val="annotation subject"/>
    <w:basedOn w:val="Kommentartext"/>
    <w:next w:val="Kommentartext"/>
    <w:link w:val="KommentarthemaZchn"/>
    <w:uiPriority w:val="99"/>
    <w:semiHidden/>
    <w:unhideWhenUsed/>
    <w:rsid w:val="009D13BB"/>
    <w:rPr>
      <w:b/>
      <w:bCs/>
      <w:sz w:val="20"/>
      <w:szCs w:val="20"/>
    </w:rPr>
  </w:style>
  <w:style w:type="character" w:customStyle="1" w:styleId="KommentarthemaZchn">
    <w:name w:val="Kommentarthema Zchn"/>
    <w:basedOn w:val="KommentartextZchn"/>
    <w:link w:val="Kommentarthema"/>
    <w:uiPriority w:val="99"/>
    <w:semiHidden/>
    <w:rsid w:val="009D13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6075">
      <w:bodyDiv w:val="1"/>
      <w:marLeft w:val="0"/>
      <w:marRight w:val="0"/>
      <w:marTop w:val="0"/>
      <w:marBottom w:val="0"/>
      <w:divBdr>
        <w:top w:val="none" w:sz="0" w:space="0" w:color="auto"/>
        <w:left w:val="none" w:sz="0" w:space="0" w:color="auto"/>
        <w:bottom w:val="none" w:sz="0" w:space="0" w:color="auto"/>
        <w:right w:val="none" w:sz="0" w:space="0" w:color="auto"/>
      </w:divBdr>
    </w:div>
    <w:div w:id="1638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ifs.idm.lan.local\recht\abt_presse\Presseinfos\2018\Elementarschaden%20Plus\www.barmenia-direkt.%20de%20" TargetMode="External"/><Relationship Id="rId13" Type="http://schemas.openxmlformats.org/officeDocument/2006/relationships/hyperlink" Target="http://www.facebook.de/barmenia" TargetMode="External"/><Relationship Id="rId18" Type="http://schemas.openxmlformats.org/officeDocument/2006/relationships/hyperlink" Target="https://www.xing.com/profile/Marina_WeiseBonczek"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esse.barmenia.de/" TargetMode="External"/><Relationship Id="rId17" Type="http://schemas.openxmlformats.org/officeDocument/2006/relationships/hyperlink" Target="mailto:marina.weise@barmenia.de" TargetMode="External"/><Relationship Id="rId2" Type="http://schemas.openxmlformats.org/officeDocument/2006/relationships/styles" Target="styles.xml"/><Relationship Id="rId16" Type="http://schemas.openxmlformats.org/officeDocument/2006/relationships/hyperlink" Target="http://www.barmenia.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ifs.idm.lan.local\recht\abt_presse\Presseinfos\2018\Elementarschaden%20Plus\www.barmenia.de"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xing.com/companies/barmenia" TargetMode="External"/><Relationship Id="rId23" Type="http://schemas.microsoft.com/office/2011/relationships/people" Target="people.xml"/><Relationship Id="rId10" Type="http://schemas.openxmlformats.org/officeDocument/2006/relationships/hyperlink" Target="http://www.barmenia-direkt.de" TargetMode="External"/><Relationship Id="rId19" Type="http://schemas.openxmlformats.org/officeDocument/2006/relationships/hyperlink" Target="http://www.barmenia.de" TargetMode="External"/><Relationship Id="rId4" Type="http://schemas.openxmlformats.org/officeDocument/2006/relationships/settings" Target="settings.xml"/><Relationship Id="rId9" Type="http://schemas.openxmlformats.org/officeDocument/2006/relationships/hyperlink" Target="http://www.barmenia.de" TargetMode="External"/><Relationship Id="rId14" Type="http://schemas.openxmlformats.org/officeDocument/2006/relationships/hyperlink" Target="file:///C:\Dokumente%20und%20Einstellungen\Dokumente%20und%20Einstellungen\270500\Lokale%20Einstellungen\Temp\notes8EC39C\www.twitter.com\barmeni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27F2-5EA0-4057-A8BA-C9504459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DC0FE0A9.dotm</Template>
  <TotalTime>0</TotalTime>
  <Pages>2</Pages>
  <Words>858</Words>
  <Characters>5406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Bayer 04 Leverkusen Fussball GmbH</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Mesch, Dirk</dc:creator>
  <cp:lastModifiedBy>Weise-Bonczek, Marina</cp:lastModifiedBy>
  <cp:revision>2</cp:revision>
  <cp:lastPrinted>2018-03-19T15:02:00Z</cp:lastPrinted>
  <dcterms:created xsi:type="dcterms:W3CDTF">2018-03-19T16:26:00Z</dcterms:created>
  <dcterms:modified xsi:type="dcterms:W3CDTF">2018-03-19T16:26:00Z</dcterms:modified>
</cp:coreProperties>
</file>