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616" w:rsidRDefault="00275616" w:rsidP="0048545A">
      <w:pPr>
        <w:rPr>
          <w:rFonts w:asciiTheme="minorHAnsi" w:hAnsiTheme="minorHAnsi" w:cstheme="minorHAnsi"/>
          <w:b/>
          <w:sz w:val="28"/>
          <w:szCs w:val="28"/>
        </w:rPr>
      </w:pPr>
    </w:p>
    <w:p w:rsidR="0048545A" w:rsidRPr="00EC6C6C" w:rsidRDefault="00EC6C6C" w:rsidP="0048545A">
      <w:pPr>
        <w:rPr>
          <w:rFonts w:asciiTheme="minorHAnsi" w:hAnsiTheme="minorHAnsi" w:cstheme="minorHAnsi"/>
          <w:b/>
          <w:sz w:val="28"/>
          <w:szCs w:val="28"/>
        </w:rPr>
      </w:pPr>
      <w:r w:rsidRPr="00EC6C6C">
        <w:rPr>
          <w:rFonts w:asciiTheme="minorHAnsi" w:hAnsiTheme="minorHAnsi" w:cstheme="minorHAnsi"/>
          <w:b/>
          <w:sz w:val="28"/>
          <w:szCs w:val="28"/>
        </w:rPr>
        <w:t>Hotel Eggers lyser upp</w:t>
      </w:r>
    </w:p>
    <w:p w:rsidR="0048545A" w:rsidRPr="00EC6C6C" w:rsidRDefault="0048545A" w:rsidP="0048545A">
      <w:pPr>
        <w:rPr>
          <w:rFonts w:asciiTheme="minorHAnsi" w:hAnsiTheme="minorHAnsi" w:cstheme="minorHAnsi"/>
          <w:b/>
          <w:sz w:val="28"/>
          <w:szCs w:val="28"/>
        </w:rPr>
      </w:pPr>
    </w:p>
    <w:p w:rsidR="00EC6C6C" w:rsidRPr="00EC6C6C" w:rsidRDefault="00EC6C6C" w:rsidP="00EC6C6C">
      <w:pPr>
        <w:rPr>
          <w:rFonts w:asciiTheme="minorHAnsi" w:hAnsiTheme="minorHAnsi" w:cstheme="minorHAnsi"/>
          <w:b/>
          <w:sz w:val="22"/>
          <w:szCs w:val="22"/>
        </w:rPr>
      </w:pPr>
      <w:r w:rsidRPr="00EC6C6C">
        <w:rPr>
          <w:rFonts w:asciiTheme="minorHAnsi" w:hAnsiTheme="minorHAnsi" w:cstheme="minorHAnsi"/>
          <w:b/>
          <w:sz w:val="22"/>
          <w:szCs w:val="22"/>
        </w:rPr>
        <w:t xml:space="preserve">Det klassiska hotellet från 1859 har fått fasadbelysning. Den 12 mars kommer morgonpigga </w:t>
      </w:r>
      <w:r w:rsidR="00F70792">
        <w:rPr>
          <w:rFonts w:asciiTheme="minorHAnsi" w:hAnsiTheme="minorHAnsi" w:cstheme="minorHAnsi"/>
          <w:b/>
          <w:sz w:val="22"/>
          <w:szCs w:val="22"/>
        </w:rPr>
        <w:br/>
      </w:r>
      <w:r w:rsidRPr="00EC6C6C">
        <w:rPr>
          <w:rFonts w:asciiTheme="minorHAnsi" w:hAnsiTheme="minorHAnsi" w:cstheme="minorHAnsi"/>
          <w:b/>
          <w:sz w:val="22"/>
          <w:szCs w:val="22"/>
        </w:rPr>
        <w:t xml:space="preserve">göteborgare kunna bevittna när belysningen tänds för första gången till ackompanjemang av </w:t>
      </w:r>
      <w:proofErr w:type="spellStart"/>
      <w:r w:rsidRPr="00EC6C6C">
        <w:rPr>
          <w:rFonts w:asciiTheme="minorHAnsi" w:hAnsiTheme="minorHAnsi" w:cstheme="minorHAnsi"/>
          <w:b/>
          <w:sz w:val="22"/>
          <w:szCs w:val="22"/>
        </w:rPr>
        <w:t>blås</w:t>
      </w:r>
      <w:r w:rsidR="00F70792">
        <w:rPr>
          <w:rFonts w:asciiTheme="minorHAnsi" w:hAnsiTheme="minorHAnsi" w:cstheme="minorHAnsi"/>
          <w:b/>
          <w:sz w:val="22"/>
          <w:szCs w:val="22"/>
        </w:rPr>
        <w:t>-</w:t>
      </w:r>
      <w:r w:rsidRPr="00EC6C6C">
        <w:rPr>
          <w:rFonts w:asciiTheme="minorHAnsi" w:hAnsiTheme="minorHAnsi" w:cstheme="minorHAnsi"/>
          <w:b/>
          <w:sz w:val="22"/>
          <w:szCs w:val="22"/>
        </w:rPr>
        <w:t>musik</w:t>
      </w:r>
      <w:proofErr w:type="spellEnd"/>
      <w:r w:rsidRPr="00EC6C6C">
        <w:rPr>
          <w:rFonts w:asciiTheme="minorHAnsi" w:hAnsiTheme="minorHAnsi" w:cstheme="minorHAnsi"/>
          <w:b/>
          <w:sz w:val="22"/>
          <w:szCs w:val="22"/>
        </w:rPr>
        <w:t xml:space="preserve">. Eggers kommer därmed att bli en ljuspunkt på Drottningtorget även under dygnets mörka timmar. </w:t>
      </w:r>
    </w:p>
    <w:p w:rsidR="0048545A" w:rsidRPr="00EC6C6C" w:rsidRDefault="0048545A" w:rsidP="0048545A">
      <w:pPr>
        <w:rPr>
          <w:rFonts w:asciiTheme="minorHAnsi" w:hAnsiTheme="minorHAnsi" w:cstheme="minorHAnsi"/>
          <w:b/>
          <w:sz w:val="22"/>
          <w:szCs w:val="22"/>
        </w:rPr>
      </w:pPr>
      <w:r w:rsidRPr="00EC6C6C">
        <w:rPr>
          <w:rFonts w:asciiTheme="minorHAnsi" w:hAnsiTheme="minorHAnsi" w:cstheme="minorHAnsi"/>
          <w:b/>
          <w:sz w:val="22"/>
          <w:szCs w:val="22"/>
        </w:rPr>
        <w:t xml:space="preserve"> </w:t>
      </w:r>
    </w:p>
    <w:p w:rsidR="00EC6C6C" w:rsidRPr="00EC6C6C" w:rsidRDefault="00EC6C6C" w:rsidP="00EC6C6C">
      <w:pPr>
        <w:rPr>
          <w:rFonts w:asciiTheme="minorHAnsi" w:hAnsiTheme="minorHAnsi" w:cstheme="minorHAnsi"/>
          <w:sz w:val="22"/>
          <w:szCs w:val="22"/>
        </w:rPr>
      </w:pPr>
      <w:r w:rsidRPr="00EC6C6C">
        <w:rPr>
          <w:rFonts w:asciiTheme="minorHAnsi" w:hAnsiTheme="minorHAnsi" w:cstheme="minorHAnsi"/>
          <w:sz w:val="22"/>
          <w:szCs w:val="22"/>
        </w:rPr>
        <w:t>Eggers</w:t>
      </w:r>
      <w:r w:rsidR="00603FC5">
        <w:rPr>
          <w:rFonts w:asciiTheme="minorHAnsi" w:hAnsiTheme="minorHAnsi" w:cstheme="minorHAnsi"/>
          <w:sz w:val="22"/>
          <w:szCs w:val="22"/>
        </w:rPr>
        <w:t xml:space="preserve"> Hôtel &amp; Restaurang</w:t>
      </w:r>
      <w:r w:rsidRPr="00EC6C6C">
        <w:rPr>
          <w:rFonts w:asciiTheme="minorHAnsi" w:hAnsiTheme="minorHAnsi" w:cstheme="minorHAnsi"/>
          <w:sz w:val="22"/>
          <w:szCs w:val="22"/>
        </w:rPr>
        <w:t xml:space="preserve"> vid Drottningtorget är ett av Sveriges äldsta hotell som fortfarande är i drift och fa</w:t>
      </w:r>
      <w:r w:rsidRPr="00EC6C6C">
        <w:rPr>
          <w:rFonts w:asciiTheme="minorHAnsi" w:hAnsiTheme="minorHAnsi" w:cstheme="minorHAnsi"/>
          <w:sz w:val="22"/>
          <w:szCs w:val="22"/>
        </w:rPr>
        <w:t>s</w:t>
      </w:r>
      <w:r w:rsidRPr="00EC6C6C">
        <w:rPr>
          <w:rFonts w:asciiTheme="minorHAnsi" w:hAnsiTheme="minorHAnsi" w:cstheme="minorHAnsi"/>
          <w:sz w:val="22"/>
          <w:szCs w:val="22"/>
        </w:rPr>
        <w:t>tighetsägaren Higab vill nu sätta ljus på den ärevördiga fasaden.</w:t>
      </w:r>
      <w:r w:rsidRPr="00EC6C6C">
        <w:rPr>
          <w:rFonts w:asciiTheme="minorHAnsi" w:hAnsiTheme="minorHAnsi" w:cstheme="minorHAnsi"/>
          <w:sz w:val="22"/>
          <w:szCs w:val="22"/>
        </w:rPr>
        <w:br/>
      </w:r>
      <w:proofErr w:type="gramStart"/>
      <w:r w:rsidRPr="00EC6C6C">
        <w:rPr>
          <w:rFonts w:asciiTheme="minorHAnsi" w:hAnsiTheme="minorHAnsi" w:cstheme="minorHAnsi"/>
          <w:sz w:val="22"/>
          <w:szCs w:val="22"/>
        </w:rPr>
        <w:t>-</w:t>
      </w:r>
      <w:proofErr w:type="gramEnd"/>
      <w:r w:rsidRPr="00EC6C6C">
        <w:rPr>
          <w:rFonts w:asciiTheme="minorHAnsi" w:hAnsiTheme="minorHAnsi" w:cstheme="minorHAnsi"/>
          <w:sz w:val="22"/>
          <w:szCs w:val="22"/>
        </w:rPr>
        <w:t xml:space="preserve"> Eggers är en välkänd och vacker byggnad och det känns fint att huset nu kommer att synas orden</w:t>
      </w:r>
      <w:r w:rsidRPr="00EC6C6C">
        <w:rPr>
          <w:rFonts w:asciiTheme="minorHAnsi" w:hAnsiTheme="minorHAnsi" w:cstheme="minorHAnsi"/>
          <w:sz w:val="22"/>
          <w:szCs w:val="22"/>
        </w:rPr>
        <w:t>t</w:t>
      </w:r>
      <w:r w:rsidRPr="00EC6C6C">
        <w:rPr>
          <w:rFonts w:asciiTheme="minorHAnsi" w:hAnsiTheme="minorHAnsi" w:cstheme="minorHAnsi"/>
          <w:sz w:val="22"/>
          <w:szCs w:val="22"/>
        </w:rPr>
        <w:t>ligt även på kvällen, säger Higabs VD Göran Sylvesten.</w:t>
      </w:r>
    </w:p>
    <w:p w:rsidR="00EC6C6C" w:rsidRPr="00EC6C6C" w:rsidRDefault="00EC6C6C" w:rsidP="00EC6C6C">
      <w:pPr>
        <w:rPr>
          <w:rFonts w:asciiTheme="minorHAnsi" w:hAnsiTheme="minorHAnsi" w:cstheme="minorHAnsi"/>
          <w:sz w:val="22"/>
          <w:szCs w:val="22"/>
        </w:rPr>
      </w:pPr>
    </w:p>
    <w:p w:rsidR="00EC6C6C" w:rsidRPr="00EC6C6C" w:rsidRDefault="00EC6C6C" w:rsidP="00EC6C6C">
      <w:pPr>
        <w:rPr>
          <w:rFonts w:asciiTheme="minorHAnsi" w:hAnsiTheme="minorHAnsi" w:cstheme="minorHAnsi"/>
          <w:sz w:val="22"/>
          <w:szCs w:val="22"/>
        </w:rPr>
      </w:pPr>
      <w:r w:rsidRPr="00EC6C6C">
        <w:rPr>
          <w:rFonts w:asciiTheme="minorHAnsi" w:hAnsiTheme="minorHAnsi" w:cstheme="minorHAnsi"/>
          <w:sz w:val="22"/>
          <w:szCs w:val="22"/>
        </w:rPr>
        <w:t>Driften av hotellverksamheten har nyligen tagits över av Lars-Olof Oskarsson och Anna Riis som s</w:t>
      </w:r>
      <w:r w:rsidRPr="00EC6C6C">
        <w:rPr>
          <w:rFonts w:asciiTheme="minorHAnsi" w:hAnsiTheme="minorHAnsi" w:cstheme="minorHAnsi"/>
          <w:sz w:val="22"/>
          <w:szCs w:val="22"/>
        </w:rPr>
        <w:t>e</w:t>
      </w:r>
      <w:r w:rsidRPr="00EC6C6C">
        <w:rPr>
          <w:rFonts w:asciiTheme="minorHAnsi" w:hAnsiTheme="minorHAnsi" w:cstheme="minorHAnsi"/>
          <w:sz w:val="22"/>
          <w:szCs w:val="22"/>
        </w:rPr>
        <w:t xml:space="preserve">dan tidigare driver Arken Hotel </w:t>
      </w:r>
      <w:r w:rsidR="00603FC5">
        <w:rPr>
          <w:rFonts w:asciiTheme="minorHAnsi" w:hAnsiTheme="minorHAnsi" w:cstheme="minorHAnsi"/>
          <w:sz w:val="22"/>
          <w:szCs w:val="22"/>
        </w:rPr>
        <w:t xml:space="preserve">&amp; Art Garden Spa </w:t>
      </w:r>
      <w:r w:rsidRPr="00EC6C6C">
        <w:rPr>
          <w:rFonts w:asciiTheme="minorHAnsi" w:hAnsiTheme="minorHAnsi" w:cstheme="minorHAnsi"/>
          <w:sz w:val="22"/>
          <w:szCs w:val="22"/>
        </w:rPr>
        <w:t>och Varbergs Stadshotell</w:t>
      </w:r>
      <w:r w:rsidR="00603FC5">
        <w:rPr>
          <w:rFonts w:asciiTheme="minorHAnsi" w:hAnsiTheme="minorHAnsi" w:cstheme="minorHAnsi"/>
          <w:sz w:val="22"/>
          <w:szCs w:val="22"/>
        </w:rPr>
        <w:t xml:space="preserve"> &amp; </w:t>
      </w:r>
      <w:proofErr w:type="spellStart"/>
      <w:r w:rsidR="00603FC5">
        <w:rPr>
          <w:rFonts w:asciiTheme="minorHAnsi" w:hAnsiTheme="minorHAnsi" w:cstheme="minorHAnsi"/>
          <w:sz w:val="22"/>
          <w:szCs w:val="22"/>
        </w:rPr>
        <w:t>Asia</w:t>
      </w:r>
      <w:proofErr w:type="spellEnd"/>
      <w:r w:rsidR="00603FC5">
        <w:rPr>
          <w:rFonts w:asciiTheme="minorHAnsi" w:hAnsiTheme="minorHAnsi" w:cstheme="minorHAnsi"/>
          <w:sz w:val="22"/>
          <w:szCs w:val="22"/>
        </w:rPr>
        <w:t xml:space="preserve"> spa</w:t>
      </w:r>
      <w:r w:rsidRPr="00EC6C6C">
        <w:rPr>
          <w:rFonts w:asciiTheme="minorHAnsi" w:hAnsiTheme="minorHAnsi" w:cstheme="minorHAnsi"/>
          <w:sz w:val="22"/>
          <w:szCs w:val="22"/>
        </w:rPr>
        <w:t>. I planerna ingår att under de nä</w:t>
      </w:r>
      <w:r w:rsidRPr="00EC6C6C">
        <w:rPr>
          <w:rFonts w:asciiTheme="minorHAnsi" w:hAnsiTheme="minorHAnsi" w:cstheme="minorHAnsi"/>
          <w:sz w:val="22"/>
          <w:szCs w:val="22"/>
        </w:rPr>
        <w:t>r</w:t>
      </w:r>
      <w:r w:rsidRPr="00EC6C6C">
        <w:rPr>
          <w:rFonts w:asciiTheme="minorHAnsi" w:hAnsiTheme="minorHAnsi" w:cstheme="minorHAnsi"/>
          <w:sz w:val="22"/>
          <w:szCs w:val="22"/>
        </w:rPr>
        <w:t>maste åren uppgradera hotellverksamheten utan att den gamla känslan går förlorad.</w:t>
      </w:r>
      <w:r w:rsidRPr="00EC6C6C">
        <w:rPr>
          <w:rFonts w:asciiTheme="minorHAnsi" w:hAnsiTheme="minorHAnsi" w:cstheme="minorHAnsi"/>
          <w:sz w:val="22"/>
          <w:szCs w:val="22"/>
        </w:rPr>
        <w:br/>
      </w:r>
      <w:proofErr w:type="gramStart"/>
      <w:r w:rsidRPr="00EC6C6C">
        <w:rPr>
          <w:rFonts w:asciiTheme="minorHAnsi" w:hAnsiTheme="minorHAnsi" w:cstheme="minorHAnsi"/>
          <w:sz w:val="22"/>
          <w:szCs w:val="22"/>
        </w:rPr>
        <w:t>-</w:t>
      </w:r>
      <w:proofErr w:type="gramEnd"/>
      <w:r w:rsidRPr="00EC6C6C">
        <w:rPr>
          <w:rFonts w:asciiTheme="minorHAnsi" w:hAnsiTheme="minorHAnsi" w:cstheme="minorHAnsi"/>
          <w:sz w:val="22"/>
          <w:szCs w:val="22"/>
        </w:rPr>
        <w:t xml:space="preserve"> Vår målsättning är att åter göra Eggers Hôtel &amp; Restaurang till det som det var en gång – ett leda</w:t>
      </w:r>
      <w:r w:rsidRPr="00EC6C6C">
        <w:rPr>
          <w:rFonts w:asciiTheme="minorHAnsi" w:hAnsiTheme="minorHAnsi" w:cstheme="minorHAnsi"/>
          <w:sz w:val="22"/>
          <w:szCs w:val="22"/>
        </w:rPr>
        <w:t>n</w:t>
      </w:r>
      <w:r w:rsidRPr="00EC6C6C">
        <w:rPr>
          <w:rFonts w:asciiTheme="minorHAnsi" w:hAnsiTheme="minorHAnsi" w:cstheme="minorHAnsi"/>
          <w:sz w:val="22"/>
          <w:szCs w:val="22"/>
        </w:rPr>
        <w:t>de hotell i Göteborg, säger Lars-Olof Oskarsson. All historia och kultur som finns i väggarna ger vä</w:t>
      </w:r>
      <w:r w:rsidRPr="00EC6C6C">
        <w:rPr>
          <w:rFonts w:asciiTheme="minorHAnsi" w:hAnsiTheme="minorHAnsi" w:cstheme="minorHAnsi"/>
          <w:sz w:val="22"/>
          <w:szCs w:val="22"/>
        </w:rPr>
        <w:t>r</w:t>
      </w:r>
      <w:r w:rsidRPr="00EC6C6C">
        <w:rPr>
          <w:rFonts w:asciiTheme="minorHAnsi" w:hAnsiTheme="minorHAnsi" w:cstheme="minorHAnsi"/>
          <w:sz w:val="22"/>
          <w:szCs w:val="22"/>
        </w:rPr>
        <w:t>den som är oersättliga idag.</w:t>
      </w:r>
    </w:p>
    <w:p w:rsidR="00EC6C6C" w:rsidRPr="00EC6C6C" w:rsidRDefault="00EC6C6C" w:rsidP="00EC6C6C">
      <w:pPr>
        <w:rPr>
          <w:rFonts w:asciiTheme="minorHAnsi" w:hAnsiTheme="minorHAnsi" w:cstheme="minorHAnsi"/>
          <w:sz w:val="22"/>
          <w:szCs w:val="22"/>
        </w:rPr>
      </w:pPr>
    </w:p>
    <w:p w:rsidR="00EC6C6C" w:rsidRPr="00EC6C6C" w:rsidRDefault="00EC6C6C" w:rsidP="00EC6C6C">
      <w:pPr>
        <w:rPr>
          <w:rFonts w:asciiTheme="minorHAnsi" w:hAnsiTheme="minorHAnsi" w:cstheme="minorHAnsi"/>
          <w:sz w:val="22"/>
          <w:szCs w:val="22"/>
        </w:rPr>
      </w:pPr>
      <w:r w:rsidRPr="00EC6C6C">
        <w:rPr>
          <w:rFonts w:asciiTheme="minorHAnsi" w:hAnsiTheme="minorHAnsi" w:cstheme="minorHAnsi"/>
          <w:sz w:val="22"/>
          <w:szCs w:val="22"/>
        </w:rPr>
        <w:t>Parallellt med att fasadbelysningen monterats har Higab även inlett arbetet med att byta samtliga fönster på hotellet. För att bevara fasaden har man låtit specialtillverka kopior på de gamla fönstren på hantverksmässigt vis. Utsidan kommer alltså att vara sig lik, men inne i huset kommer skillnaden att märkas i form av bättre ljud- och värmeisolering.</w:t>
      </w:r>
    </w:p>
    <w:p w:rsidR="00EC6C6C" w:rsidRPr="00EC6C6C" w:rsidRDefault="00EC6C6C" w:rsidP="00EC6C6C">
      <w:pPr>
        <w:rPr>
          <w:rFonts w:asciiTheme="minorHAnsi" w:hAnsiTheme="minorHAnsi" w:cstheme="minorHAnsi"/>
          <w:sz w:val="22"/>
          <w:szCs w:val="22"/>
        </w:rPr>
      </w:pPr>
      <w:r w:rsidRPr="00EC6C6C">
        <w:rPr>
          <w:rFonts w:asciiTheme="minorHAnsi" w:hAnsiTheme="minorHAnsi" w:cstheme="minorHAnsi"/>
          <w:sz w:val="22"/>
          <w:szCs w:val="22"/>
        </w:rPr>
        <w:t xml:space="preserve"> </w:t>
      </w:r>
    </w:p>
    <w:p w:rsidR="00EC6C6C" w:rsidRPr="00EC6C6C" w:rsidRDefault="00EC6C6C" w:rsidP="00EC6C6C">
      <w:pPr>
        <w:rPr>
          <w:rFonts w:asciiTheme="minorHAnsi" w:hAnsiTheme="minorHAnsi" w:cstheme="minorHAnsi"/>
          <w:b/>
          <w:sz w:val="22"/>
          <w:szCs w:val="22"/>
        </w:rPr>
      </w:pPr>
      <w:r w:rsidRPr="00EC6C6C">
        <w:rPr>
          <w:rFonts w:asciiTheme="minorHAnsi" w:hAnsiTheme="minorHAnsi" w:cstheme="minorHAnsi"/>
          <w:b/>
          <w:sz w:val="22"/>
          <w:szCs w:val="22"/>
        </w:rPr>
        <w:t xml:space="preserve">Morgonpigga göteborgare hälsas välkomna när fasadbelysningen premiärtänds torsdagen den 12 mars klockan 06.15 till musik från en brassensemble från </w:t>
      </w:r>
      <w:proofErr w:type="spellStart"/>
      <w:r w:rsidRPr="00EC6C6C">
        <w:rPr>
          <w:rFonts w:asciiTheme="minorHAnsi" w:hAnsiTheme="minorHAnsi" w:cstheme="minorHAnsi"/>
          <w:b/>
          <w:sz w:val="22"/>
          <w:szCs w:val="22"/>
        </w:rPr>
        <w:t>Brewhouse</w:t>
      </w:r>
      <w:proofErr w:type="spellEnd"/>
      <w:r w:rsidRPr="00EC6C6C">
        <w:rPr>
          <w:rFonts w:asciiTheme="minorHAnsi" w:hAnsiTheme="minorHAnsi" w:cstheme="minorHAnsi"/>
          <w:b/>
          <w:sz w:val="22"/>
          <w:szCs w:val="22"/>
        </w:rPr>
        <w:t xml:space="preserve"> Big Band.</w:t>
      </w:r>
    </w:p>
    <w:p w:rsidR="0048545A" w:rsidRPr="00EC6C6C" w:rsidRDefault="0048545A" w:rsidP="0048545A">
      <w:pPr>
        <w:rPr>
          <w:rFonts w:asciiTheme="minorHAnsi" w:hAnsiTheme="minorHAnsi" w:cstheme="minorHAnsi"/>
          <w:sz w:val="22"/>
          <w:szCs w:val="22"/>
        </w:rPr>
      </w:pPr>
    </w:p>
    <w:p w:rsidR="0048545A" w:rsidRPr="00EC6C6C" w:rsidRDefault="0048545A" w:rsidP="0048545A">
      <w:pPr>
        <w:rPr>
          <w:rFonts w:asciiTheme="minorHAnsi" w:hAnsiTheme="minorHAnsi" w:cstheme="minorHAnsi"/>
          <w:sz w:val="22"/>
          <w:szCs w:val="22"/>
        </w:rPr>
      </w:pPr>
    </w:p>
    <w:p w:rsidR="0048545A" w:rsidRPr="00EC6C6C" w:rsidRDefault="0048545A" w:rsidP="00EC6C6C">
      <w:pPr>
        <w:rPr>
          <w:rFonts w:asciiTheme="minorHAnsi" w:hAnsiTheme="minorHAnsi" w:cstheme="minorHAnsi"/>
          <w:b/>
        </w:rPr>
      </w:pPr>
      <w:r w:rsidRPr="00EC6C6C">
        <w:rPr>
          <w:rFonts w:asciiTheme="minorHAnsi" w:hAnsiTheme="minorHAnsi" w:cstheme="minorHAnsi"/>
          <w:b/>
          <w:sz w:val="22"/>
          <w:szCs w:val="22"/>
        </w:rPr>
        <w:t>För mer information kontakta:</w:t>
      </w:r>
      <w:r w:rsidR="00EC6C6C" w:rsidRPr="00EC6C6C">
        <w:rPr>
          <w:rFonts w:asciiTheme="minorHAnsi" w:hAnsiTheme="minorHAnsi" w:cstheme="minorHAnsi"/>
          <w:b/>
          <w:sz w:val="22"/>
          <w:szCs w:val="22"/>
        </w:rPr>
        <w:br/>
      </w:r>
      <w:r w:rsidR="00EC6C6C" w:rsidRPr="00EC6C6C">
        <w:rPr>
          <w:rFonts w:asciiTheme="minorHAnsi" w:hAnsiTheme="minorHAnsi" w:cstheme="minorHAnsi"/>
          <w:sz w:val="22"/>
          <w:szCs w:val="22"/>
        </w:rPr>
        <w:t>Maria Högberg, kundansvarig Higab, telefon 031-368 53 90, maria.hogberg@higab.se</w:t>
      </w:r>
      <w:r w:rsidR="00EC6C6C">
        <w:rPr>
          <w:rFonts w:asciiTheme="minorHAnsi" w:hAnsiTheme="minorHAnsi" w:cstheme="minorHAnsi"/>
          <w:sz w:val="22"/>
          <w:szCs w:val="22"/>
        </w:rPr>
        <w:br/>
      </w:r>
      <w:r w:rsidR="00EC6C6C" w:rsidRPr="00EC6C6C">
        <w:rPr>
          <w:rFonts w:asciiTheme="minorHAnsi" w:hAnsiTheme="minorHAnsi" w:cstheme="minorHAnsi"/>
          <w:sz w:val="22"/>
          <w:szCs w:val="22"/>
        </w:rPr>
        <w:t>Lars-Olof Oskarsson, Eggers Hôtel &amp; Restaurang, telefon 0707</w:t>
      </w:r>
      <w:r w:rsidR="00EC6C6C">
        <w:rPr>
          <w:rFonts w:asciiTheme="minorHAnsi" w:hAnsiTheme="minorHAnsi" w:cstheme="minorHAnsi"/>
          <w:sz w:val="22"/>
          <w:szCs w:val="22"/>
        </w:rPr>
        <w:t>-</w:t>
      </w:r>
      <w:r w:rsidR="00EC6C6C" w:rsidRPr="00EC6C6C">
        <w:rPr>
          <w:rFonts w:asciiTheme="minorHAnsi" w:hAnsiTheme="minorHAnsi" w:cstheme="minorHAnsi"/>
          <w:sz w:val="22"/>
          <w:szCs w:val="22"/>
        </w:rPr>
        <w:t>88</w:t>
      </w:r>
      <w:r w:rsidR="00EC6C6C">
        <w:rPr>
          <w:rFonts w:asciiTheme="minorHAnsi" w:hAnsiTheme="minorHAnsi" w:cstheme="minorHAnsi"/>
          <w:sz w:val="22"/>
          <w:szCs w:val="22"/>
        </w:rPr>
        <w:t xml:space="preserve"> </w:t>
      </w:r>
      <w:r w:rsidR="00EC6C6C" w:rsidRPr="00EC6C6C">
        <w:rPr>
          <w:rFonts w:asciiTheme="minorHAnsi" w:hAnsiTheme="minorHAnsi" w:cstheme="minorHAnsi"/>
          <w:sz w:val="22"/>
          <w:szCs w:val="22"/>
        </w:rPr>
        <w:t>70</w:t>
      </w:r>
      <w:r w:rsidR="00EC6C6C">
        <w:rPr>
          <w:rFonts w:asciiTheme="minorHAnsi" w:hAnsiTheme="minorHAnsi" w:cstheme="minorHAnsi"/>
          <w:sz w:val="22"/>
          <w:szCs w:val="22"/>
        </w:rPr>
        <w:t xml:space="preserve"> </w:t>
      </w:r>
      <w:r w:rsidR="00EC6C6C" w:rsidRPr="00EC6C6C">
        <w:rPr>
          <w:rFonts w:asciiTheme="minorHAnsi" w:hAnsiTheme="minorHAnsi" w:cstheme="minorHAnsi"/>
          <w:sz w:val="22"/>
          <w:szCs w:val="22"/>
        </w:rPr>
        <w:t xml:space="preserve">50, </w:t>
      </w:r>
      <w:r w:rsidR="00EC6C6C" w:rsidRPr="00EC6C6C">
        <w:rPr>
          <w:rFonts w:asciiTheme="minorHAnsi" w:hAnsiTheme="minorHAnsi" w:cstheme="minorHAnsi"/>
          <w:sz w:val="22"/>
          <w:szCs w:val="22"/>
        </w:rPr>
        <w:br/>
        <w:t>larsolof.oskarsson@varbergsstadshotell.com</w:t>
      </w:r>
    </w:p>
    <w:p w:rsidR="0048545A" w:rsidRPr="00EC6C6C" w:rsidRDefault="0048545A" w:rsidP="0048545A">
      <w:pPr>
        <w:rPr>
          <w:rFonts w:asciiTheme="minorHAnsi" w:hAnsiTheme="minorHAnsi" w:cstheme="minorHAnsi"/>
        </w:rPr>
      </w:pPr>
    </w:p>
    <w:p w:rsidR="00EC6C6C" w:rsidRDefault="00EC6C6C" w:rsidP="00EC6C6C">
      <w:pPr>
        <w:rPr>
          <w:rFonts w:asciiTheme="minorHAnsi" w:hAnsiTheme="minorHAnsi" w:cstheme="minorHAnsi"/>
          <w:b/>
          <w:i/>
          <w:sz w:val="22"/>
          <w:szCs w:val="22"/>
        </w:rPr>
      </w:pPr>
    </w:p>
    <w:p w:rsidR="00EC6C6C" w:rsidRPr="00275616" w:rsidRDefault="00EC6C6C" w:rsidP="00EC6C6C">
      <w:pPr>
        <w:rPr>
          <w:rFonts w:asciiTheme="minorHAnsi" w:hAnsiTheme="minorHAnsi" w:cstheme="minorHAnsi"/>
          <w:b/>
          <w:i/>
          <w:sz w:val="20"/>
          <w:szCs w:val="20"/>
        </w:rPr>
      </w:pPr>
      <w:r w:rsidRPr="00275616">
        <w:rPr>
          <w:rFonts w:asciiTheme="minorHAnsi" w:hAnsiTheme="minorHAnsi" w:cstheme="minorHAnsi"/>
          <w:b/>
          <w:i/>
          <w:sz w:val="20"/>
          <w:szCs w:val="20"/>
        </w:rPr>
        <w:t>Historik</w:t>
      </w:r>
    </w:p>
    <w:p w:rsidR="00EC6C6C" w:rsidRPr="00275616" w:rsidRDefault="00EC6C6C" w:rsidP="00EC6C6C">
      <w:pPr>
        <w:rPr>
          <w:rFonts w:asciiTheme="minorHAnsi" w:hAnsiTheme="minorHAnsi" w:cstheme="minorHAnsi"/>
          <w:i/>
          <w:sz w:val="20"/>
          <w:szCs w:val="20"/>
        </w:rPr>
      </w:pPr>
      <w:r w:rsidRPr="00275616">
        <w:rPr>
          <w:rFonts w:asciiTheme="minorHAnsi" w:hAnsiTheme="minorHAnsi" w:cstheme="minorHAnsi"/>
          <w:i/>
          <w:sz w:val="20"/>
          <w:szCs w:val="20"/>
        </w:rPr>
        <w:t xml:space="preserve">Hotel Eggers äldsta delar uppfördes 1859 i samband med att järnvägsstationen vid Drottningtorget invigdes. Då kallades hotellet rätt och slätt ”Järnvägshotellet”. Det var en senare ägare, Emil Eggers, som i samband med en omfattande </w:t>
      </w:r>
      <w:proofErr w:type="spellStart"/>
      <w:r w:rsidRPr="00275616">
        <w:rPr>
          <w:rFonts w:asciiTheme="minorHAnsi" w:hAnsiTheme="minorHAnsi" w:cstheme="minorHAnsi"/>
          <w:i/>
          <w:sz w:val="20"/>
          <w:szCs w:val="20"/>
        </w:rPr>
        <w:t>om-</w:t>
      </w:r>
      <w:proofErr w:type="spellEnd"/>
      <w:r w:rsidRPr="00275616">
        <w:rPr>
          <w:rFonts w:asciiTheme="minorHAnsi" w:hAnsiTheme="minorHAnsi" w:cstheme="minorHAnsi"/>
          <w:i/>
          <w:sz w:val="20"/>
          <w:szCs w:val="20"/>
        </w:rPr>
        <w:t xml:space="preserve"> och tillbyggnad av rörelsen gav den sitt eget namn 1894.</w:t>
      </w:r>
    </w:p>
    <w:p w:rsidR="00EC6C6C" w:rsidRPr="00275616" w:rsidRDefault="00EC6C6C" w:rsidP="00EC6C6C">
      <w:pPr>
        <w:rPr>
          <w:rFonts w:asciiTheme="minorHAnsi" w:hAnsiTheme="minorHAnsi" w:cstheme="minorHAnsi"/>
          <w:i/>
          <w:sz w:val="20"/>
          <w:szCs w:val="20"/>
        </w:rPr>
      </w:pPr>
      <w:r w:rsidRPr="00275616">
        <w:rPr>
          <w:rFonts w:asciiTheme="minorHAnsi" w:hAnsiTheme="minorHAnsi" w:cstheme="minorHAnsi"/>
          <w:i/>
          <w:sz w:val="20"/>
          <w:szCs w:val="20"/>
        </w:rPr>
        <w:t>När hotellet öppnade var det toppmodernt enligt den tidens mått. Här fanns bland annat över 100 rum, elek</w:t>
      </w:r>
      <w:r w:rsidRPr="00275616">
        <w:rPr>
          <w:rFonts w:asciiTheme="minorHAnsi" w:hAnsiTheme="minorHAnsi" w:cstheme="minorHAnsi"/>
          <w:i/>
          <w:sz w:val="20"/>
          <w:szCs w:val="20"/>
        </w:rPr>
        <w:t>t</w:t>
      </w:r>
      <w:r w:rsidRPr="00275616">
        <w:rPr>
          <w:rFonts w:asciiTheme="minorHAnsi" w:hAnsiTheme="minorHAnsi" w:cstheme="minorHAnsi"/>
          <w:i/>
          <w:sz w:val="20"/>
          <w:szCs w:val="20"/>
        </w:rPr>
        <w:t xml:space="preserve">risk belysning och elektrisk hiss, vinterträdgård och telefon i varje rum. I bottenvåningen fanns också en stor restaurang, en ”American Bar” och det berömda </w:t>
      </w:r>
      <w:proofErr w:type="spellStart"/>
      <w:r w:rsidRPr="00275616">
        <w:rPr>
          <w:rFonts w:asciiTheme="minorHAnsi" w:hAnsiTheme="minorHAnsi" w:cstheme="minorHAnsi"/>
          <w:i/>
          <w:sz w:val="20"/>
          <w:szCs w:val="20"/>
        </w:rPr>
        <w:t>Mohriska</w:t>
      </w:r>
      <w:proofErr w:type="spellEnd"/>
      <w:r w:rsidRPr="00275616">
        <w:rPr>
          <w:rFonts w:asciiTheme="minorHAnsi" w:hAnsiTheme="minorHAnsi" w:cstheme="minorHAnsi"/>
          <w:i/>
          <w:sz w:val="20"/>
          <w:szCs w:val="20"/>
        </w:rPr>
        <w:t xml:space="preserve"> Caféet.</w:t>
      </w:r>
    </w:p>
    <w:p w:rsidR="00751B45" w:rsidRPr="00EC6C6C" w:rsidRDefault="00EC6C6C" w:rsidP="00EC6C6C">
      <w:pPr>
        <w:rPr>
          <w:rFonts w:asciiTheme="minorHAnsi" w:hAnsiTheme="minorHAnsi" w:cstheme="minorHAnsi"/>
          <w:i/>
          <w:sz w:val="22"/>
          <w:szCs w:val="22"/>
        </w:rPr>
      </w:pPr>
      <w:r w:rsidRPr="00275616">
        <w:rPr>
          <w:rFonts w:asciiTheme="minorHAnsi" w:hAnsiTheme="minorHAnsi" w:cstheme="minorHAnsi"/>
          <w:i/>
          <w:sz w:val="20"/>
          <w:szCs w:val="20"/>
        </w:rPr>
        <w:t>Hotellet har bland annat fått uppleva emigranterna som passerade förbi på väg till amerikabåtarna runt förra sekelskiftet och orostiderna i samband med de båda världskrigen. Göteborgs Stad köpte byggnaden 1944.</w:t>
      </w:r>
    </w:p>
    <w:sectPr w:rsidR="00751B45" w:rsidRPr="00EC6C6C" w:rsidSect="00BA0CB2">
      <w:headerReference w:type="default" r:id="rId7"/>
      <w:footerReference w:type="even" r:id="rId8"/>
      <w:footerReference w:type="default" r:id="rId9"/>
      <w:headerReference w:type="first" r:id="rId10"/>
      <w:footerReference w:type="first" r:id="rId11"/>
      <w:pgSz w:w="11906" w:h="16838" w:code="9"/>
      <w:pgMar w:top="2520" w:right="1416" w:bottom="1418" w:left="1418" w:header="284" w:footer="700"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9AB" w:rsidRDefault="005419AB">
      <w:r>
        <w:separator/>
      </w:r>
    </w:p>
  </w:endnote>
  <w:endnote w:type="continuationSeparator" w:id="0">
    <w:p w:rsidR="005419AB" w:rsidRDefault="005419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AB" w:rsidRDefault="00217D5B" w:rsidP="00303F20">
    <w:pPr>
      <w:pStyle w:val="Sidfot"/>
      <w:framePr w:wrap="around" w:vAnchor="text" w:hAnchor="margin" w:xAlign="right" w:y="1"/>
      <w:rPr>
        <w:rStyle w:val="Sidnummer"/>
      </w:rPr>
    </w:pPr>
    <w:r>
      <w:rPr>
        <w:rStyle w:val="Sidnummer"/>
      </w:rPr>
      <w:fldChar w:fldCharType="begin"/>
    </w:r>
    <w:r w:rsidR="005419AB">
      <w:rPr>
        <w:rStyle w:val="Sidnummer"/>
      </w:rPr>
      <w:instrText xml:space="preserve">PAGE  </w:instrText>
    </w:r>
    <w:r>
      <w:rPr>
        <w:rStyle w:val="Sidnummer"/>
      </w:rPr>
      <w:fldChar w:fldCharType="end"/>
    </w:r>
  </w:p>
  <w:p w:rsidR="005419AB" w:rsidRDefault="005419AB" w:rsidP="00902F5A">
    <w:pPr>
      <w:pStyle w:val="Sidfo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AB" w:rsidRPr="00F77E17" w:rsidRDefault="00217D5B" w:rsidP="00202109">
    <w:pPr>
      <w:pStyle w:val="Sidfot"/>
      <w:framePr w:wrap="around" w:vAnchor="text" w:hAnchor="page" w:x="14876" w:y="-161"/>
      <w:rPr>
        <w:rStyle w:val="Sidnummer"/>
        <w:rFonts w:ascii="Calibri" w:hAnsi="Calibri" w:cs="Calibri"/>
      </w:rPr>
    </w:pPr>
    <w:r w:rsidRPr="00F77E17">
      <w:rPr>
        <w:rStyle w:val="Sidnummer"/>
        <w:rFonts w:ascii="Calibri" w:hAnsi="Calibri" w:cs="Calibri"/>
      </w:rPr>
      <w:fldChar w:fldCharType="begin"/>
    </w:r>
    <w:r w:rsidR="005419AB" w:rsidRPr="00F77E17">
      <w:rPr>
        <w:rStyle w:val="Sidnummer"/>
        <w:rFonts w:ascii="Calibri" w:hAnsi="Calibri" w:cs="Calibri"/>
      </w:rPr>
      <w:instrText xml:space="preserve">PAGE  </w:instrText>
    </w:r>
    <w:r w:rsidRPr="00F77E17">
      <w:rPr>
        <w:rStyle w:val="Sidnummer"/>
        <w:rFonts w:ascii="Calibri" w:hAnsi="Calibri" w:cs="Calibri"/>
      </w:rPr>
      <w:fldChar w:fldCharType="separate"/>
    </w:r>
    <w:r w:rsidR="005419AB">
      <w:rPr>
        <w:rStyle w:val="Sidnummer"/>
        <w:rFonts w:ascii="Calibri" w:hAnsi="Calibri" w:cs="Calibri"/>
        <w:noProof/>
      </w:rPr>
      <w:t>2</w:t>
    </w:r>
    <w:r w:rsidRPr="00F77E17">
      <w:rPr>
        <w:rStyle w:val="Sidnummer"/>
        <w:rFonts w:ascii="Calibri" w:hAnsi="Calibri" w:cs="Calibri"/>
      </w:rPr>
      <w:fldChar w:fldCharType="end"/>
    </w:r>
    <w:r w:rsidR="005419AB" w:rsidRPr="00F77E17">
      <w:rPr>
        <w:rStyle w:val="Sidnummer"/>
        <w:rFonts w:ascii="Calibri" w:hAnsi="Calibri" w:cs="Calibri"/>
      </w:rPr>
      <w:t xml:space="preserve"> (</w:t>
    </w:r>
    <w:r w:rsidRPr="00F77E17">
      <w:rPr>
        <w:rStyle w:val="Sidnummer"/>
        <w:rFonts w:ascii="Calibri" w:hAnsi="Calibri" w:cs="Calibri"/>
      </w:rPr>
      <w:fldChar w:fldCharType="begin"/>
    </w:r>
    <w:r w:rsidR="005419AB" w:rsidRPr="00F77E17">
      <w:rPr>
        <w:rStyle w:val="Sidnummer"/>
        <w:rFonts w:ascii="Calibri" w:hAnsi="Calibri" w:cs="Calibri"/>
      </w:rPr>
      <w:instrText xml:space="preserve"> NUMPAGES </w:instrText>
    </w:r>
    <w:r w:rsidRPr="00F77E17">
      <w:rPr>
        <w:rStyle w:val="Sidnummer"/>
        <w:rFonts w:ascii="Calibri" w:hAnsi="Calibri" w:cs="Calibri"/>
      </w:rPr>
      <w:fldChar w:fldCharType="separate"/>
    </w:r>
    <w:r w:rsidR="005419AB">
      <w:rPr>
        <w:rStyle w:val="Sidnummer"/>
        <w:rFonts w:ascii="Calibri" w:hAnsi="Calibri" w:cs="Calibri"/>
        <w:noProof/>
      </w:rPr>
      <w:t>1</w:t>
    </w:r>
    <w:r w:rsidRPr="00F77E17">
      <w:rPr>
        <w:rStyle w:val="Sidnummer"/>
        <w:rFonts w:ascii="Calibri" w:hAnsi="Calibri" w:cs="Calibri"/>
      </w:rPr>
      <w:fldChar w:fldCharType="end"/>
    </w:r>
    <w:r w:rsidR="005419AB" w:rsidRPr="00F77E17">
      <w:rPr>
        <w:rStyle w:val="Sidnummer"/>
        <w:rFonts w:ascii="Calibri" w:hAnsi="Calibri" w:cs="Calibri"/>
      </w:rPr>
      <w:t>)</w:t>
    </w:r>
  </w:p>
  <w:p w:rsidR="005419AB" w:rsidRPr="009873F0" w:rsidRDefault="00217D5B" w:rsidP="00751B45">
    <w:pPr>
      <w:pStyle w:val="Sidfot"/>
      <w:framePr w:wrap="around" w:vAnchor="text" w:hAnchor="margin" w:xAlign="right" w:y="-435"/>
      <w:rPr>
        <w:rStyle w:val="Sidnummer"/>
        <w:rFonts w:ascii="Calibri" w:hAnsi="Calibri" w:cs="Calibri"/>
      </w:rPr>
    </w:pPr>
    <w:r w:rsidRPr="009873F0">
      <w:rPr>
        <w:rStyle w:val="Sidnummer"/>
        <w:rFonts w:ascii="Calibri" w:hAnsi="Calibri" w:cs="Calibri"/>
      </w:rPr>
      <w:fldChar w:fldCharType="begin"/>
    </w:r>
    <w:r w:rsidR="005419AB" w:rsidRPr="009873F0">
      <w:rPr>
        <w:rStyle w:val="Sidnummer"/>
        <w:rFonts w:ascii="Calibri" w:hAnsi="Calibri" w:cs="Calibri"/>
      </w:rPr>
      <w:instrText xml:space="preserve">PAGE  </w:instrText>
    </w:r>
    <w:r w:rsidRPr="009873F0">
      <w:rPr>
        <w:rStyle w:val="Sidnummer"/>
        <w:rFonts w:ascii="Calibri" w:hAnsi="Calibri" w:cs="Calibri"/>
      </w:rPr>
      <w:fldChar w:fldCharType="separate"/>
    </w:r>
    <w:r w:rsidR="005419AB">
      <w:rPr>
        <w:rStyle w:val="Sidnummer"/>
        <w:rFonts w:ascii="Calibri" w:hAnsi="Calibri" w:cs="Calibri"/>
        <w:noProof/>
      </w:rPr>
      <w:t>2</w:t>
    </w:r>
    <w:r w:rsidRPr="009873F0">
      <w:rPr>
        <w:rStyle w:val="Sidnummer"/>
        <w:rFonts w:ascii="Calibri" w:hAnsi="Calibri" w:cs="Calibri"/>
      </w:rPr>
      <w:fldChar w:fldCharType="end"/>
    </w:r>
    <w:r w:rsidR="005419AB" w:rsidRPr="009873F0">
      <w:rPr>
        <w:rStyle w:val="Sidnummer"/>
        <w:rFonts w:ascii="Calibri" w:hAnsi="Calibri" w:cs="Calibri"/>
      </w:rPr>
      <w:t xml:space="preserve"> (</w:t>
    </w:r>
    <w:r w:rsidRPr="009873F0">
      <w:rPr>
        <w:rStyle w:val="Sidnummer"/>
        <w:rFonts w:ascii="Calibri" w:hAnsi="Calibri" w:cs="Calibri"/>
      </w:rPr>
      <w:fldChar w:fldCharType="begin"/>
    </w:r>
    <w:r w:rsidR="005419AB" w:rsidRPr="009873F0">
      <w:rPr>
        <w:rStyle w:val="Sidnummer"/>
        <w:rFonts w:ascii="Calibri" w:hAnsi="Calibri" w:cs="Calibri"/>
      </w:rPr>
      <w:instrText xml:space="preserve"> NUMPAGES </w:instrText>
    </w:r>
    <w:r w:rsidRPr="009873F0">
      <w:rPr>
        <w:rStyle w:val="Sidnummer"/>
        <w:rFonts w:ascii="Calibri" w:hAnsi="Calibri" w:cs="Calibri"/>
      </w:rPr>
      <w:fldChar w:fldCharType="separate"/>
    </w:r>
    <w:r w:rsidR="005419AB">
      <w:rPr>
        <w:rStyle w:val="Sidnummer"/>
        <w:rFonts w:ascii="Calibri" w:hAnsi="Calibri" w:cs="Calibri"/>
        <w:noProof/>
      </w:rPr>
      <w:t>1</w:t>
    </w:r>
    <w:r w:rsidRPr="009873F0">
      <w:rPr>
        <w:rStyle w:val="Sidnummer"/>
        <w:rFonts w:ascii="Calibri" w:hAnsi="Calibri" w:cs="Calibri"/>
      </w:rPr>
      <w:fldChar w:fldCharType="end"/>
    </w:r>
    <w:r w:rsidR="005419AB" w:rsidRPr="009873F0">
      <w:rPr>
        <w:rStyle w:val="Sidnummer"/>
        <w:rFonts w:ascii="Calibri" w:hAnsi="Calibri" w:cs="Calibri"/>
      </w:rPr>
      <w:t>)</w:t>
    </w:r>
  </w:p>
  <w:p w:rsidR="005419AB" w:rsidRPr="00F77E17" w:rsidRDefault="005419AB" w:rsidP="00902F5A">
    <w:pPr>
      <w:pStyle w:val="Sidfot"/>
      <w:ind w:right="360"/>
      <w:rPr>
        <w:rFonts w:ascii="Calibri" w:hAnsi="Calibri" w:cs="Calibr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AB" w:rsidRPr="0048545A" w:rsidRDefault="005419AB" w:rsidP="0048545A">
    <w:pPr>
      <w:outlineLvl w:val="0"/>
      <w:rPr>
        <w:rFonts w:ascii="Calibri" w:hAnsi="Calibri" w:cs="Calibri"/>
        <w:b/>
        <w:sz w:val="16"/>
        <w:szCs w:val="16"/>
      </w:rPr>
    </w:pPr>
    <w:r>
      <w:rPr>
        <w:rFonts w:ascii="Calibri" w:hAnsi="Calibri" w:cs="Calibri"/>
        <w:b/>
        <w:sz w:val="16"/>
        <w:szCs w:val="16"/>
      </w:rPr>
      <w:t>O</w:t>
    </w:r>
    <w:r w:rsidRPr="0048545A">
      <w:rPr>
        <w:rFonts w:ascii="Calibri" w:hAnsi="Calibri" w:cs="Calibri"/>
        <w:b/>
        <w:sz w:val="16"/>
        <w:szCs w:val="16"/>
      </w:rPr>
      <w:t>m Higab</w:t>
    </w:r>
  </w:p>
  <w:p w:rsidR="005419AB" w:rsidRPr="0048545A" w:rsidRDefault="005419AB" w:rsidP="0048545A">
    <w:pPr>
      <w:rPr>
        <w:rFonts w:ascii="Calibri" w:hAnsi="Calibri" w:cs="Calibri"/>
      </w:rPr>
    </w:pPr>
    <w:r w:rsidRPr="0048545A">
      <w:rPr>
        <w:rFonts w:ascii="Calibri" w:hAnsi="Calibri" w:cs="Calibri"/>
        <w:color w:val="000000"/>
        <w:sz w:val="16"/>
        <w:szCs w:val="16"/>
        <w:lang w:eastAsia="en-US"/>
      </w:rPr>
      <w:t xml:space="preserve">Higab är ett fastighetsbolag inom Göteborgs Stad. Många av Göteborgs mest kända och betydelsefulla kulturbyggnader ägs och förvaltas av Higab och vi har dessutom lokaler för utbildning, idrott, hantverk och industri. Totalt uppgår fastighetsbeståndet till </w:t>
    </w:r>
    <w:r>
      <w:rPr>
        <w:rFonts w:ascii="Calibri" w:hAnsi="Calibri" w:cs="Calibri"/>
        <w:color w:val="000000"/>
        <w:sz w:val="16"/>
        <w:szCs w:val="16"/>
        <w:lang w:eastAsia="en-US"/>
      </w:rPr>
      <w:t>cirka 300 byggnader om drygt 65</w:t>
    </w:r>
    <w:r w:rsidRPr="0048545A">
      <w:rPr>
        <w:rFonts w:ascii="Calibri" w:hAnsi="Calibri" w:cs="Calibri"/>
        <w:color w:val="000000"/>
        <w:sz w:val="16"/>
        <w:szCs w:val="16"/>
        <w:lang w:eastAsia="en-US"/>
      </w:rPr>
      <w:t xml:space="preserve">0 000 m². Detta gör Higab till en av de större aktörerna på fastighetsmarknaden i Göteborg. För mer information besök </w:t>
    </w:r>
    <w:hyperlink r:id="rId1" w:history="1">
      <w:r w:rsidRPr="0048545A">
        <w:rPr>
          <w:rStyle w:val="Hyperlnk"/>
          <w:rFonts w:ascii="Calibri" w:hAnsi="Calibri" w:cs="Calibri"/>
          <w:color w:val="CA5012"/>
          <w:sz w:val="16"/>
          <w:szCs w:val="16"/>
          <w:u w:val="none"/>
          <w:lang w:eastAsia="en-US"/>
        </w:rPr>
        <w:t>www.higab.se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9AB" w:rsidRDefault="005419AB">
      <w:r>
        <w:separator/>
      </w:r>
    </w:p>
  </w:footnote>
  <w:footnote w:type="continuationSeparator" w:id="0">
    <w:p w:rsidR="005419AB" w:rsidRDefault="00541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AB" w:rsidRPr="00902F5A" w:rsidRDefault="005419AB" w:rsidP="006F1D40">
    <w:pPr>
      <w:pStyle w:val="Sidhuvud"/>
      <w:tabs>
        <w:tab w:val="clear" w:pos="4536"/>
        <w:tab w:val="clear" w:pos="9072"/>
      </w:tabs>
      <w:rPr>
        <w:rFonts w:ascii="Arial" w:hAnsi="Arial" w:cs="Arial"/>
        <w:sz w:val="20"/>
      </w:rPr>
    </w:pPr>
    <w:r>
      <w:rPr>
        <w:rFonts w:ascii="Arial" w:hAnsi="Arial" w:cs="Arial"/>
        <w:noProof/>
        <w:sz w:val="20"/>
      </w:rPr>
      <w:drawing>
        <wp:anchor distT="0" distB="0" distL="114300" distR="114300" simplePos="0" relativeHeight="251660288" behindDoc="1" locked="0" layoutInCell="1" allowOverlap="1">
          <wp:simplePos x="0" y="0"/>
          <wp:positionH relativeFrom="column">
            <wp:posOffset>4445</wp:posOffset>
          </wp:positionH>
          <wp:positionV relativeFrom="paragraph">
            <wp:posOffset>467995</wp:posOffset>
          </wp:positionV>
          <wp:extent cx="5753100" cy="390525"/>
          <wp:effectExtent l="19050" t="0" r="0" b="0"/>
          <wp:wrapNone/>
          <wp:docPr id="23" name="Bild 23" descr="logomallsidhuvu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mallsidhuvud2"/>
                  <pic:cNvPicPr>
                    <a:picLocks noChangeAspect="1" noChangeArrowheads="1"/>
                  </pic:cNvPicPr>
                </pic:nvPicPr>
                <pic:blipFill>
                  <a:blip r:embed="rId1"/>
                  <a:srcRect/>
                  <a:stretch>
                    <a:fillRect/>
                  </a:stretch>
                </pic:blipFill>
                <pic:spPr bwMode="auto">
                  <a:xfrm>
                    <a:off x="0" y="0"/>
                    <a:ext cx="5753100" cy="390525"/>
                  </a:xfrm>
                  <a:prstGeom prst="rect">
                    <a:avLst/>
                  </a:prstGeom>
                  <a:noFill/>
                </pic:spPr>
              </pic:pic>
            </a:graphicData>
          </a:graphic>
        </wp:anchor>
      </w:drawing>
    </w:r>
    <w:r w:rsidR="00217D5B">
      <w:rPr>
        <w:rFonts w:ascii="Arial" w:hAnsi="Arial" w:cs="Arial"/>
        <w:noProof/>
        <w:sz w:val="20"/>
      </w:rPr>
      <w:pict>
        <v:shapetype id="_x0000_t202" coordsize="21600,21600" o:spt="202" path="m,l,21600r21600,l21600,xe">
          <v:stroke joinstyle="miter"/>
          <v:path gradientshapeok="t" o:connecttype="rect"/>
        </v:shapetype>
        <v:shape id="_x0000_s2057" type="#_x0000_t202" style="position:absolute;margin-left:131.6pt;margin-top:34.65pt;width:321.5pt;height:25.15pt;z-index:251654144;mso-position-horizontal-relative:text;mso-position-vertical-relative:text" stroked="f">
          <v:textbox style="mso-next-textbox:#_x0000_s2057" inset="0,0,0,0">
            <w:txbxContent>
              <w:p w:rsidR="005419AB" w:rsidRPr="0077155F" w:rsidRDefault="005419AB" w:rsidP="00AB3901">
                <w:pPr>
                  <w:jc w:val="right"/>
                  <w:rPr>
                    <w:rFonts w:ascii="Calibri" w:hAnsi="Calibri" w:cs="Calibri"/>
                    <w:sz w:val="40"/>
                    <w:szCs w:val="40"/>
                  </w:rPr>
                </w:pPr>
                <w:r>
                  <w:rPr>
                    <w:rFonts w:ascii="Calibri" w:hAnsi="Calibri" w:cs="Calibri"/>
                    <w:sz w:val="40"/>
                    <w:szCs w:val="40"/>
                  </w:rPr>
                  <w:t>Pressmeddelande</w:t>
                </w:r>
              </w:p>
            </w:txbxContent>
          </v:textbox>
        </v:shape>
      </w:pict>
    </w:r>
    <w:r w:rsidR="00217D5B">
      <w:rPr>
        <w:rFonts w:ascii="Arial" w:hAnsi="Arial" w:cs="Arial"/>
        <w:noProof/>
        <w:sz w:val="20"/>
      </w:rPr>
      <w:pict>
        <v:shape id="_x0000_s2072" type="#_x0000_t202" style="position:absolute;margin-left:233.15pt;margin-top:75.25pt;width:219.5pt;height:30.15pt;z-index:251661312;mso-position-horizontal-relative:text;mso-position-vertical-relative:text" stroked="f">
          <v:textbox style="mso-next-textbox:#_x0000_s2072" inset="0,0,0,0">
            <w:txbxContent>
              <w:p w:rsidR="005419AB" w:rsidRPr="00C42D14" w:rsidRDefault="00217D5B" w:rsidP="00751B45">
                <w:pPr>
                  <w:jc w:val="right"/>
                  <w:rPr>
                    <w:rFonts w:ascii="Calibri" w:hAnsi="Calibri" w:cs="Calibri"/>
                    <w:szCs w:val="22"/>
                  </w:rPr>
                </w:pPr>
                <w:r w:rsidRPr="00C42D14">
                  <w:rPr>
                    <w:rFonts w:ascii="Calibri" w:hAnsi="Calibri" w:cs="Calibri"/>
                    <w:sz w:val="22"/>
                    <w:szCs w:val="22"/>
                  </w:rPr>
                  <w:fldChar w:fldCharType="begin"/>
                </w:r>
                <w:r w:rsidR="005419AB" w:rsidRPr="00C42D14">
                  <w:rPr>
                    <w:rFonts w:ascii="Calibri" w:hAnsi="Calibri" w:cs="Calibri"/>
                    <w:sz w:val="22"/>
                    <w:szCs w:val="22"/>
                  </w:rPr>
                  <w:instrText xml:space="preserve"> CREATEDATE  \@ "yyyy-MM-dd" </w:instrText>
                </w:r>
                <w:r w:rsidRPr="00C42D14">
                  <w:rPr>
                    <w:rFonts w:ascii="Calibri" w:hAnsi="Calibri" w:cs="Calibri"/>
                    <w:sz w:val="22"/>
                    <w:szCs w:val="22"/>
                  </w:rPr>
                  <w:fldChar w:fldCharType="separate"/>
                </w:r>
                <w:r w:rsidR="005419AB">
                  <w:rPr>
                    <w:rFonts w:ascii="Calibri" w:hAnsi="Calibri" w:cs="Calibri"/>
                    <w:noProof/>
                    <w:sz w:val="22"/>
                    <w:szCs w:val="22"/>
                  </w:rPr>
                  <w:t>2015-03-06</w:t>
                </w:r>
                <w:r w:rsidRPr="00C42D14">
                  <w:rPr>
                    <w:rFonts w:ascii="Calibri" w:hAnsi="Calibri" w:cs="Calibri"/>
                    <w:sz w:val="22"/>
                    <w:szCs w:val="22"/>
                  </w:rPr>
                  <w:fldChar w:fldCharType="end"/>
                </w:r>
              </w:p>
            </w:txbxContent>
          </v:textbox>
        </v:shape>
      </w:pict>
    </w:r>
    <w:r w:rsidR="00217D5B">
      <w:rPr>
        <w:rFonts w:ascii="Arial" w:hAnsi="Arial" w:cs="Arial"/>
        <w:noProof/>
        <w:sz w:val="20"/>
      </w:rPr>
      <w:pict>
        <v:shape id="_x0000_s2061" type="#_x0000_t202" style="position:absolute;margin-left:228.75pt;margin-top:85.9pt;width:465.85pt;height:17.95pt;z-index:251656192;mso-position-horizontal-relative:text;mso-position-vertical-relative:text" stroked="f">
          <v:textbox style="mso-next-textbox:#_x0000_s2061" inset="0,0,0,0">
            <w:txbxContent>
              <w:p w:rsidR="005419AB" w:rsidRPr="0077155F" w:rsidRDefault="00217D5B" w:rsidP="00876CE7">
                <w:pPr>
                  <w:jc w:val="right"/>
                  <w:rPr>
                    <w:rFonts w:ascii="Calibri" w:hAnsi="Calibri" w:cs="Calibri"/>
                    <w:szCs w:val="22"/>
                  </w:rPr>
                </w:pPr>
                <w:r w:rsidRPr="0077155F">
                  <w:rPr>
                    <w:rFonts w:ascii="Calibri" w:hAnsi="Calibri" w:cs="Calibri"/>
                    <w:sz w:val="22"/>
                    <w:szCs w:val="22"/>
                  </w:rPr>
                  <w:fldChar w:fldCharType="begin"/>
                </w:r>
                <w:r w:rsidR="005419AB" w:rsidRPr="0077155F">
                  <w:rPr>
                    <w:rFonts w:ascii="Calibri" w:hAnsi="Calibri" w:cs="Calibri"/>
                    <w:sz w:val="22"/>
                    <w:szCs w:val="22"/>
                  </w:rPr>
                  <w:instrText xml:space="preserve"> CREATEDATE  \@ "yyyy-MM-dd" </w:instrText>
                </w:r>
                <w:r w:rsidRPr="0077155F">
                  <w:rPr>
                    <w:rFonts w:ascii="Calibri" w:hAnsi="Calibri" w:cs="Calibri"/>
                    <w:sz w:val="22"/>
                    <w:szCs w:val="22"/>
                  </w:rPr>
                  <w:fldChar w:fldCharType="separate"/>
                </w:r>
                <w:r w:rsidR="005419AB">
                  <w:rPr>
                    <w:rFonts w:ascii="Calibri" w:hAnsi="Calibri" w:cs="Calibri"/>
                    <w:noProof/>
                    <w:sz w:val="22"/>
                    <w:szCs w:val="22"/>
                  </w:rPr>
                  <w:t>2015-03-06</w:t>
                </w:r>
                <w:r w:rsidRPr="0077155F">
                  <w:rPr>
                    <w:rFonts w:ascii="Calibri" w:hAnsi="Calibri" w:cs="Calibri"/>
                    <w:sz w:val="22"/>
                    <w:szCs w:val="22"/>
                  </w:rPr>
                  <w:fldChar w:fldCharType="end"/>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AB" w:rsidRPr="00902F5A" w:rsidRDefault="00217D5B" w:rsidP="009D2E2B">
    <w:pPr>
      <w:pStyle w:val="Sidhuvud"/>
      <w:tabs>
        <w:tab w:val="clear" w:pos="4536"/>
        <w:tab w:val="clear" w:pos="9072"/>
      </w:tabs>
      <w:ind w:right="22"/>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70" type="#_x0000_t202" style="position:absolute;margin-left:233.4pt;margin-top:75pt;width:219.5pt;height:12.25pt;z-index:251659264" stroked="f">
          <v:textbox style="mso-next-textbox:#_x0000_s2070" inset="0,0,0,0">
            <w:txbxContent>
              <w:p w:rsidR="005419AB" w:rsidRPr="00C42D14" w:rsidRDefault="00D83480" w:rsidP="00751B45">
                <w:pPr>
                  <w:jc w:val="right"/>
                  <w:rPr>
                    <w:rFonts w:ascii="Calibri" w:hAnsi="Calibri" w:cs="Calibri"/>
                    <w:szCs w:val="22"/>
                  </w:rPr>
                </w:pPr>
                <w:r>
                  <w:rPr>
                    <w:rFonts w:ascii="Calibri" w:hAnsi="Calibri" w:cs="Calibri"/>
                    <w:sz w:val="22"/>
                    <w:szCs w:val="22"/>
                  </w:rPr>
                  <w:t>2015-03-10</w:t>
                </w:r>
              </w:p>
            </w:txbxContent>
          </v:textbox>
        </v:shape>
      </w:pict>
    </w:r>
    <w:r>
      <w:rPr>
        <w:rFonts w:ascii="Arial" w:hAnsi="Arial" w:cs="Arial"/>
        <w:noProof/>
        <w:sz w:val="20"/>
      </w:rPr>
      <w:pict>
        <v:shape id="_x0000_s2056" type="#_x0000_t202" style="position:absolute;margin-left:146.6pt;margin-top:30.65pt;width:306.5pt;height:33.85pt;z-index:251655168" stroked="f">
          <v:textbox style="mso-next-textbox:#_x0000_s2056" inset="0,0,0,0">
            <w:txbxContent>
              <w:p w:rsidR="005419AB" w:rsidRPr="0077155F" w:rsidRDefault="005419AB" w:rsidP="00AB3901">
                <w:pPr>
                  <w:jc w:val="right"/>
                  <w:rPr>
                    <w:rFonts w:ascii="Calibri" w:hAnsi="Calibri" w:cs="Calibri"/>
                    <w:sz w:val="56"/>
                    <w:szCs w:val="56"/>
                  </w:rPr>
                </w:pPr>
                <w:r>
                  <w:rPr>
                    <w:rFonts w:ascii="Calibri" w:hAnsi="Calibri" w:cs="Calibri"/>
                    <w:sz w:val="56"/>
                    <w:szCs w:val="56"/>
                  </w:rPr>
                  <w:t>Pressmeddelande</w:t>
                </w:r>
              </w:p>
            </w:txbxContent>
          </v:textbox>
        </v:shape>
      </w:pict>
    </w:r>
    <w:r w:rsidR="005419AB">
      <w:rPr>
        <w:rFonts w:ascii="Arial" w:hAnsi="Arial" w:cs="Arial"/>
        <w:noProof/>
        <w:sz w:val="20"/>
      </w:rPr>
      <w:drawing>
        <wp:anchor distT="0" distB="0" distL="114300" distR="114300" simplePos="0" relativeHeight="251658240" behindDoc="1" locked="0" layoutInCell="1" allowOverlap="1">
          <wp:simplePos x="0" y="0"/>
          <wp:positionH relativeFrom="column">
            <wp:posOffset>13970</wp:posOffset>
          </wp:positionH>
          <wp:positionV relativeFrom="paragraph">
            <wp:posOffset>487045</wp:posOffset>
          </wp:positionV>
          <wp:extent cx="5753100" cy="390525"/>
          <wp:effectExtent l="19050" t="0" r="0" b="0"/>
          <wp:wrapNone/>
          <wp:docPr id="21" name="Bild 21" descr="logomallsidhuvu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mallsidhuvud1"/>
                  <pic:cNvPicPr>
                    <a:picLocks noChangeAspect="1" noChangeArrowheads="1"/>
                  </pic:cNvPicPr>
                </pic:nvPicPr>
                <pic:blipFill>
                  <a:blip r:embed="rId1"/>
                  <a:srcRect/>
                  <a:stretch>
                    <a:fillRect/>
                  </a:stretch>
                </pic:blipFill>
                <pic:spPr bwMode="auto">
                  <a:xfrm>
                    <a:off x="0" y="0"/>
                    <a:ext cx="5753100" cy="390525"/>
                  </a:xfrm>
                  <a:prstGeom prst="rect">
                    <a:avLst/>
                  </a:prstGeom>
                  <a:noFill/>
                </pic:spPr>
              </pic:pic>
            </a:graphicData>
          </a:graphic>
        </wp:anchor>
      </w:drawing>
    </w:r>
    <w:r>
      <w:rPr>
        <w:rFonts w:ascii="Arial" w:hAnsi="Arial" w:cs="Arial"/>
        <w:noProof/>
        <w:sz w:val="20"/>
      </w:rPr>
      <w:pict>
        <v:shape id="_x0000_s2054" type="#_x0000_t202" style="position:absolute;margin-left:448.6pt;margin-top:84.8pt;width:246pt;height:16.55pt;z-index:251657216;mso-position-horizontal-relative:text;mso-position-vertical-relative:text" stroked="f">
          <v:textbox style="mso-next-textbox:#_x0000_s2054" inset="0,0,0,0">
            <w:txbxContent>
              <w:p w:rsidR="005419AB" w:rsidRPr="0077155F" w:rsidRDefault="00217D5B" w:rsidP="00876CE7">
                <w:pPr>
                  <w:jc w:val="right"/>
                  <w:rPr>
                    <w:rFonts w:ascii="Calibri" w:hAnsi="Calibri" w:cs="Calibri"/>
                  </w:rPr>
                </w:pPr>
                <w:r w:rsidRPr="0077155F">
                  <w:rPr>
                    <w:rFonts w:ascii="Calibri" w:hAnsi="Calibri" w:cs="Calibri"/>
                  </w:rPr>
                  <w:fldChar w:fldCharType="begin"/>
                </w:r>
                <w:r w:rsidR="005419AB" w:rsidRPr="0077155F">
                  <w:rPr>
                    <w:rFonts w:ascii="Calibri" w:hAnsi="Calibri" w:cs="Calibri"/>
                  </w:rPr>
                  <w:instrText xml:space="preserve"> CREATEDATE  \@ "yyyy-MM-dd" </w:instrText>
                </w:r>
                <w:r w:rsidRPr="0077155F">
                  <w:rPr>
                    <w:rFonts w:ascii="Calibri" w:hAnsi="Calibri" w:cs="Calibri"/>
                  </w:rPr>
                  <w:fldChar w:fldCharType="separate"/>
                </w:r>
                <w:r w:rsidR="005419AB">
                  <w:rPr>
                    <w:rFonts w:ascii="Calibri" w:hAnsi="Calibri" w:cs="Calibri"/>
                    <w:noProof/>
                  </w:rPr>
                  <w:t>2015-03-06</w:t>
                </w:r>
                <w:r w:rsidRPr="0077155F">
                  <w:rPr>
                    <w:rFonts w:ascii="Calibri" w:hAnsi="Calibri" w:cs="Calibri"/>
                  </w:rPr>
                  <w:fldChar w:fldCharType="end"/>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7EF64A"/>
    <w:lvl w:ilvl="0">
      <w:start w:val="1"/>
      <w:numFmt w:val="decimal"/>
      <w:lvlText w:val="%1."/>
      <w:lvlJc w:val="left"/>
      <w:pPr>
        <w:tabs>
          <w:tab w:val="num" w:pos="1492"/>
        </w:tabs>
        <w:ind w:left="1492" w:hanging="360"/>
      </w:pPr>
    </w:lvl>
  </w:abstractNum>
  <w:abstractNum w:abstractNumId="1">
    <w:nsid w:val="FFFFFF7D"/>
    <w:multiLevelType w:val="singleLevel"/>
    <w:tmpl w:val="0FA6918A"/>
    <w:lvl w:ilvl="0">
      <w:start w:val="1"/>
      <w:numFmt w:val="decimal"/>
      <w:lvlText w:val="%1."/>
      <w:lvlJc w:val="left"/>
      <w:pPr>
        <w:tabs>
          <w:tab w:val="num" w:pos="1209"/>
        </w:tabs>
        <w:ind w:left="1209" w:hanging="360"/>
      </w:pPr>
    </w:lvl>
  </w:abstractNum>
  <w:abstractNum w:abstractNumId="2">
    <w:nsid w:val="FFFFFF7E"/>
    <w:multiLevelType w:val="singleLevel"/>
    <w:tmpl w:val="DE88C708"/>
    <w:lvl w:ilvl="0">
      <w:start w:val="1"/>
      <w:numFmt w:val="decimal"/>
      <w:lvlText w:val="%1."/>
      <w:lvlJc w:val="left"/>
      <w:pPr>
        <w:tabs>
          <w:tab w:val="num" w:pos="926"/>
        </w:tabs>
        <w:ind w:left="926" w:hanging="360"/>
      </w:pPr>
    </w:lvl>
  </w:abstractNum>
  <w:abstractNum w:abstractNumId="3">
    <w:nsid w:val="FFFFFF7F"/>
    <w:multiLevelType w:val="singleLevel"/>
    <w:tmpl w:val="ABA6AA68"/>
    <w:lvl w:ilvl="0">
      <w:start w:val="1"/>
      <w:numFmt w:val="decimal"/>
      <w:lvlText w:val="%1."/>
      <w:lvlJc w:val="left"/>
      <w:pPr>
        <w:tabs>
          <w:tab w:val="num" w:pos="643"/>
        </w:tabs>
        <w:ind w:left="643" w:hanging="360"/>
      </w:pPr>
    </w:lvl>
  </w:abstractNum>
  <w:abstractNum w:abstractNumId="4">
    <w:nsid w:val="FFFFFF80"/>
    <w:multiLevelType w:val="singleLevel"/>
    <w:tmpl w:val="8F6EEF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2819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2042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F213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56DA50"/>
    <w:lvl w:ilvl="0">
      <w:start w:val="1"/>
      <w:numFmt w:val="decimal"/>
      <w:lvlText w:val="%1."/>
      <w:lvlJc w:val="left"/>
      <w:pPr>
        <w:tabs>
          <w:tab w:val="num" w:pos="360"/>
        </w:tabs>
        <w:ind w:left="360" w:hanging="360"/>
      </w:pPr>
    </w:lvl>
  </w:abstractNum>
  <w:abstractNum w:abstractNumId="9">
    <w:nsid w:val="FFFFFF89"/>
    <w:multiLevelType w:val="singleLevel"/>
    <w:tmpl w:val="0E2E76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rsids>
    <w:rsidRoot w:val="00CA5408"/>
    <w:rsid w:val="000129DF"/>
    <w:rsid w:val="00031A11"/>
    <w:rsid w:val="00032374"/>
    <w:rsid w:val="000C0AAD"/>
    <w:rsid w:val="000C4472"/>
    <w:rsid w:val="00127172"/>
    <w:rsid w:val="00132ED7"/>
    <w:rsid w:val="00162486"/>
    <w:rsid w:val="001B03C6"/>
    <w:rsid w:val="001C7290"/>
    <w:rsid w:val="001C7E9E"/>
    <w:rsid w:val="00202109"/>
    <w:rsid w:val="00217D5B"/>
    <w:rsid w:val="0023566A"/>
    <w:rsid w:val="00243E6D"/>
    <w:rsid w:val="00275616"/>
    <w:rsid w:val="002865AB"/>
    <w:rsid w:val="0029048C"/>
    <w:rsid w:val="002F60A9"/>
    <w:rsid w:val="00303F20"/>
    <w:rsid w:val="00315160"/>
    <w:rsid w:val="00325B3F"/>
    <w:rsid w:val="0034377A"/>
    <w:rsid w:val="00345EF5"/>
    <w:rsid w:val="00363674"/>
    <w:rsid w:val="00367C29"/>
    <w:rsid w:val="0038027B"/>
    <w:rsid w:val="00382AF3"/>
    <w:rsid w:val="00384718"/>
    <w:rsid w:val="003B5433"/>
    <w:rsid w:val="003B557F"/>
    <w:rsid w:val="003C2A7D"/>
    <w:rsid w:val="003D0198"/>
    <w:rsid w:val="00401728"/>
    <w:rsid w:val="00451996"/>
    <w:rsid w:val="004538BB"/>
    <w:rsid w:val="004654F2"/>
    <w:rsid w:val="00484289"/>
    <w:rsid w:val="0048545A"/>
    <w:rsid w:val="004B21D1"/>
    <w:rsid w:val="005419AB"/>
    <w:rsid w:val="00574467"/>
    <w:rsid w:val="005852EC"/>
    <w:rsid w:val="005D345E"/>
    <w:rsid w:val="005D41B5"/>
    <w:rsid w:val="005D693E"/>
    <w:rsid w:val="005D710B"/>
    <w:rsid w:val="005E6426"/>
    <w:rsid w:val="00603FC5"/>
    <w:rsid w:val="006850A5"/>
    <w:rsid w:val="006F0383"/>
    <w:rsid w:val="006F1D40"/>
    <w:rsid w:val="00751B45"/>
    <w:rsid w:val="0077155F"/>
    <w:rsid w:val="0078447E"/>
    <w:rsid w:val="007F40A4"/>
    <w:rsid w:val="008625DE"/>
    <w:rsid w:val="00872F66"/>
    <w:rsid w:val="00876CE7"/>
    <w:rsid w:val="00887B0E"/>
    <w:rsid w:val="008D3A57"/>
    <w:rsid w:val="00902F5A"/>
    <w:rsid w:val="00904156"/>
    <w:rsid w:val="00916EE5"/>
    <w:rsid w:val="0092261E"/>
    <w:rsid w:val="00922770"/>
    <w:rsid w:val="00944F09"/>
    <w:rsid w:val="00946858"/>
    <w:rsid w:val="00963077"/>
    <w:rsid w:val="009951DE"/>
    <w:rsid w:val="00997FB9"/>
    <w:rsid w:val="009B2376"/>
    <w:rsid w:val="009D2E2B"/>
    <w:rsid w:val="00A1752A"/>
    <w:rsid w:val="00AB3901"/>
    <w:rsid w:val="00AE38B9"/>
    <w:rsid w:val="00B37F58"/>
    <w:rsid w:val="00B52B07"/>
    <w:rsid w:val="00B931C9"/>
    <w:rsid w:val="00B94756"/>
    <w:rsid w:val="00BA0CB2"/>
    <w:rsid w:val="00BC1721"/>
    <w:rsid w:val="00C23EF2"/>
    <w:rsid w:val="00C32CDA"/>
    <w:rsid w:val="00CA1281"/>
    <w:rsid w:val="00CA5408"/>
    <w:rsid w:val="00CC4B93"/>
    <w:rsid w:val="00CF6887"/>
    <w:rsid w:val="00D33A2F"/>
    <w:rsid w:val="00D819DF"/>
    <w:rsid w:val="00D83480"/>
    <w:rsid w:val="00DB2A54"/>
    <w:rsid w:val="00E65B96"/>
    <w:rsid w:val="00E87515"/>
    <w:rsid w:val="00E950FD"/>
    <w:rsid w:val="00EB1B95"/>
    <w:rsid w:val="00EC6C6C"/>
    <w:rsid w:val="00ED59F4"/>
    <w:rsid w:val="00F55436"/>
    <w:rsid w:val="00F70792"/>
    <w:rsid w:val="00F77E17"/>
    <w:rsid w:val="00F97099"/>
    <w:rsid w:val="00FC3502"/>
    <w:rsid w:val="00FC7629"/>
    <w:rsid w:val="00FD558D"/>
    <w:rsid w:val="00FE086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45A"/>
    <w:rPr>
      <w:rFonts w:ascii="Times New Roman" w:eastAsia="Times New Roman" w:hAnsi="Times New Roman"/>
      <w:sz w:val="24"/>
      <w:szCs w:val="24"/>
    </w:rPr>
  </w:style>
  <w:style w:type="paragraph" w:styleId="Rubrik1">
    <w:name w:val="heading 1"/>
    <w:basedOn w:val="Normal"/>
    <w:next w:val="Normal"/>
    <w:qFormat/>
    <w:rsid w:val="004538BB"/>
    <w:pPr>
      <w:keepNext/>
      <w:outlineLvl w:val="0"/>
    </w:pPr>
    <w:rPr>
      <w:rFonts w:ascii="Arial" w:hAnsi="Arial"/>
      <w:spacing w:val="1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rsid w:val="00902F5A"/>
  </w:style>
  <w:style w:type="paragraph" w:customStyle="1" w:styleId="Higab-Mellanrubrik">
    <w:name w:val="Higab - Mellanrubrik"/>
    <w:basedOn w:val="Normal"/>
    <w:rsid w:val="00E87515"/>
    <w:pPr>
      <w:spacing w:line="300" w:lineRule="exact"/>
      <w:ind w:left="992" w:right="567"/>
    </w:pPr>
    <w:rPr>
      <w:rFonts w:ascii="Arial" w:hAnsi="Arial"/>
      <w:b/>
      <w:bCs/>
      <w:sz w:val="22"/>
    </w:rPr>
  </w:style>
  <w:style w:type="paragraph" w:customStyle="1" w:styleId="Higab-Huvudrubrik">
    <w:name w:val="Higab - Huvudrubrik"/>
    <w:basedOn w:val="Normal"/>
    <w:rsid w:val="00963077"/>
    <w:pPr>
      <w:spacing w:after="340" w:line="500" w:lineRule="exact"/>
      <w:ind w:left="992" w:right="567"/>
    </w:pPr>
    <w:rPr>
      <w:rFonts w:ascii="Arial" w:hAnsi="Arial"/>
      <w:sz w:val="38"/>
      <w:lang w:val="en-GB"/>
    </w:rPr>
  </w:style>
  <w:style w:type="paragraph" w:styleId="Sidhuvud">
    <w:name w:val="header"/>
    <w:basedOn w:val="Normal"/>
    <w:rsid w:val="0092261E"/>
    <w:pPr>
      <w:tabs>
        <w:tab w:val="center" w:pos="4536"/>
        <w:tab w:val="right" w:pos="9072"/>
      </w:tabs>
    </w:pPr>
  </w:style>
  <w:style w:type="paragraph" w:styleId="Sidfot">
    <w:name w:val="footer"/>
    <w:basedOn w:val="Normal"/>
    <w:rsid w:val="0092261E"/>
    <w:pPr>
      <w:tabs>
        <w:tab w:val="center" w:pos="4536"/>
        <w:tab w:val="right" w:pos="9072"/>
      </w:tabs>
    </w:pPr>
  </w:style>
  <w:style w:type="paragraph" w:styleId="Ballongtext">
    <w:name w:val="Balloon Text"/>
    <w:basedOn w:val="Normal"/>
    <w:semiHidden/>
    <w:rsid w:val="00F97099"/>
    <w:rPr>
      <w:rFonts w:ascii="Tahoma" w:hAnsi="Tahoma" w:cs="Tahoma"/>
      <w:sz w:val="16"/>
      <w:szCs w:val="16"/>
    </w:rPr>
  </w:style>
  <w:style w:type="paragraph" w:customStyle="1" w:styleId="Higab-Ingress">
    <w:name w:val="Higab - Ingress"/>
    <w:basedOn w:val="Normal"/>
    <w:rsid w:val="00963077"/>
    <w:pPr>
      <w:spacing w:after="340" w:line="340" w:lineRule="exact"/>
      <w:ind w:left="992" w:right="567"/>
    </w:pPr>
    <w:rPr>
      <w:rFonts w:ascii="Arial" w:hAnsi="Arial"/>
      <w:sz w:val="22"/>
      <w:lang w:val="en-GB"/>
    </w:rPr>
  </w:style>
  <w:style w:type="paragraph" w:customStyle="1" w:styleId="Higab-Brdtext">
    <w:name w:val="Higab - Brödtext"/>
    <w:basedOn w:val="Normal"/>
    <w:rsid w:val="00E65B96"/>
    <w:pPr>
      <w:spacing w:line="300" w:lineRule="exact"/>
      <w:ind w:left="993" w:right="567"/>
    </w:pPr>
    <w:rPr>
      <w:rFonts w:ascii="Arial" w:hAnsi="Arial"/>
      <w:sz w:val="18"/>
    </w:rPr>
  </w:style>
  <w:style w:type="character" w:styleId="Hyperlnk">
    <w:name w:val="Hyperlink"/>
    <w:basedOn w:val="Standardstycketeckensnitt"/>
    <w:rsid w:val="004854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higab.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KOMMUNIKATION\Pressmeddeland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Pressmeddelande.dotx</Template>
  <TotalTime>55</TotalTime>
  <Pages>1</Pages>
  <Words>405</Words>
  <Characters>2321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Radiator</Company>
  <LinksUpToDate>false</LinksUpToDate>
  <CharactersWithSpaces>2721</CharactersWithSpaces>
  <SharedDoc>false</SharedDoc>
  <HLinks>
    <vt:vector size="6" baseType="variant">
      <vt:variant>
        <vt:i4>1703955</vt:i4>
      </vt:variant>
      <vt:variant>
        <vt:i4>14</vt:i4>
      </vt:variant>
      <vt:variant>
        <vt:i4>0</vt:i4>
      </vt:variant>
      <vt:variant>
        <vt:i4>5</vt:i4>
      </vt:variant>
      <vt:variant>
        <vt:lpwstr>http://www.higab.se/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Hedvig Ahlstrand</dc:creator>
  <cp:lastModifiedBy>Hedvig Ahlstrand</cp:lastModifiedBy>
  <cp:revision>5</cp:revision>
  <cp:lastPrinted>2015-03-06T14:20:00Z</cp:lastPrinted>
  <dcterms:created xsi:type="dcterms:W3CDTF">2015-03-06T14:10:00Z</dcterms:created>
  <dcterms:modified xsi:type="dcterms:W3CDTF">2015-03-10T07:30:00Z</dcterms:modified>
</cp:coreProperties>
</file>