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B66" w:rsidRPr="005A1B66" w:rsidRDefault="005A1B66" w:rsidP="005A1B66">
      <w:pPr>
        <w:spacing w:after="240"/>
        <w:rPr>
          <w:iCs/>
          <w:color w:val="000000" w:themeColor="text1"/>
        </w:rPr>
      </w:pPr>
      <w:bookmarkStart w:id="0" w:name="_GoBack"/>
      <w:bookmarkEnd w:id="0"/>
      <w:r w:rsidRPr="005A1B66">
        <w:rPr>
          <w:b/>
          <w:iCs/>
          <w:color w:val="000000" w:themeColor="text1"/>
          <w:sz w:val="56"/>
          <w:szCs w:val="56"/>
        </w:rPr>
        <w:t>Forenede Service og TDC Group indgår stærk og omfattende samarbejdsaftale</w:t>
      </w:r>
      <w:r w:rsidRPr="005A1B66">
        <w:rPr>
          <w:b/>
          <w:bCs/>
          <w:iCs/>
          <w:color w:val="000000" w:themeColor="text1"/>
          <w:sz w:val="28"/>
          <w:szCs w:val="28"/>
        </w:rPr>
        <w:t xml:space="preserve"> </w:t>
      </w:r>
      <w:r w:rsidRPr="005A1B66">
        <w:rPr>
          <w:b/>
          <w:bCs/>
          <w:iCs/>
          <w:color w:val="000000" w:themeColor="text1"/>
          <w:sz w:val="28"/>
          <w:szCs w:val="28"/>
        </w:rPr>
        <w:br/>
      </w:r>
      <w:r w:rsidRPr="005A1B66">
        <w:rPr>
          <w:b/>
          <w:bCs/>
          <w:iCs/>
          <w:color w:val="000000" w:themeColor="text1"/>
        </w:rPr>
        <w:br/>
      </w:r>
      <w:r w:rsidR="00B80CDC">
        <w:rPr>
          <w:b/>
          <w:bCs/>
          <w:iCs/>
          <w:color w:val="000000" w:themeColor="text1"/>
        </w:rPr>
        <w:t>R</w:t>
      </w:r>
      <w:r w:rsidRPr="005A1B66">
        <w:rPr>
          <w:b/>
          <w:bCs/>
          <w:iCs/>
          <w:color w:val="000000" w:themeColor="text1"/>
        </w:rPr>
        <w:t>engøring, kan</w:t>
      </w:r>
      <w:r w:rsidR="00B80CDC">
        <w:rPr>
          <w:b/>
          <w:bCs/>
          <w:iCs/>
          <w:color w:val="000000" w:themeColor="text1"/>
        </w:rPr>
        <w:t xml:space="preserve">tinedrift og vinduespolering integreres i en samlet aftale som netop er </w:t>
      </w:r>
      <w:r w:rsidRPr="005A1B66">
        <w:rPr>
          <w:b/>
          <w:bCs/>
          <w:iCs/>
          <w:color w:val="000000" w:themeColor="text1"/>
        </w:rPr>
        <w:t xml:space="preserve">indgået mellem de to virksomheder. For Forenede Service betyder det blandt andet, at virksomheden skal ansætte en del flere medarbejdere. </w:t>
      </w:r>
      <w:r w:rsidRPr="005A1B66">
        <w:rPr>
          <w:b/>
          <w:bCs/>
          <w:iCs/>
          <w:color w:val="000000" w:themeColor="text1"/>
        </w:rPr>
        <w:br/>
      </w:r>
      <w:r w:rsidRPr="005A1B66">
        <w:rPr>
          <w:iCs/>
          <w:color w:val="000000" w:themeColor="text1"/>
        </w:rPr>
        <w:br/>
        <w:t>Fra 1. marts kommer der til at stå ”Forenede Service” på arbejdstøjet, hos de rengøringsmedarbejdere som skal sørge for holde 99 af TDC Groups lokationer i 57 af landets byer rene og fine. Og når ruderne skal pudses og poleres på de mange adresser bliver de</w:t>
      </w:r>
      <w:r w:rsidR="00B80CDC">
        <w:rPr>
          <w:iCs/>
          <w:color w:val="000000" w:themeColor="text1"/>
        </w:rPr>
        <w:t>t fremover også Forenede Service’s ejendomsdivision ”TJEK Ejendomsservice”</w:t>
      </w:r>
      <w:r w:rsidRPr="005A1B66">
        <w:rPr>
          <w:iCs/>
          <w:color w:val="000000" w:themeColor="text1"/>
        </w:rPr>
        <w:t xml:space="preserve">, der sørger for det. Ligesom det bliver </w:t>
      </w:r>
      <w:r w:rsidR="00B80CDC">
        <w:rPr>
          <w:iCs/>
          <w:color w:val="000000" w:themeColor="text1"/>
        </w:rPr>
        <w:t xml:space="preserve">kyndig </w:t>
      </w:r>
      <w:r w:rsidRPr="005A1B66">
        <w:rPr>
          <w:iCs/>
          <w:color w:val="000000" w:themeColor="text1"/>
        </w:rPr>
        <w:t xml:space="preserve">kokke fra Forenede Service’s kantinedivision ”Kokkenes Køkken”, der dagligt skal stå for at kreere sund og indbydende mad til cirka 1400 af TDC’s medarbejdere i virksomhedens kantiner i København. </w:t>
      </w:r>
      <w:r w:rsidR="00E1190D">
        <w:rPr>
          <w:iCs/>
          <w:color w:val="000000" w:themeColor="text1"/>
        </w:rPr>
        <w:br/>
        <w:t>Dermed samles</w:t>
      </w:r>
      <w:r w:rsidR="006F587E">
        <w:rPr>
          <w:iCs/>
          <w:color w:val="000000" w:themeColor="text1"/>
        </w:rPr>
        <w:t xml:space="preserve"> servicerne</w:t>
      </w:r>
      <w:r w:rsidR="00E1190D">
        <w:rPr>
          <w:iCs/>
          <w:color w:val="000000" w:themeColor="text1"/>
        </w:rPr>
        <w:t xml:space="preserve"> i et stærkt og omfattende partnerskab.  </w:t>
      </w:r>
      <w:r w:rsidR="002E737C">
        <w:rPr>
          <w:iCs/>
          <w:color w:val="000000" w:themeColor="text1"/>
        </w:rPr>
        <w:br/>
      </w:r>
      <w:r w:rsidRPr="005A1B66">
        <w:rPr>
          <w:iCs/>
          <w:color w:val="000000" w:themeColor="text1"/>
        </w:rPr>
        <w:br/>
      </w:r>
      <w:r w:rsidR="006F587E">
        <w:rPr>
          <w:b/>
          <w:bCs/>
          <w:iCs/>
          <w:color w:val="000000" w:themeColor="text1"/>
        </w:rPr>
        <w:t xml:space="preserve">Tæt dialog har ført til stærk aftale </w:t>
      </w:r>
      <w:r w:rsidRPr="005A1B66">
        <w:rPr>
          <w:iCs/>
          <w:color w:val="000000" w:themeColor="text1"/>
        </w:rPr>
        <w:br/>
        <w:t xml:space="preserve">Forenede Service tager over på rengøringsdelen fra ISS, som de seneste år har varetaget rengøringen af TDC Groups lokationer. Og aftalen mellem de to virksomheder er kommet på plads efter længere tids tæt kontakt mellem parterne, forklarer administrerende direktør i Forenede Service Hans Fog: </w:t>
      </w:r>
    </w:p>
    <w:p w:rsidR="005A1B66" w:rsidRPr="005A1B66" w:rsidRDefault="005A1B66" w:rsidP="005A1B66">
      <w:pPr>
        <w:spacing w:after="240"/>
        <w:rPr>
          <w:iCs/>
          <w:color w:val="000000" w:themeColor="text1"/>
        </w:rPr>
      </w:pPr>
      <w:r w:rsidRPr="005A1B66">
        <w:rPr>
          <w:iCs/>
          <w:color w:val="000000" w:themeColor="text1"/>
        </w:rPr>
        <w:t xml:space="preserve">”Det har været en rigtig god og tæt dialog over flere måneder, som nu har ført frem til en meget stærk samarbejdsaftale mellem Forenede Service og TDC Group,” siger Hans Fog og uddyber: </w:t>
      </w:r>
    </w:p>
    <w:p w:rsidR="005A1B66" w:rsidRPr="005A1B66" w:rsidRDefault="005A1B66" w:rsidP="005A1B66">
      <w:pPr>
        <w:rPr>
          <w:iCs/>
          <w:color w:val="000000" w:themeColor="text1"/>
        </w:rPr>
      </w:pPr>
      <w:r w:rsidRPr="005A1B66">
        <w:rPr>
          <w:iCs/>
          <w:color w:val="000000" w:themeColor="text1"/>
        </w:rPr>
        <w:t>”Vi er i de her dage i fuld gang med at planlægge arbejdet for at sikre en god opstart for samarbejdet i marts. Og i Forenede Service glæder vi os meget til at komme i gang med opgaverne for TDC Group,” siger Hans Fog og bliver supplereret af underdirektør Allan Holst fra TDC Group:</w:t>
      </w:r>
      <w:r w:rsidRPr="005A1B66">
        <w:rPr>
          <w:iCs/>
          <w:strike/>
          <w:color w:val="000000" w:themeColor="text1"/>
        </w:rPr>
        <w:br/>
      </w:r>
    </w:p>
    <w:p w:rsidR="005A1B66" w:rsidRPr="005A1B66" w:rsidRDefault="005A1B66" w:rsidP="005A1B66">
      <w:pPr>
        <w:rPr>
          <w:iCs/>
          <w:color w:val="000000" w:themeColor="text1"/>
        </w:rPr>
      </w:pPr>
      <w:r w:rsidRPr="005A1B66">
        <w:rPr>
          <w:iCs/>
          <w:color w:val="000000" w:themeColor="text1"/>
        </w:rPr>
        <w:t>”Vi har kørt en udbudsproces for at finde den rette udbyder til de kriterier, som vi har haft opstillet. Her faldt valget på Forenede Service, og vi er tilfredse med den aftale, som vi nu ser frem til at komme i gang med,” siger Allan Holst.</w:t>
      </w:r>
    </w:p>
    <w:p w:rsidR="005A1B66" w:rsidRPr="005A1B66" w:rsidRDefault="005A1B66" w:rsidP="005A1B66">
      <w:pPr>
        <w:spacing w:after="240"/>
        <w:rPr>
          <w:iCs/>
          <w:color w:val="000000" w:themeColor="text1"/>
        </w:rPr>
      </w:pPr>
      <w:r w:rsidRPr="005A1B66">
        <w:rPr>
          <w:iCs/>
          <w:color w:val="000000" w:themeColor="text1"/>
        </w:rPr>
        <w:t>  </w:t>
      </w:r>
      <w:r w:rsidRPr="005A1B66">
        <w:rPr>
          <w:iCs/>
          <w:color w:val="000000" w:themeColor="text1"/>
        </w:rPr>
        <w:br/>
      </w:r>
      <w:r w:rsidRPr="005A1B66">
        <w:rPr>
          <w:b/>
          <w:bCs/>
          <w:iCs/>
          <w:color w:val="000000" w:themeColor="text1"/>
        </w:rPr>
        <w:t>Forenede Service skal rekruttere flere medarbejdere</w:t>
      </w:r>
      <w:r w:rsidRPr="005A1B66">
        <w:rPr>
          <w:b/>
          <w:bCs/>
          <w:iCs/>
          <w:color w:val="000000" w:themeColor="text1"/>
        </w:rPr>
        <w:br/>
      </w:r>
      <w:r w:rsidRPr="005A1B66">
        <w:rPr>
          <w:iCs/>
          <w:color w:val="000000" w:themeColor="text1"/>
        </w:rPr>
        <w:t>For Forenede Service betyder aftalen blandt andet, at virksomheden glædeligvis skal i gang med at rekruttere flere medarbejdere for at varetage opgaverne for TDC Group:</w:t>
      </w:r>
    </w:p>
    <w:p w:rsidR="00DC5DF4" w:rsidRPr="005A1B66" w:rsidRDefault="005A1B66" w:rsidP="002E737C">
      <w:pPr>
        <w:spacing w:after="240"/>
        <w:rPr>
          <w:color w:val="000000" w:themeColor="text1"/>
        </w:rPr>
      </w:pPr>
      <w:r w:rsidRPr="005A1B66">
        <w:rPr>
          <w:iCs/>
          <w:color w:val="000000" w:themeColor="text1"/>
        </w:rPr>
        <w:t xml:space="preserve">”Vi er gået i gang med en rekrutteringsproces, da der er tale om en stor opgave, som vi nu skal til at løse for TDC Group. Derfor har vi brug for at ansætte et større antal medarbejdere, så vi sikrer, at vi fra marts måned leverer vores ydelser i en tilfredsstillende </w:t>
      </w:r>
      <w:proofErr w:type="gramStart"/>
      <w:r w:rsidRPr="005A1B66">
        <w:rPr>
          <w:iCs/>
          <w:color w:val="000000" w:themeColor="text1"/>
        </w:rPr>
        <w:t>kvalitet,”</w:t>
      </w:r>
      <w:proofErr w:type="gramEnd"/>
      <w:r w:rsidRPr="005A1B66">
        <w:rPr>
          <w:iCs/>
          <w:color w:val="000000" w:themeColor="text1"/>
        </w:rPr>
        <w:t xml:space="preserve"> siger Hans Fog. </w:t>
      </w:r>
      <w:r w:rsidRPr="005A1B66">
        <w:rPr>
          <w:iCs/>
          <w:color w:val="000000" w:themeColor="text1"/>
        </w:rPr>
        <w:br/>
      </w:r>
      <w:r w:rsidRPr="005A1B66">
        <w:rPr>
          <w:iCs/>
          <w:color w:val="000000" w:themeColor="text1"/>
        </w:rPr>
        <w:br/>
      </w:r>
      <w:proofErr w:type="spellStart"/>
      <w:r w:rsidRPr="002E737C">
        <w:rPr>
          <w:i/>
          <w:iCs/>
          <w:color w:val="000000" w:themeColor="text1"/>
        </w:rPr>
        <w:t>Faktaboks</w:t>
      </w:r>
      <w:proofErr w:type="spellEnd"/>
      <w:r w:rsidRPr="002E737C">
        <w:rPr>
          <w:i/>
          <w:iCs/>
          <w:color w:val="000000" w:themeColor="text1"/>
        </w:rPr>
        <w:t>:</w:t>
      </w:r>
      <w:r w:rsidRPr="005A1B66">
        <w:rPr>
          <w:iCs/>
          <w:color w:val="000000" w:themeColor="text1"/>
        </w:rPr>
        <w:br/>
      </w:r>
      <w:r w:rsidRPr="00E1190D">
        <w:rPr>
          <w:b/>
          <w:bCs/>
          <w:iCs/>
          <w:color w:val="000000" w:themeColor="text1"/>
          <w:sz w:val="32"/>
          <w:szCs w:val="32"/>
        </w:rPr>
        <w:t>Fra marts skal Forenede Service og TDC samarbejde</w:t>
      </w:r>
      <w:r w:rsidRPr="005A1B66">
        <w:rPr>
          <w:b/>
          <w:bCs/>
          <w:iCs/>
          <w:color w:val="000000" w:themeColor="text1"/>
        </w:rPr>
        <w:br/>
      </w:r>
      <w:r w:rsidRPr="005A1B66">
        <w:rPr>
          <w:iCs/>
          <w:color w:val="000000" w:themeColor="text1"/>
        </w:rPr>
        <w:t>Forenede Service og TDC har netop indgået en aftale om renhold af alle TDC’s lokationer i Danmark – bortset fra i Midtjylland. Aftalen indbefatter også vinduespolering af adresserne ligesom Forenede Service’s kantinedivision ”Kokkenes Køkken” skal stå for driften af TDC’s kantiner på Teglholmen og Borups All</w:t>
      </w:r>
      <w:r w:rsidR="002E737C">
        <w:rPr>
          <w:iCs/>
          <w:color w:val="000000" w:themeColor="text1"/>
        </w:rPr>
        <w:t xml:space="preserve">é i København. </w:t>
      </w:r>
      <w:r w:rsidR="002E737C">
        <w:rPr>
          <w:iCs/>
          <w:color w:val="000000" w:themeColor="text1"/>
        </w:rPr>
        <w:br/>
        <w:t xml:space="preserve">Aftalen løber i </w:t>
      </w:r>
      <w:r w:rsidRPr="005A1B66">
        <w:rPr>
          <w:iCs/>
          <w:color w:val="000000" w:themeColor="text1"/>
        </w:rPr>
        <w:t xml:space="preserve">tre år med mulighed for forlængelse i 2 gange 1 år. </w:t>
      </w:r>
    </w:p>
    <w:sectPr w:rsidR="00DC5DF4" w:rsidRPr="005A1B6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B66"/>
    <w:rsid w:val="002E737C"/>
    <w:rsid w:val="005A1B66"/>
    <w:rsid w:val="006F587E"/>
    <w:rsid w:val="00B6601A"/>
    <w:rsid w:val="00B80CDC"/>
    <w:rsid w:val="00C43BAA"/>
    <w:rsid w:val="00E1190D"/>
    <w:rsid w:val="00EC5E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AB8CF4-40C8-44B7-BB95-71BC4590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B66"/>
    <w:pPr>
      <w:spacing w:after="0" w:line="240" w:lineRule="auto"/>
    </w:pPr>
    <w:rPr>
      <w:rFonts w:ascii="Calibri" w:hAnsi="Calibri" w:cs="Times New Roman"/>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6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2551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Jannik Preisler</dc:creator>
  <cp:keywords/>
  <dc:description/>
  <cp:lastModifiedBy>Jannik Preisler</cp:lastModifiedBy>
  <cp:revision>2</cp:revision>
  <dcterms:created xsi:type="dcterms:W3CDTF">2016-02-03T08:27:00Z</dcterms:created>
  <dcterms:modified xsi:type="dcterms:W3CDTF">2016-02-03T08:27:00Z</dcterms:modified>
</cp:coreProperties>
</file>