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3BC" w:rsidRPr="00C254B4" w:rsidRDefault="001C58FD" w:rsidP="007A75BA">
      <w:pPr>
        <w:spacing w:line="360" w:lineRule="auto"/>
        <w:jc w:val="center"/>
        <w:rPr>
          <w:rFonts w:ascii="Arial" w:hAnsi="Arial" w:cs="Arial"/>
          <w:color w:val="0079C1"/>
          <w:sz w:val="40"/>
          <w:szCs w:val="40"/>
          <w:lang w:val="sv-SE"/>
        </w:rPr>
      </w:pPr>
      <w:r w:rsidRPr="00232700">
        <w:rPr>
          <w:noProof/>
          <w:sz w:val="28"/>
          <w:szCs w:val="28"/>
          <w:lang w:val="sv-SE" w:eastAsia="sv-SE"/>
        </w:rPr>
        <mc:AlternateContent>
          <mc:Choice Requires="wps">
            <w:drawing>
              <wp:anchor distT="0" distB="0" distL="114300" distR="114300" simplePos="0" relativeHeight="251658240" behindDoc="0" locked="0" layoutInCell="1" allowOverlap="1" wp14:anchorId="246A32B5" wp14:editId="1927FEA8">
                <wp:simplePos x="0" y="0"/>
                <wp:positionH relativeFrom="column">
                  <wp:posOffset>3612884</wp:posOffset>
                </wp:positionH>
                <wp:positionV relativeFrom="paragraph">
                  <wp:posOffset>173783</wp:posOffset>
                </wp:positionV>
                <wp:extent cx="2573079"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5BA8" w:rsidRPr="00EA37EB" w:rsidRDefault="001A30B5" w:rsidP="00E976A9">
                            <w:pPr>
                              <w:jc w:val="right"/>
                              <w:rPr>
                                <w:color w:val="F05E22"/>
                                <w:sz w:val="24"/>
                                <w:szCs w:val="24"/>
                              </w:rPr>
                            </w:pPr>
                            <w:r>
                              <w:rPr>
                                <w:rFonts w:ascii="Arial" w:hAnsi="Arial" w:cs="Arial"/>
                                <w:color w:val="F05E22"/>
                                <w:sz w:val="24"/>
                                <w:szCs w:val="24"/>
                                <w:lang w:val="fi-FI"/>
                              </w:rPr>
                              <w:t>November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84.5pt;margin-top:13.7pt;width:202.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b1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" filled="f" stroked="f">
                <v:textbox>
                  <w:txbxContent>
                    <w:p w:rsidR="00345BA8" w:rsidRPr="00EA37EB" w:rsidRDefault="001A30B5" w:rsidP="00E976A9">
                      <w:pPr>
                        <w:jc w:val="right"/>
                        <w:rPr>
                          <w:color w:val="F05E22"/>
                          <w:sz w:val="24"/>
                          <w:szCs w:val="24"/>
                        </w:rPr>
                      </w:pPr>
                      <w:r>
                        <w:rPr>
                          <w:rFonts w:ascii="Arial" w:hAnsi="Arial" w:cs="Arial"/>
                          <w:color w:val="F05E22"/>
                          <w:sz w:val="24"/>
                          <w:szCs w:val="24"/>
                          <w:lang w:val="fi-FI"/>
                        </w:rPr>
                        <w:t>November 2018</w:t>
                      </w:r>
                    </w:p>
                  </w:txbxContent>
                </v:textbox>
              </v:shape>
            </w:pict>
          </mc:Fallback>
        </mc:AlternateContent>
      </w:r>
      <w:r w:rsidR="0008537A" w:rsidRPr="00C254B4">
        <w:rPr>
          <w:rFonts w:ascii="Arial" w:hAnsi="Arial" w:cs="Arial"/>
          <w:color w:val="0079C1"/>
          <w:sz w:val="40"/>
          <w:szCs w:val="40"/>
          <w:lang w:val="sv-SE"/>
        </w:rPr>
        <w:t xml:space="preserve"> </w:t>
      </w:r>
    </w:p>
    <w:p w:rsidR="00484B0B" w:rsidRPr="00C254B4" w:rsidRDefault="00F17001" w:rsidP="001C58FD">
      <w:pPr>
        <w:spacing w:after="0" w:line="240" w:lineRule="auto"/>
        <w:ind w:left="-284"/>
        <w:rPr>
          <w:b/>
          <w:color w:val="F05E22"/>
          <w:sz w:val="44"/>
          <w:szCs w:val="44"/>
          <w:lang w:val="sv-SE"/>
        </w:rPr>
      </w:pPr>
      <w:r w:rsidRPr="00C254B4">
        <w:rPr>
          <w:rFonts w:ascii="Arial" w:hAnsi="Arial" w:cs="Arial"/>
          <w:color w:val="F05E22"/>
          <w:sz w:val="44"/>
          <w:szCs w:val="44"/>
          <w:lang w:val="sv-SE"/>
        </w:rPr>
        <w:t>PRESSMEDD</w:t>
      </w:r>
      <w:r w:rsidR="00CE71D9" w:rsidRPr="00C254B4">
        <w:rPr>
          <w:rFonts w:ascii="Arial" w:hAnsi="Arial" w:cs="Arial"/>
          <w:color w:val="F05E22"/>
          <w:sz w:val="44"/>
          <w:szCs w:val="44"/>
          <w:lang w:val="sv-SE"/>
        </w:rPr>
        <w:t>E</w:t>
      </w:r>
      <w:r w:rsidRPr="00C254B4">
        <w:rPr>
          <w:rFonts w:ascii="Arial" w:hAnsi="Arial" w:cs="Arial"/>
          <w:color w:val="F05E22"/>
          <w:sz w:val="44"/>
          <w:szCs w:val="44"/>
          <w:lang w:val="sv-SE"/>
        </w:rPr>
        <w:t>LANDE</w:t>
      </w:r>
    </w:p>
    <w:p w:rsidR="009A46D9" w:rsidRDefault="009A46D9" w:rsidP="00876AB1">
      <w:pPr>
        <w:spacing w:before="100" w:beforeAutospacing="1" w:after="100" w:afterAutospacing="1" w:line="240" w:lineRule="auto"/>
        <w:ind w:left="-284"/>
        <w:rPr>
          <w:b/>
          <w:color w:val="000000"/>
          <w:sz w:val="28"/>
          <w:szCs w:val="28"/>
          <w:lang w:val="sv-SE"/>
        </w:rPr>
      </w:pPr>
    </w:p>
    <w:p w:rsidR="00232700" w:rsidRPr="00C254B4" w:rsidRDefault="00757321" w:rsidP="00876AB1">
      <w:pPr>
        <w:spacing w:before="100" w:beforeAutospacing="1" w:after="100" w:afterAutospacing="1" w:line="240" w:lineRule="auto"/>
        <w:ind w:left="-284"/>
        <w:rPr>
          <w:b/>
          <w:color w:val="000000"/>
          <w:sz w:val="28"/>
          <w:szCs w:val="28"/>
          <w:lang w:val="sv-SE"/>
        </w:rPr>
      </w:pPr>
      <w:r>
        <w:rPr>
          <w:b/>
          <w:color w:val="000000"/>
          <w:sz w:val="28"/>
          <w:szCs w:val="28"/>
          <w:lang w:val="sv-SE"/>
        </w:rPr>
        <w:t>Bättre arbetsmiljö med ljuddämpade diamantklingor</w:t>
      </w:r>
    </w:p>
    <w:p w:rsidR="00F17001" w:rsidRDefault="00C254B4" w:rsidP="00876AB1">
      <w:pPr>
        <w:spacing w:before="100" w:beforeAutospacing="1" w:after="100" w:afterAutospacing="1" w:line="240" w:lineRule="auto"/>
        <w:ind w:left="-284"/>
        <w:rPr>
          <w:color w:val="000000"/>
          <w:lang w:val="sv-SE"/>
        </w:rPr>
      </w:pPr>
      <w:r w:rsidRPr="00C254B4">
        <w:rPr>
          <w:color w:val="000000"/>
          <w:lang w:val="sv-SE"/>
        </w:rPr>
        <w:t xml:space="preserve">Vid kapning </w:t>
      </w:r>
      <w:r>
        <w:rPr>
          <w:color w:val="000000"/>
          <w:lang w:val="sv-SE"/>
        </w:rPr>
        <w:t xml:space="preserve">av betong och andra byggnadsmaterial </w:t>
      </w:r>
      <w:r w:rsidRPr="00C254B4">
        <w:rPr>
          <w:color w:val="000000"/>
          <w:lang w:val="sv-SE"/>
        </w:rPr>
        <w:t>med diamantklingor uppstår ett högt och vinande ljud som ofta uppfattas som mycket störande av omgivningen. Norton</w:t>
      </w:r>
      <w:r w:rsidR="00921AF3">
        <w:rPr>
          <w:color w:val="000000"/>
          <w:lang w:val="sv-SE"/>
        </w:rPr>
        <w:t xml:space="preserve"> Clipper</w:t>
      </w:r>
      <w:r w:rsidRPr="00C254B4">
        <w:rPr>
          <w:color w:val="000000"/>
          <w:lang w:val="sv-SE"/>
        </w:rPr>
        <w:t xml:space="preserve">s diamantklingor </w:t>
      </w:r>
      <w:r>
        <w:rPr>
          <w:color w:val="000000"/>
          <w:lang w:val="sv-SE"/>
        </w:rPr>
        <w:t xml:space="preserve">Silencio Pro har mycket låg ljudnivå och </w:t>
      </w:r>
      <w:r w:rsidRPr="00C254B4">
        <w:rPr>
          <w:color w:val="000000"/>
          <w:lang w:val="sv-SE"/>
        </w:rPr>
        <w:t>är lämpade för användning i ljud- och bullerkänsliga områden eller då man vill uppnå förbättrad arbetsmiljö på t.ex. byggarbetsplatser.</w:t>
      </w:r>
    </w:p>
    <w:p w:rsidR="00757321" w:rsidRDefault="00921AF3" w:rsidP="00876AB1">
      <w:pPr>
        <w:spacing w:before="100" w:beforeAutospacing="1" w:after="100" w:afterAutospacing="1" w:line="240" w:lineRule="auto"/>
        <w:ind w:left="-284"/>
        <w:rPr>
          <w:lang w:val="sv-SE"/>
        </w:rPr>
      </w:pPr>
      <w:r w:rsidRPr="00921AF3">
        <w:rPr>
          <w:lang w:val="sv-SE"/>
        </w:rPr>
        <w:t>Norton</w:t>
      </w:r>
      <w:r>
        <w:rPr>
          <w:lang w:val="sv-SE"/>
        </w:rPr>
        <w:t xml:space="preserve"> Clipper</w:t>
      </w:r>
      <w:r w:rsidRPr="00921AF3">
        <w:rPr>
          <w:lang w:val="sv-SE"/>
        </w:rPr>
        <w:t>s Silencio</w:t>
      </w:r>
      <w:r>
        <w:rPr>
          <w:lang w:val="sv-SE"/>
        </w:rPr>
        <w:t xml:space="preserve"> Pro</w:t>
      </w:r>
      <w:r w:rsidRPr="00921AF3">
        <w:rPr>
          <w:lang w:val="sv-SE"/>
        </w:rPr>
        <w:t xml:space="preserve">-klingor har en sandwichkonstruktion med ett specialutvecklat högabsorberande material som dämpar svängningarna i </w:t>
      </w:r>
      <w:r>
        <w:rPr>
          <w:lang w:val="sv-SE"/>
        </w:rPr>
        <w:t>stambladet</w:t>
      </w:r>
      <w:r w:rsidR="009A46D9">
        <w:rPr>
          <w:lang w:val="sv-SE"/>
        </w:rPr>
        <w:t xml:space="preserve"> vilket minskar ljud- och vibrationsnivån</w:t>
      </w:r>
      <w:r w:rsidRPr="00921AF3">
        <w:rPr>
          <w:lang w:val="sv-SE"/>
        </w:rPr>
        <w:t>. Klingan är även försedd med patentsökta urtag mellan segmenten som har en speciell utformning vilket gör att inga luftströmmar bildas och därmed elimineras det höga och vinande ljudet vid kapning och sågning.</w:t>
      </w:r>
    </w:p>
    <w:p w:rsidR="00921AF3" w:rsidRPr="00C254B4" w:rsidRDefault="00921AF3" w:rsidP="00876AB1">
      <w:pPr>
        <w:spacing w:before="100" w:beforeAutospacing="1" w:after="100" w:afterAutospacing="1" w:line="240" w:lineRule="auto"/>
        <w:ind w:left="-284"/>
        <w:rPr>
          <w:lang w:val="sv-SE"/>
        </w:rPr>
      </w:pPr>
      <w:r>
        <w:rPr>
          <w:lang w:val="sv-SE"/>
        </w:rPr>
        <w:t xml:space="preserve">Silencio Pro </w:t>
      </w:r>
      <w:r w:rsidR="00CF1B7B">
        <w:rPr>
          <w:lang w:val="sv-SE"/>
        </w:rPr>
        <w:t xml:space="preserve">Beton </w:t>
      </w:r>
      <w:r>
        <w:rPr>
          <w:lang w:val="sv-SE"/>
        </w:rPr>
        <w:t>med 230 mm dia</w:t>
      </w:r>
      <w:r w:rsidR="00CF1B7B">
        <w:rPr>
          <w:lang w:val="sv-SE"/>
        </w:rPr>
        <w:t>meter är avsedd för kapning och sågning i betong med</w:t>
      </w:r>
      <w:r>
        <w:rPr>
          <w:lang w:val="sv-SE"/>
        </w:rPr>
        <w:t xml:space="preserve"> vinkelslip. Denna klinga minskar ljudnivån med upp till 3 gånger eller motsvarande en minskning på 5 dB jämfört med konventionella klingor.</w:t>
      </w:r>
      <w:r w:rsidR="009A46D9">
        <w:rPr>
          <w:lang w:val="sv-SE"/>
        </w:rPr>
        <w:t xml:space="preserve"> För </w:t>
      </w:r>
      <w:r w:rsidR="00CF1B7B">
        <w:rPr>
          <w:lang w:val="sv-SE"/>
        </w:rPr>
        <w:t>sågning</w:t>
      </w:r>
      <w:r w:rsidR="00632CC1">
        <w:rPr>
          <w:lang w:val="sv-SE"/>
        </w:rPr>
        <w:t xml:space="preserve"> och kapning</w:t>
      </w:r>
      <w:bookmarkStart w:id="0" w:name="_GoBack"/>
      <w:bookmarkEnd w:id="0"/>
      <w:r w:rsidR="00CF1B7B">
        <w:rPr>
          <w:lang w:val="sv-SE"/>
        </w:rPr>
        <w:t xml:space="preserve"> av diverse byggnadsmaterial med </w:t>
      </w:r>
      <w:r w:rsidR="009A46D9">
        <w:rPr>
          <w:lang w:val="sv-SE"/>
        </w:rPr>
        <w:t>bordsåg finn</w:t>
      </w:r>
      <w:r w:rsidR="00CF1B7B">
        <w:rPr>
          <w:lang w:val="sv-SE"/>
        </w:rPr>
        <w:t>s klingan</w:t>
      </w:r>
      <w:r w:rsidR="009A46D9">
        <w:rPr>
          <w:lang w:val="sv-SE"/>
        </w:rPr>
        <w:t xml:space="preserve"> Silencio Pro</w:t>
      </w:r>
      <w:r w:rsidR="00CF1B7B">
        <w:rPr>
          <w:lang w:val="sv-SE"/>
        </w:rPr>
        <w:t xml:space="preserve"> Universal</w:t>
      </w:r>
      <w:r w:rsidR="009A46D9">
        <w:rPr>
          <w:lang w:val="sv-SE"/>
        </w:rPr>
        <w:t xml:space="preserve"> med 350 mm diameter som ger upp till 8 gånger lägre ljudnivå motsvarande en minskning med 9 dB.</w:t>
      </w:r>
    </w:p>
    <w:p w:rsidR="00EC5CDB" w:rsidRDefault="00757321" w:rsidP="009A46D9">
      <w:pPr>
        <w:pStyle w:val="Normalwebb"/>
        <w:ind w:left="-284"/>
        <w:rPr>
          <w:rFonts w:asciiTheme="minorHAnsi" w:hAnsiTheme="minorHAnsi"/>
          <w:sz w:val="22"/>
          <w:szCs w:val="22"/>
          <w:lang w:val="sv-SE"/>
        </w:rPr>
      </w:pPr>
      <w:r>
        <w:rPr>
          <w:rFonts w:asciiTheme="minorHAnsi" w:hAnsiTheme="minorHAnsi"/>
          <w:sz w:val="22"/>
          <w:szCs w:val="22"/>
          <w:lang w:val="sv-SE"/>
        </w:rPr>
        <w:t>”Tack vare</w:t>
      </w:r>
      <w:r w:rsidR="009A46D9">
        <w:rPr>
          <w:rFonts w:asciiTheme="minorHAnsi" w:hAnsiTheme="minorHAnsi"/>
          <w:sz w:val="22"/>
          <w:szCs w:val="22"/>
          <w:lang w:val="sv-SE"/>
        </w:rPr>
        <w:t xml:space="preserve"> ljuddämpade klingor får man en mycket bättre arbetsmiljö på arbetsplatsen – inte bara för operatören utan även för alla andra som vistas där. Ljuddämpade klingor som Norton Clippers Silencio Pro är även idealiska för ljudkänsliga områden som sjukhus, skolor och bostadsområden.” säger Henrik Falk, försäljningsansvarig på Saint-Gobain Abrasives AB.</w:t>
      </w:r>
    </w:p>
    <w:p w:rsidR="00757321" w:rsidRDefault="00757321" w:rsidP="000C0486">
      <w:pPr>
        <w:pStyle w:val="Normalwebb"/>
        <w:spacing w:line="360" w:lineRule="auto"/>
        <w:ind w:left="-284"/>
        <w:rPr>
          <w:rFonts w:asciiTheme="minorHAnsi" w:hAnsiTheme="minorHAnsi"/>
          <w:sz w:val="22"/>
          <w:szCs w:val="22"/>
          <w:lang w:val="sv-SE"/>
        </w:rPr>
      </w:pPr>
      <w:r>
        <w:rPr>
          <w:rFonts w:asciiTheme="minorHAnsi" w:hAnsiTheme="minorHAnsi"/>
          <w:sz w:val="22"/>
          <w:szCs w:val="22"/>
          <w:lang w:val="sv-SE"/>
        </w:rPr>
        <w:t xml:space="preserve">Se även </w:t>
      </w:r>
      <w:hyperlink r:id="rId8" w:history="1">
        <w:r w:rsidRPr="00556B78">
          <w:rPr>
            <w:rStyle w:val="Hyperlnk"/>
            <w:rFonts w:asciiTheme="minorHAnsi" w:hAnsiTheme="minorHAnsi"/>
            <w:sz w:val="22"/>
            <w:szCs w:val="22"/>
            <w:lang w:val="sv-SE"/>
          </w:rPr>
          <w:t>www.nortonabrasives.com/sv-sv</w:t>
        </w:r>
      </w:hyperlink>
    </w:p>
    <w:p w:rsidR="00757321" w:rsidRPr="00C254B4" w:rsidRDefault="00757321" w:rsidP="000C0486">
      <w:pPr>
        <w:pStyle w:val="Normalwebb"/>
        <w:spacing w:line="360" w:lineRule="auto"/>
        <w:ind w:left="-284"/>
        <w:rPr>
          <w:rFonts w:asciiTheme="minorHAnsi" w:hAnsiTheme="minorHAnsi"/>
          <w:sz w:val="22"/>
          <w:szCs w:val="22"/>
          <w:lang w:val="sv-SE"/>
        </w:rPr>
      </w:pPr>
    </w:p>
    <w:sectPr w:rsidR="00757321" w:rsidRPr="00C254B4" w:rsidSect="000B27D9">
      <w:headerReference w:type="even" r:id="rId9"/>
      <w:headerReference w:type="default" r:id="rId10"/>
      <w:footerReference w:type="even" r:id="rId11"/>
      <w:footerReference w:type="default" r:id="rId12"/>
      <w:headerReference w:type="first" r:id="rId13"/>
      <w:footerReference w:type="first" r:id="rId14"/>
      <w:pgSz w:w="11906" w:h="16838"/>
      <w:pgMar w:top="3544"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BA8" w:rsidRDefault="00345BA8" w:rsidP="000B27D9">
      <w:pPr>
        <w:spacing w:after="0" w:line="240" w:lineRule="auto"/>
      </w:pPr>
      <w:r>
        <w:separator/>
      </w:r>
    </w:p>
  </w:endnote>
  <w:endnote w:type="continuationSeparator" w:id="0">
    <w:p w:rsidR="00345BA8" w:rsidRDefault="00345BA8"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B1" w:rsidRDefault="00876AB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fot"/>
    </w:pPr>
    <w:r>
      <w:rPr>
        <w:noProof/>
        <w:lang w:val="sv-SE" w:eastAsia="sv-SE"/>
      </w:rPr>
      <mc:AlternateContent>
        <mc:Choice Requires="wps">
          <w:drawing>
            <wp:anchor distT="0" distB="0" distL="114300" distR="114300" simplePos="0" relativeHeight="251662336" behindDoc="1" locked="0" layoutInCell="1" allowOverlap="1" wp14:anchorId="070F9911" wp14:editId="7C6FD71F">
              <wp:simplePos x="0" y="0"/>
              <wp:positionH relativeFrom="column">
                <wp:posOffset>-315595</wp:posOffset>
              </wp:positionH>
              <wp:positionV relativeFrom="page">
                <wp:posOffset>8508365</wp:posOffset>
              </wp:positionV>
              <wp:extent cx="6591300" cy="7353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735330"/>
                      </a:xfrm>
                      <a:prstGeom prst="rect">
                        <a:avLst/>
                      </a:prstGeom>
                      <a:noFill/>
                      <a:ln w="9525">
                        <a:noFill/>
                        <a:miter lim="800000"/>
                        <a:headEnd/>
                        <a:tailEnd/>
                      </a:ln>
                    </wps:spPr>
                    <wps:txbx>
                      <w:txbxContent>
                        <w:p w:rsidR="00345BA8" w:rsidRPr="00876AB1" w:rsidRDefault="005463BC" w:rsidP="00A114AD">
                          <w:pPr>
                            <w:spacing w:line="240" w:lineRule="auto"/>
                            <w:rPr>
                              <w:rFonts w:ascii="Arial" w:hAnsi="Arial" w:cs="Arial"/>
                              <w:sz w:val="18"/>
                              <w:szCs w:val="18"/>
                              <w:lang w:val="sv-SE"/>
                            </w:rPr>
                          </w:pPr>
                          <w:r w:rsidRPr="00876AB1">
                            <w:rPr>
                              <w:rFonts w:ascii="Arial" w:hAnsi="Arial" w:cs="Arial"/>
                              <w:b/>
                              <w:sz w:val="18"/>
                              <w:szCs w:val="18"/>
                              <w:lang w:val="sv-SE"/>
                            </w:rPr>
                            <w:t xml:space="preserve">Saint-Gobain </w:t>
                          </w:r>
                          <w:r w:rsidR="00345BA8" w:rsidRPr="00876AB1">
                            <w:rPr>
                              <w:rFonts w:ascii="Arial" w:hAnsi="Arial" w:cs="Arial"/>
                              <w:b/>
                              <w:sz w:val="18"/>
                              <w:szCs w:val="18"/>
                              <w:lang w:val="sv-SE"/>
                            </w:rPr>
                            <w:t>Abrasives</w:t>
                          </w:r>
                          <w:r w:rsidR="00876AB1" w:rsidRPr="00876AB1">
                            <w:rPr>
                              <w:rFonts w:ascii="Arial" w:hAnsi="Arial" w:cs="Arial"/>
                              <w:b/>
                              <w:sz w:val="18"/>
                              <w:szCs w:val="18"/>
                              <w:lang w:val="sv-SE"/>
                            </w:rPr>
                            <w:t xml:space="preserve"> AB</w:t>
                          </w:r>
                          <w:r w:rsidR="00345BA8" w:rsidRPr="00876AB1">
                            <w:rPr>
                              <w:rFonts w:ascii="Arial" w:hAnsi="Arial" w:cs="Arial"/>
                              <w:b/>
                              <w:sz w:val="18"/>
                              <w:szCs w:val="18"/>
                              <w:lang w:val="sv-SE"/>
                            </w:rPr>
                            <w:br/>
                          </w:r>
                          <w:r w:rsidR="00876AB1" w:rsidRPr="00876AB1">
                            <w:rPr>
                              <w:rFonts w:ascii="Arial" w:hAnsi="Arial" w:cs="Arial"/>
                              <w:sz w:val="18"/>
                              <w:szCs w:val="18"/>
                              <w:lang w:val="sv-SE"/>
                            </w:rPr>
                            <w:t xml:space="preserve">Gårdsfogdevägen 18 A, 168 66 Bromma • Telefon: 08-580 881 00 • Telefax: 08-580 881 01 </w:t>
                          </w:r>
                          <w:r w:rsidR="00876AB1">
                            <w:rPr>
                              <w:rFonts w:ascii="Arial" w:hAnsi="Arial" w:cs="Arial"/>
                              <w:sz w:val="18"/>
                              <w:szCs w:val="18"/>
                              <w:lang w:val="sv-SE"/>
                            </w:rPr>
                            <w:br/>
                          </w:r>
                          <w:r w:rsidR="00876AB1" w:rsidRPr="00876AB1">
                            <w:rPr>
                              <w:rFonts w:ascii="Arial" w:hAnsi="Arial" w:cs="Arial"/>
                              <w:sz w:val="18"/>
                              <w:szCs w:val="18"/>
                              <w:lang w:val="sv-SE"/>
                            </w:rPr>
                            <w:t>E-post: sga.se@saint-gobain.com • Hemsida: www.nortonabrasives.com/sv-sv</w:t>
                          </w:r>
                          <w:r w:rsidR="00345BA8" w:rsidRPr="00876AB1">
                            <w:rPr>
                              <w:rFonts w:ascii="Arial" w:hAnsi="Arial" w:cs="Arial"/>
                              <w:sz w:val="18"/>
                              <w:szCs w:val="18"/>
                              <w:lang w:val="sv-SE"/>
                            </w:rPr>
                            <w:t xml:space="preserve">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4.85pt;margin-top:669.95pt;width:519pt;height:5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" filled="f" stroked="f">
              <v:textbox>
                <w:txbxContent>
                  <w:p w:rsidR="00345BA8" w:rsidRPr="00876AB1" w:rsidRDefault="005463BC" w:rsidP="00A114AD">
                    <w:pPr>
                      <w:spacing w:line="240" w:lineRule="auto"/>
                      <w:rPr>
                        <w:rFonts w:ascii="Arial" w:hAnsi="Arial" w:cs="Arial"/>
                        <w:sz w:val="18"/>
                        <w:szCs w:val="18"/>
                        <w:lang w:val="sv-SE"/>
                      </w:rPr>
                    </w:pPr>
                    <w:r w:rsidRPr="00876AB1">
                      <w:rPr>
                        <w:rFonts w:ascii="Arial" w:hAnsi="Arial" w:cs="Arial"/>
                        <w:b/>
                        <w:sz w:val="18"/>
                        <w:szCs w:val="18"/>
                        <w:lang w:val="sv-SE"/>
                      </w:rPr>
                      <w:t xml:space="preserve">Saint-Gobain </w:t>
                    </w:r>
                    <w:r w:rsidR="00345BA8" w:rsidRPr="00876AB1">
                      <w:rPr>
                        <w:rFonts w:ascii="Arial" w:hAnsi="Arial" w:cs="Arial"/>
                        <w:b/>
                        <w:sz w:val="18"/>
                        <w:szCs w:val="18"/>
                        <w:lang w:val="sv-SE"/>
                      </w:rPr>
                      <w:t>Abrasives</w:t>
                    </w:r>
                    <w:r w:rsidR="00876AB1" w:rsidRPr="00876AB1">
                      <w:rPr>
                        <w:rFonts w:ascii="Arial" w:hAnsi="Arial" w:cs="Arial"/>
                        <w:b/>
                        <w:sz w:val="18"/>
                        <w:szCs w:val="18"/>
                        <w:lang w:val="sv-SE"/>
                      </w:rPr>
                      <w:t xml:space="preserve"> AB</w:t>
                    </w:r>
                    <w:r w:rsidR="00345BA8" w:rsidRPr="00876AB1">
                      <w:rPr>
                        <w:rFonts w:ascii="Arial" w:hAnsi="Arial" w:cs="Arial"/>
                        <w:b/>
                        <w:sz w:val="18"/>
                        <w:szCs w:val="18"/>
                        <w:lang w:val="sv-SE"/>
                      </w:rPr>
                      <w:br/>
                    </w:r>
                    <w:r w:rsidR="00876AB1" w:rsidRPr="00876AB1">
                      <w:rPr>
                        <w:rFonts w:ascii="Arial" w:hAnsi="Arial" w:cs="Arial"/>
                        <w:sz w:val="18"/>
                        <w:szCs w:val="18"/>
                        <w:lang w:val="sv-SE"/>
                      </w:rPr>
                      <w:t xml:space="preserve">Gårdsfogdevägen 18 A, 168 66 Bromma • Telefon: 08-580 881 00 • Telefax: 08-580 881 01 </w:t>
                    </w:r>
                    <w:r w:rsidR="00876AB1">
                      <w:rPr>
                        <w:rFonts w:ascii="Arial" w:hAnsi="Arial" w:cs="Arial"/>
                        <w:sz w:val="18"/>
                        <w:szCs w:val="18"/>
                        <w:lang w:val="sv-SE"/>
                      </w:rPr>
                      <w:br/>
                    </w:r>
                    <w:r w:rsidR="00876AB1" w:rsidRPr="00876AB1">
                      <w:rPr>
                        <w:rFonts w:ascii="Arial" w:hAnsi="Arial" w:cs="Arial"/>
                        <w:sz w:val="18"/>
                        <w:szCs w:val="18"/>
                        <w:lang w:val="sv-SE"/>
                      </w:rPr>
                      <w:t>E-post: sga.se@saint-gobain.com • Hemsida: www.nortonabrasives.com/sv-sv</w:t>
                    </w:r>
                    <w:r w:rsidR="00345BA8" w:rsidRPr="00876AB1">
                      <w:rPr>
                        <w:rFonts w:ascii="Arial" w:hAnsi="Arial" w:cs="Arial"/>
                        <w:sz w:val="18"/>
                        <w:szCs w:val="18"/>
                        <w:lang w:val="sv-SE"/>
                      </w:rPr>
                      <w:t xml:space="preserve"> </w:t>
                    </w:r>
                  </w:p>
                </w:txbxContent>
              </v:textbox>
              <w10:wrap anchory="page"/>
            </v:shape>
          </w:pict>
        </mc:Fallback>
      </mc:AlternateContent>
    </w:r>
  </w:p>
  <w:p w:rsidR="00345BA8" w:rsidRDefault="00345BA8">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B1" w:rsidRDefault="00876AB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BA8" w:rsidRDefault="00345BA8" w:rsidP="000B27D9">
      <w:pPr>
        <w:spacing w:after="0" w:line="240" w:lineRule="auto"/>
      </w:pPr>
      <w:r>
        <w:separator/>
      </w:r>
    </w:p>
  </w:footnote>
  <w:footnote w:type="continuationSeparator" w:id="0">
    <w:p w:rsidR="00345BA8" w:rsidRDefault="00345BA8"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B1" w:rsidRDefault="00876AB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BA8" w:rsidRDefault="00345BA8">
    <w:pPr>
      <w:pStyle w:val="Sidhuvud"/>
    </w:pPr>
  </w:p>
  <w:p w:rsidR="00345BA8" w:rsidRDefault="00345BA8">
    <w:pPr>
      <w:pStyle w:val="Sidhuvud"/>
    </w:pPr>
    <w:r>
      <w:rPr>
        <w:noProof/>
        <w:lang w:val="sv-SE" w:eastAsia="sv-SE"/>
      </w:rPr>
      <w:drawing>
        <wp:anchor distT="0" distB="0" distL="114300" distR="114300" simplePos="0" relativeHeight="251660288" behindDoc="1" locked="1" layoutInCell="1" allowOverlap="1">
          <wp:simplePos x="0" y="0"/>
          <wp:positionH relativeFrom="column">
            <wp:posOffset>-810260</wp:posOffset>
          </wp:positionH>
          <wp:positionV relativeFrom="page">
            <wp:posOffset>0</wp:posOffset>
          </wp:positionV>
          <wp:extent cx="7559675" cy="10690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AB1" w:rsidRDefault="00876AB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6D"/>
    <w:rsid w:val="0008537A"/>
    <w:rsid w:val="000B0261"/>
    <w:rsid w:val="000B178C"/>
    <w:rsid w:val="000B27D9"/>
    <w:rsid w:val="000C0486"/>
    <w:rsid w:val="000F0F7F"/>
    <w:rsid w:val="000F2E3E"/>
    <w:rsid w:val="00104F1F"/>
    <w:rsid w:val="00137773"/>
    <w:rsid w:val="001448F4"/>
    <w:rsid w:val="00152273"/>
    <w:rsid w:val="00175AE6"/>
    <w:rsid w:val="001A30B5"/>
    <w:rsid w:val="001C58FD"/>
    <w:rsid w:val="00232700"/>
    <w:rsid w:val="002D339C"/>
    <w:rsid w:val="002E2B3A"/>
    <w:rsid w:val="002F48CD"/>
    <w:rsid w:val="00321A2A"/>
    <w:rsid w:val="00345BA8"/>
    <w:rsid w:val="00435DE7"/>
    <w:rsid w:val="00470E2D"/>
    <w:rsid w:val="00484B0B"/>
    <w:rsid w:val="004A31D1"/>
    <w:rsid w:val="004E67EF"/>
    <w:rsid w:val="00521AD8"/>
    <w:rsid w:val="005356C0"/>
    <w:rsid w:val="005463BC"/>
    <w:rsid w:val="005471C6"/>
    <w:rsid w:val="00595466"/>
    <w:rsid w:val="005C4DE6"/>
    <w:rsid w:val="005D3365"/>
    <w:rsid w:val="005F5751"/>
    <w:rsid w:val="00632CC1"/>
    <w:rsid w:val="0065331D"/>
    <w:rsid w:val="00683DBE"/>
    <w:rsid w:val="00686BF0"/>
    <w:rsid w:val="006A07DC"/>
    <w:rsid w:val="00713DB6"/>
    <w:rsid w:val="0073766D"/>
    <w:rsid w:val="00740D2E"/>
    <w:rsid w:val="007447E1"/>
    <w:rsid w:val="00754FED"/>
    <w:rsid w:val="00757321"/>
    <w:rsid w:val="007A75BA"/>
    <w:rsid w:val="007B4C05"/>
    <w:rsid w:val="007C5C53"/>
    <w:rsid w:val="007D5465"/>
    <w:rsid w:val="00826D1C"/>
    <w:rsid w:val="00873724"/>
    <w:rsid w:val="00876AB1"/>
    <w:rsid w:val="008C4302"/>
    <w:rsid w:val="008D46D9"/>
    <w:rsid w:val="008D6790"/>
    <w:rsid w:val="008E7CCB"/>
    <w:rsid w:val="00921AF3"/>
    <w:rsid w:val="009420E2"/>
    <w:rsid w:val="009A46D9"/>
    <w:rsid w:val="00A114AD"/>
    <w:rsid w:val="00A469FF"/>
    <w:rsid w:val="00A75202"/>
    <w:rsid w:val="00A81BBC"/>
    <w:rsid w:val="00AA1047"/>
    <w:rsid w:val="00B121FD"/>
    <w:rsid w:val="00B345FD"/>
    <w:rsid w:val="00B46E9C"/>
    <w:rsid w:val="00B47002"/>
    <w:rsid w:val="00BC2F36"/>
    <w:rsid w:val="00C0771A"/>
    <w:rsid w:val="00C254B4"/>
    <w:rsid w:val="00C54510"/>
    <w:rsid w:val="00C82A58"/>
    <w:rsid w:val="00C925AF"/>
    <w:rsid w:val="00CE71D9"/>
    <w:rsid w:val="00CF1B7B"/>
    <w:rsid w:val="00D01677"/>
    <w:rsid w:val="00D20FB5"/>
    <w:rsid w:val="00E7250C"/>
    <w:rsid w:val="00E976A9"/>
    <w:rsid w:val="00EA37EB"/>
    <w:rsid w:val="00EB2348"/>
    <w:rsid w:val="00EC5CDB"/>
    <w:rsid w:val="00EE1872"/>
    <w:rsid w:val="00F17001"/>
    <w:rsid w:val="00FC7983"/>
    <w:rsid w:val="00FD1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5FD"/>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 w:type="paragraph" w:styleId="Normalwebb">
    <w:name w:val="Normal (Web)"/>
    <w:basedOn w:val="Normal"/>
    <w:uiPriority w:val="99"/>
    <w:unhideWhenUsed/>
    <w:rsid w:val="0008537A"/>
    <w:pPr>
      <w:spacing w:before="100" w:beforeAutospacing="1" w:after="100" w:afterAutospacing="1" w:line="240" w:lineRule="auto"/>
    </w:pPr>
    <w:rPr>
      <w:rFonts w:ascii="Times New Roman" w:eastAsia="Times New Roman" w:hAnsi="Times New Roman"/>
      <w:sz w:val="24"/>
      <w:szCs w:val="24"/>
      <w:lang w:val="en-US"/>
    </w:rPr>
  </w:style>
  <w:style w:type="paragraph" w:styleId="Ingetavstnd">
    <w:name w:val="No Spacing"/>
    <w:uiPriority w:val="1"/>
    <w:qFormat/>
    <w:rsid w:val="004E67EF"/>
    <w:rPr>
      <w:rFonts w:asciiTheme="minorHAnsi" w:eastAsiaTheme="minorHAnsi" w:hAnsiTheme="minorHAnsi" w:cstheme="minorBidi"/>
      <w:lang w:val="en-US" w:eastAsia="en-US"/>
    </w:rPr>
  </w:style>
  <w:style w:type="paragraph" w:styleId="Liststycke">
    <w:name w:val="List Paragraph"/>
    <w:basedOn w:val="Normal"/>
    <w:uiPriority w:val="34"/>
    <w:qFormat/>
    <w:rsid w:val="001C58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3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tonabrasives.com/sv-s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5E2DC-0023-44EC-A3B2-2C7AEFA3A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272</Words>
  <Characters>1442</Characters>
  <Application>Microsoft Office Word</Application>
  <DocSecurity>0</DocSecurity>
  <Lines>12</Lines>
  <Paragraphs>3</Paragraphs>
  <ScaleCrop>false</ScaleCrop>
  <HeadingPairs>
    <vt:vector size="6" baseType="variant">
      <vt:variant>
        <vt:lpstr>Rubrik</vt:lpstr>
      </vt:variant>
      <vt:variant>
        <vt:i4>1</vt:i4>
      </vt:variant>
      <vt:variant>
        <vt:lpstr>Title</vt:lpstr>
      </vt:variant>
      <vt:variant>
        <vt:i4>1</vt:i4>
      </vt:variant>
      <vt:variant>
        <vt:lpstr>Titolo</vt:lpstr>
      </vt:variant>
      <vt:variant>
        <vt:i4>1</vt:i4>
      </vt:variant>
    </vt:vector>
  </HeadingPairs>
  <TitlesOfParts>
    <vt:vector size="3" baseType="lpstr">
      <vt:lpstr>PRESS RELEASE TITLE (Arial 16pt)</vt:lpstr>
      <vt:lpstr>PRESS RELEASE TITLE (Arial 16pt)</vt:lpstr>
      <vt:lpstr>PRESS RELEASE TITLE (Arial 16pt)</vt:lpstr>
    </vt:vector>
  </TitlesOfParts>
  <Company>SAINT-GOBAIN 1.6</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TITLE (Arial 16pt)</dc:title>
  <dc:creator>Campbell, Mitch</dc:creator>
  <cp:lastModifiedBy>Sverke, Anders - Saint-Gobain Abrasives AB</cp:lastModifiedBy>
  <cp:revision>11</cp:revision>
  <cp:lastPrinted>2017-03-14T12:19:00Z</cp:lastPrinted>
  <dcterms:created xsi:type="dcterms:W3CDTF">2017-03-14T12:20:00Z</dcterms:created>
  <dcterms:modified xsi:type="dcterms:W3CDTF">2018-08-06T08:46:00Z</dcterms:modified>
</cp:coreProperties>
</file>