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5E409" w14:textId="3A757287" w:rsidR="00980A4A" w:rsidRPr="00D67FDF" w:rsidRDefault="00816106" w:rsidP="00CA5D94">
      <w:pPr>
        <w:pStyle w:val="berschrift1"/>
        <w:spacing w:line="360" w:lineRule="auto"/>
        <w:jc w:val="left"/>
        <w:rPr>
          <w:rFonts w:cs="Arial"/>
          <w:sz w:val="28"/>
        </w:rPr>
      </w:pPr>
      <w:bookmarkStart w:id="0" w:name="_GoBack"/>
      <w:bookmarkEnd w:id="0"/>
      <w:r>
        <w:rPr>
          <w:rFonts w:cs="Arial"/>
          <w:sz w:val="28"/>
        </w:rPr>
        <w:t>k</w:t>
      </w:r>
      <w:r w:rsidR="00F71115" w:rsidRPr="00D67FDF">
        <w:rPr>
          <w:rFonts w:cs="Arial"/>
          <w:sz w:val="28"/>
        </w:rPr>
        <w:t xml:space="preserve">ompraxis: Neues Online-Magazin </w:t>
      </w:r>
      <w:r w:rsidR="00FC7FA7">
        <w:rPr>
          <w:rFonts w:cs="Arial"/>
          <w:sz w:val="28"/>
        </w:rPr>
        <w:t xml:space="preserve">konzentriert </w:t>
      </w:r>
      <w:r w:rsidR="00D67FDF">
        <w:rPr>
          <w:rFonts w:cs="Arial"/>
          <w:sz w:val="28"/>
        </w:rPr>
        <w:t xml:space="preserve">sich </w:t>
      </w:r>
      <w:r w:rsidR="00FC7FA7">
        <w:rPr>
          <w:rFonts w:cs="Arial"/>
          <w:sz w:val="28"/>
        </w:rPr>
        <w:t xml:space="preserve">auf </w:t>
      </w:r>
      <w:r w:rsidR="00D67FDF">
        <w:rPr>
          <w:rFonts w:cs="Arial"/>
          <w:sz w:val="28"/>
        </w:rPr>
        <w:t xml:space="preserve">praktische Themen </w:t>
      </w:r>
      <w:r w:rsidR="00F71115" w:rsidRPr="00D67FDF">
        <w:rPr>
          <w:rFonts w:cs="Arial"/>
          <w:sz w:val="28"/>
        </w:rPr>
        <w:t>der Kommunikation</w:t>
      </w:r>
    </w:p>
    <w:p w14:paraId="0D4A022B" w14:textId="77777777" w:rsidR="00DE5317" w:rsidRPr="00D67FDF" w:rsidRDefault="00DE5317" w:rsidP="00B25D3D">
      <w:pPr>
        <w:rPr>
          <w:szCs w:val="22"/>
        </w:rPr>
      </w:pPr>
    </w:p>
    <w:p w14:paraId="4E848304" w14:textId="0EF462C8" w:rsidR="000D3F1C" w:rsidRPr="00D67FDF" w:rsidRDefault="00DE59C3" w:rsidP="000D3F1C">
      <w:pPr>
        <w:pStyle w:val="berschrift2"/>
        <w:jc w:val="left"/>
        <w:rPr>
          <w:rFonts w:cs="Arial"/>
          <w:b/>
          <w:szCs w:val="22"/>
        </w:rPr>
      </w:pPr>
      <w:r w:rsidRPr="00D67FDF">
        <w:rPr>
          <w:rFonts w:cs="Arial"/>
          <w:b/>
          <w:szCs w:val="22"/>
        </w:rPr>
        <w:t>Konkrete Hilfestellung für Kommunikatoren – Interdisziplinäre Beiträge über Mittel und Maßnahmen der Kommunikation – Praxistipps in Checklisten, Hinweise zu Literatur und Studien und wichtige Termine</w:t>
      </w:r>
      <w:r w:rsidR="000D3F1C" w:rsidRPr="00D67FDF">
        <w:rPr>
          <w:rFonts w:cs="Arial"/>
          <w:b/>
          <w:szCs w:val="22"/>
        </w:rPr>
        <w:t xml:space="preserve"> </w:t>
      </w:r>
    </w:p>
    <w:p w14:paraId="0C1218CA" w14:textId="0009E36F" w:rsidR="00DE59C3" w:rsidRDefault="000D3F1C" w:rsidP="00DE59C3">
      <w:pPr>
        <w:jc w:val="left"/>
      </w:pPr>
      <w:r w:rsidRPr="00C9180A">
        <w:rPr>
          <w:b/>
        </w:rPr>
        <w:t xml:space="preserve">Berlin, </w:t>
      </w:r>
      <w:r w:rsidR="00DA450C">
        <w:rPr>
          <w:b/>
        </w:rPr>
        <w:t>12</w:t>
      </w:r>
      <w:r w:rsidR="00DE59C3">
        <w:rPr>
          <w:b/>
        </w:rPr>
        <w:t>. März 2015</w:t>
      </w:r>
      <w:r w:rsidR="00980A4A" w:rsidRPr="00C9180A">
        <w:t xml:space="preserve"> –</w:t>
      </w:r>
      <w:r w:rsidR="00DE59C3">
        <w:t xml:space="preserve"> </w:t>
      </w:r>
      <w:r w:rsidR="00DE59C3" w:rsidRPr="00DE59C3">
        <w:rPr>
          <w:b/>
        </w:rPr>
        <w:t>kompraxis – Kommunikation in der Praxis</w:t>
      </w:r>
      <w:r w:rsidR="00DE59C3">
        <w:t xml:space="preserve"> ist das neue Online-Magazin zu allen praktischen Themen rund um die Kommunikation. Damit schließt das von Wolfram Schuchardt entwickel</w:t>
      </w:r>
      <w:r w:rsidR="000D27A6">
        <w:softHyphen/>
      </w:r>
      <w:r w:rsidR="00DE59C3">
        <w:t xml:space="preserve">te Magazin eine Lücke im Bereich der Kommunikationsmedien. Beiträge in der kompraxis </w:t>
      </w:r>
      <w:r w:rsidR="00FC7FA7">
        <w:t>sind auf das We</w:t>
      </w:r>
      <w:r w:rsidR="000D27A6">
        <w:softHyphen/>
      </w:r>
      <w:r w:rsidR="00FC7FA7">
        <w:t>sent</w:t>
      </w:r>
      <w:r w:rsidR="000D27A6">
        <w:softHyphen/>
      </w:r>
      <w:r w:rsidR="00FC7FA7">
        <w:t xml:space="preserve">liche fokussiert und </w:t>
      </w:r>
      <w:r w:rsidR="00DE59C3">
        <w:t>behan</w:t>
      </w:r>
      <w:r w:rsidR="00F71115">
        <w:softHyphen/>
      </w:r>
      <w:r w:rsidR="00DE59C3">
        <w:t>deln interdisziplinär alle Themen der Kommunikation.  Die Konzen</w:t>
      </w:r>
      <w:r w:rsidR="000D27A6">
        <w:softHyphen/>
      </w:r>
      <w:r w:rsidR="00DE59C3">
        <w:t>tra</w:t>
      </w:r>
      <w:r w:rsidR="000D27A6">
        <w:softHyphen/>
      </w:r>
      <w:r w:rsidR="00DE59C3">
        <w:t xml:space="preserve">tion auf die Praxistauglichkeit hilft Kommunikatoren in der täglichen </w:t>
      </w:r>
      <w:r w:rsidR="00FC7FA7">
        <w:t xml:space="preserve">Arbeit </w:t>
      </w:r>
      <w:r w:rsidR="00DE59C3">
        <w:t xml:space="preserve">alle wichtigen Aspekte ihrer Maßnahmen zu berücksichtigen. </w:t>
      </w:r>
      <w:r w:rsidR="00816106">
        <w:t xml:space="preserve">Von </w:t>
      </w:r>
      <w:r w:rsidR="00DE59C3">
        <w:t>Branchenregeln, How-To-Artikel</w:t>
      </w:r>
      <w:r w:rsidR="000D27A6">
        <w:t>n</w:t>
      </w:r>
      <w:r w:rsidR="00DE59C3">
        <w:t>, Begriffserklärungen, Checklisten, Studien, Literatur bis hin zu Veran</w:t>
      </w:r>
      <w:r w:rsidR="00F71115">
        <w:softHyphen/>
      </w:r>
      <w:r w:rsidR="00DE59C3">
        <w:t xml:space="preserve">staltungen, bei kompraxis finden die </w:t>
      </w:r>
      <w:r w:rsidR="00816106">
        <w:t xml:space="preserve">Nutzer </w:t>
      </w:r>
      <w:r w:rsidR="00DE59C3">
        <w:t>Beiträge, die von Praktikern für Praktiker geschrieben werden.</w:t>
      </w:r>
    </w:p>
    <w:p w14:paraId="50D39ED4" w14:textId="08B84D4F" w:rsidR="00DE59C3" w:rsidRPr="00DE59C3" w:rsidRDefault="00DE59C3" w:rsidP="00DE59C3">
      <w:pPr>
        <w:jc w:val="left"/>
        <w:rPr>
          <w:b/>
        </w:rPr>
      </w:pPr>
      <w:r w:rsidRPr="00DE59C3">
        <w:rPr>
          <w:b/>
        </w:rPr>
        <w:t xml:space="preserve">kompraxis – </w:t>
      </w:r>
      <w:r w:rsidR="00816106">
        <w:rPr>
          <w:b/>
        </w:rPr>
        <w:t>für die tägliche</w:t>
      </w:r>
      <w:r w:rsidRPr="00DE59C3">
        <w:rPr>
          <w:b/>
        </w:rPr>
        <w:t xml:space="preserve"> Praxis</w:t>
      </w:r>
      <w:r w:rsidR="00816106">
        <w:rPr>
          <w:b/>
        </w:rPr>
        <w:t xml:space="preserve"> in der Kommunikation</w:t>
      </w:r>
    </w:p>
    <w:p w14:paraId="6180F977" w14:textId="75A6C40E" w:rsidR="00DE59C3" w:rsidRDefault="00C04DD2" w:rsidP="00DE59C3">
      <w:pPr>
        <w:jc w:val="left"/>
      </w:pPr>
      <w:r>
        <w:t xml:space="preserve">Die </w:t>
      </w:r>
      <w:r w:rsidR="00DE59C3">
        <w:t xml:space="preserve"> Kommunikationsbranche </w:t>
      </w:r>
      <w:r>
        <w:t>kennt u.a.</w:t>
      </w:r>
      <w:r w:rsidR="00DE59C3">
        <w:t xml:space="preserve"> Ver</w:t>
      </w:r>
      <w:r w:rsidR="00F71115">
        <w:softHyphen/>
      </w:r>
      <w:r w:rsidR="00DE59C3">
        <w:t>bandsorgane, theoretische Diskussionsplattformen, Informa</w:t>
      </w:r>
      <w:r w:rsidR="00A81596">
        <w:softHyphen/>
      </w:r>
      <w:r w:rsidR="00DE59C3">
        <w:t xml:space="preserve">tionen über und für die Branche </w:t>
      </w:r>
      <w:r>
        <w:t>und</w:t>
      </w:r>
      <w:r w:rsidR="00DE59C3">
        <w:t xml:space="preserve"> Publikumszeitschriften. </w:t>
      </w:r>
      <w:r>
        <w:t xml:space="preserve">Wenn es jedoch um ganz praktische Fragen geht, </w:t>
      </w:r>
      <w:r w:rsidR="007204F1">
        <w:t xml:space="preserve">hat der Kommunikationsprofi ein Problem: Er findet keine konsistente und tagesaktuelle Quelle, </w:t>
      </w:r>
      <w:r w:rsidR="000D27A6">
        <w:t>die</w:t>
      </w:r>
      <w:r w:rsidR="007204F1">
        <w:t xml:space="preserve"> ihn schnell und effizien</w:t>
      </w:r>
      <w:r w:rsidR="000D27A6">
        <w:t>t bei seinem Job zu unterstüt</w:t>
      </w:r>
      <w:r w:rsidR="00A81596">
        <w:t>zt</w:t>
      </w:r>
      <w:r w:rsidR="007204F1">
        <w:t xml:space="preserve">. Das Internet hilft </w:t>
      </w:r>
      <w:r w:rsidR="00A81596">
        <w:t>hier</w:t>
      </w:r>
      <w:r w:rsidR="00DE59C3">
        <w:t xml:space="preserve"> </w:t>
      </w:r>
      <w:r w:rsidR="007204F1">
        <w:t xml:space="preserve">kaum </w:t>
      </w:r>
      <w:r w:rsidR="00A81596">
        <w:t>wei</w:t>
      </w:r>
      <w:r w:rsidR="00A81596">
        <w:softHyphen/>
      </w:r>
      <w:r w:rsidR="007204F1">
        <w:t xml:space="preserve">ter: Schon eine </w:t>
      </w:r>
      <w:r>
        <w:t xml:space="preserve">Suche wie </w:t>
      </w:r>
      <w:r w:rsidR="00DE59C3">
        <w:t xml:space="preserve">„Checkliste Pressekonferenz“ </w:t>
      </w:r>
      <w:r>
        <w:t xml:space="preserve">ergibt rund </w:t>
      </w:r>
      <w:r w:rsidR="00DE59C3">
        <w:t>30.000 Fundstellen</w:t>
      </w:r>
      <w:r>
        <w:t xml:space="preserve">. </w:t>
      </w:r>
      <w:r w:rsidR="00DE59C3">
        <w:t>W</w:t>
      </w:r>
      <w:r>
        <w:t>elche Einträge soll man be</w:t>
      </w:r>
      <w:r w:rsidR="00A81596">
        <w:softHyphen/>
      </w:r>
      <w:r>
        <w:t>rück</w:t>
      </w:r>
      <w:r w:rsidR="00A81596">
        <w:softHyphen/>
      </w:r>
      <w:r>
        <w:t xml:space="preserve">sichtigen, welche sind noch aktuell, welche kosten nur Zeit? </w:t>
      </w:r>
      <w:r w:rsidR="00DE59C3">
        <w:t xml:space="preserve">Viele der als Hilfestellung </w:t>
      </w:r>
      <w:r>
        <w:t>an</w:t>
      </w:r>
      <w:r w:rsidR="00A81596">
        <w:softHyphen/>
      </w:r>
      <w:r>
        <w:t xml:space="preserve">gebotenen </w:t>
      </w:r>
      <w:r w:rsidR="00DE59C3">
        <w:t xml:space="preserve">Checklisten erweisen sich </w:t>
      </w:r>
      <w:r>
        <w:t xml:space="preserve">letztlich </w:t>
      </w:r>
      <w:r w:rsidR="00DE59C3">
        <w:t>als veraltet („Stellen Sie den Journalisten ein Internet-Ter</w:t>
      </w:r>
      <w:r w:rsidR="00A81596">
        <w:softHyphen/>
      </w:r>
      <w:r w:rsidR="00DE59C3">
        <w:t xml:space="preserve">minal zur Verfügung“) oder als Werbung von Agenturen oder freien Dienstleistern. Oft folgt </w:t>
      </w:r>
      <w:r>
        <w:t xml:space="preserve">auf die so vertane Zeit dann </w:t>
      </w:r>
      <w:r w:rsidR="00DE59C3">
        <w:t xml:space="preserve">die „freiwillige“ Nachtschicht </w:t>
      </w:r>
      <w:r>
        <w:t>zur</w:t>
      </w:r>
      <w:r w:rsidR="00DE59C3">
        <w:t xml:space="preserve"> Erarbeitung einer eigenen Checkliste.</w:t>
      </w:r>
      <w:r>
        <w:t xml:space="preserve"> </w:t>
      </w:r>
    </w:p>
    <w:p w14:paraId="2BEF2AE4" w14:textId="2303DC1F" w:rsidR="00DE59C3" w:rsidRDefault="00DE59C3" w:rsidP="00DE59C3">
      <w:pPr>
        <w:jc w:val="left"/>
      </w:pPr>
      <w:r>
        <w:t xml:space="preserve">Diese Lücke </w:t>
      </w:r>
      <w:r w:rsidR="001852F6">
        <w:t>schließt</w:t>
      </w:r>
      <w:r>
        <w:t xml:space="preserve"> das neue Online-Magazin „kompraxis – Kommunikation in der Praxis“. Es ist ausge</w:t>
      </w:r>
      <w:r w:rsidR="00F71115">
        <w:softHyphen/>
      </w:r>
      <w:r>
        <w:t xml:space="preserve">richtet auf die Darstellung praktischer Fragen und Themen der Kommunikation. Dabei </w:t>
      </w:r>
      <w:r w:rsidR="005D689F">
        <w:t>spricht</w:t>
      </w:r>
      <w:r>
        <w:t xml:space="preserve"> die kompraxis nicht </w:t>
      </w:r>
      <w:r w:rsidR="005D689F">
        <w:t>isolierte</w:t>
      </w:r>
      <w:r>
        <w:t xml:space="preserve"> Branchenbereiche</w:t>
      </w:r>
      <w:r w:rsidR="005D689F">
        <w:t xml:space="preserve"> an</w:t>
      </w:r>
      <w:r>
        <w:t xml:space="preserve">, sondern </w:t>
      </w:r>
      <w:r w:rsidR="005D689F">
        <w:t xml:space="preserve">richtet sich </w:t>
      </w:r>
      <w:r>
        <w:t xml:space="preserve">an </w:t>
      </w:r>
      <w:r w:rsidR="00A81596">
        <w:t>Fachleute</w:t>
      </w:r>
      <w:r>
        <w:t xml:space="preserve"> aller Disziplinen. „Ob Werber, Marketingexperte, Pressesprecher oder Redakteur des Mitarbeitermagazins, alle benötigen Einblicke in verschiedene Disziplinen der Kommunikation“, so Wolfram Schuchardt (60), Initiator und </w:t>
      </w:r>
      <w:r>
        <w:lastRenderedPageBreak/>
        <w:t>Gründer von kompraxis. „</w:t>
      </w:r>
      <w:r w:rsidR="00A81596">
        <w:t>Wir beschäftigen uns auch mit den neuen</w:t>
      </w:r>
      <w:r>
        <w:t xml:space="preserve"> Diskussionen in der Kommunikation </w:t>
      </w:r>
      <w:r w:rsidR="00A81596">
        <w:t xml:space="preserve">wie z.B. Employer Branding oder Content Marketing, vor allem mit den </w:t>
      </w:r>
      <w:r>
        <w:t>ganz praktische</w:t>
      </w:r>
      <w:r w:rsidR="00A81596">
        <w:t>n</w:t>
      </w:r>
      <w:r>
        <w:t xml:space="preserve"> </w:t>
      </w:r>
      <w:r w:rsidR="00A81596">
        <w:t>Aspekten</w:t>
      </w:r>
      <w:r>
        <w:t>.“</w:t>
      </w:r>
    </w:p>
    <w:p w14:paraId="2D4DB821" w14:textId="7591C911" w:rsidR="00DE59C3" w:rsidRDefault="00DE59C3" w:rsidP="00DE59C3">
      <w:pPr>
        <w:jc w:val="left"/>
      </w:pPr>
      <w:r>
        <w:t xml:space="preserve">Wolfram Schuchardt </w:t>
      </w:r>
      <w:r w:rsidR="005D689F">
        <w:t xml:space="preserve">verfügt über die notwendige breitbandige Erfahrung: Er </w:t>
      </w:r>
      <w:r>
        <w:t>arbeitet seit fast 30 Jahren in allen Bereichen der Kommunikation</w:t>
      </w:r>
      <w:r w:rsidR="005D689F">
        <w:t xml:space="preserve"> und kennt sowohl den journalistischen und publizistischen Aspekt </w:t>
      </w:r>
      <w:r>
        <w:t>als Freelancer und (Chef-)Redakteur</w:t>
      </w:r>
      <w:r w:rsidR="00A81596">
        <w:t xml:space="preserve">, </w:t>
      </w:r>
      <w:r>
        <w:t>Lektor und Autor von Fachbüchern</w:t>
      </w:r>
      <w:r w:rsidR="00A81596">
        <w:t>,</w:t>
      </w:r>
      <w:r w:rsidR="00816106">
        <w:t xml:space="preserve"> als</w:t>
      </w:r>
      <w:r w:rsidR="005D689F">
        <w:t xml:space="preserve"> auch die Arbeitsweise von </w:t>
      </w:r>
      <w:r>
        <w:t>Werbung und Öffent</w:t>
      </w:r>
      <w:r w:rsidR="00F71115">
        <w:softHyphen/>
      </w:r>
      <w:r>
        <w:t xml:space="preserve">lichkeitsarbeit. Sowohl mit seinen eigenen Unternehmen als auch in Agenturen </w:t>
      </w:r>
      <w:r w:rsidR="005D689F">
        <w:t xml:space="preserve">sammelte </w:t>
      </w:r>
      <w:r>
        <w:t>er umfangreiche Kom</w:t>
      </w:r>
      <w:r w:rsidR="00F71115">
        <w:softHyphen/>
      </w:r>
      <w:r>
        <w:t xml:space="preserve">munikationserfahrung in der Arbeit mit </w:t>
      </w:r>
      <w:r w:rsidR="00D67FDF">
        <w:t>internationalen</w:t>
      </w:r>
      <w:r>
        <w:t xml:space="preserve"> Konzernen, mit Mittelständlern und kleinen Unter</w:t>
      </w:r>
      <w:r w:rsidR="00F71115">
        <w:softHyphen/>
      </w:r>
      <w:r>
        <w:t>nehmen sowie Startups. Gegenwärtig arbeitet er als selbstständiger Kommunikationsberater und Presse</w:t>
      </w:r>
      <w:r w:rsidR="00F71115">
        <w:softHyphen/>
      </w:r>
      <w:r>
        <w:t>sprecher.</w:t>
      </w:r>
    </w:p>
    <w:p w14:paraId="655EB940" w14:textId="74DB872F" w:rsidR="00F71115" w:rsidRDefault="00F71115" w:rsidP="00F71115">
      <w:pPr>
        <w:jc w:val="left"/>
      </w:pPr>
      <w:r>
        <w:t>Im Unterschied zu Printmagazinen oder Loseblattsammlungen hat der kompraxis-</w:t>
      </w:r>
      <w:r w:rsidR="005D689F">
        <w:t xml:space="preserve">Nutzer </w:t>
      </w:r>
      <w:r>
        <w:t>immer ohne je</w:t>
      </w:r>
      <w:r w:rsidR="00A81596">
        <w:softHyphen/>
      </w:r>
      <w:r>
        <w:t>den Aufwand Zugriff auf alle Inhalte – von wo aus auch immer. So kann z.B. im Hotel am Abend vorher nochmal</w:t>
      </w:r>
      <w:r w:rsidR="005D689F">
        <w:t>s</w:t>
      </w:r>
      <w:r>
        <w:t xml:space="preserve"> anhand einer kompraxis-Checkliste geprüft werden, ob für die Pressekonferenz alles vollständig vorbereitet ist. </w:t>
      </w:r>
    </w:p>
    <w:p w14:paraId="7DF5AB08" w14:textId="77777777" w:rsidR="00F71115" w:rsidRPr="00F71115" w:rsidRDefault="00F71115" w:rsidP="00F71115">
      <w:pPr>
        <w:jc w:val="left"/>
        <w:rPr>
          <w:b/>
        </w:rPr>
      </w:pPr>
      <w:r w:rsidRPr="00F71115">
        <w:rPr>
          <w:b/>
        </w:rPr>
        <w:t>Newsletter und Volltextsuche</w:t>
      </w:r>
    </w:p>
    <w:p w14:paraId="54AF497E" w14:textId="3FD455F3" w:rsidR="00F71115" w:rsidRDefault="00F71115" w:rsidP="00F71115">
      <w:pPr>
        <w:jc w:val="left"/>
      </w:pPr>
      <w:r>
        <w:t xml:space="preserve">Ein wöchentlicher Newsletter mit </w:t>
      </w:r>
      <w:r w:rsidR="0098139E">
        <w:t>Zusammenfassungen</w:t>
      </w:r>
      <w:r>
        <w:t xml:space="preserve"> der neuen Beiträge erleichtert das gezielte Auf</w:t>
      </w:r>
      <w:r w:rsidR="00A81596">
        <w:softHyphen/>
      </w:r>
      <w:r>
        <w:t>finden von aktuellen Informationen</w:t>
      </w:r>
      <w:r w:rsidR="0098139E">
        <w:t xml:space="preserve"> </w:t>
      </w:r>
      <w:r w:rsidR="00A81596">
        <w:t>–</w:t>
      </w:r>
      <w:r w:rsidR="0098139E">
        <w:t xml:space="preserve"> </w:t>
      </w:r>
      <w:r>
        <w:t>so ist kompraxis immer auf dem Radar der Kommunikatoren. Alle Beiträge blei</w:t>
      </w:r>
      <w:r>
        <w:softHyphen/>
        <w:t>ben zeitlich unbegrenzt im System und können über Volltextsuche, per Schlagwort oder ein</w:t>
      </w:r>
      <w:r w:rsidR="00A81596">
        <w:softHyphen/>
      </w:r>
      <w:r>
        <w:t>fach über Such</w:t>
      </w:r>
      <w:r>
        <w:softHyphen/>
        <w:t xml:space="preserve">maschinen aufgefunden werden – </w:t>
      </w:r>
      <w:r w:rsidR="0098139E">
        <w:t xml:space="preserve">zeitnah genau </w:t>
      </w:r>
      <w:r>
        <w:t>dann, wenn die Information gebraucht wird. Regelmäßige Über</w:t>
      </w:r>
      <w:r>
        <w:softHyphen/>
        <w:t xml:space="preserve">prüfungen der Beiträge sichert die Aktualität der praktischen Tipps und Tricks. </w:t>
      </w:r>
    </w:p>
    <w:p w14:paraId="63A33CB7" w14:textId="438F6E16" w:rsidR="00F71115" w:rsidRDefault="00F71115" w:rsidP="00F71115">
      <w:pPr>
        <w:jc w:val="left"/>
      </w:pPr>
      <w:r>
        <w:t xml:space="preserve">„kompraxis ist offen für die Mitarbeit </w:t>
      </w:r>
      <w:r w:rsidR="0098139E">
        <w:t>seiner Leser</w:t>
      </w:r>
      <w:r>
        <w:t>“, so Wolfram Schuchardt, Initiator und Gründer. „Wir freuen uns über jeden Kommentar, über jeden Hinweis und jede Anregung. Diese werden bei den Aktu</w:t>
      </w:r>
      <w:r>
        <w:softHyphen/>
        <w:t>alisierungen der Beiträge berücksichtigt und haben konkreten Einfluss auf die redaktionelle Planung.“</w:t>
      </w:r>
    </w:p>
    <w:p w14:paraId="6F75D92F" w14:textId="31A579BD" w:rsidR="001852F6" w:rsidRDefault="00F71115" w:rsidP="00F71115">
      <w:pPr>
        <w:jc w:val="left"/>
      </w:pPr>
      <w:r>
        <w:t xml:space="preserve">Das Online-Magazin wird sich über Werbung und Sponsoring finanzieren und ist daher bis auf weiteres </w:t>
      </w:r>
      <w:r w:rsidR="0098139E">
        <w:t xml:space="preserve">für die Nutzer </w:t>
      </w:r>
      <w:r>
        <w:t>vollständig kostenfrei. Es wird bei der kompraxis keine Advertorials oder sonstige bezahlte Inhalte geben. Strikte Trennung von Redaktion und Werbung/Sponsoring ist eine Grundlage des Maga</w:t>
      </w:r>
      <w:r>
        <w:softHyphen/>
        <w:t xml:space="preserve">zins. Werbung und Sponsoring sind deutlich ausgezeichnet und getrennt vom Inhalt. „Schreibt ein Autor über ein Thema, mit dem er aktuell beruflich verbunden ist, wird dies ebenfalls deutlich gemacht“, so Wolfram Schuchardt. „Unreflektierte Eigen-PR oder </w:t>
      </w:r>
      <w:r w:rsidR="008969E4">
        <w:t xml:space="preserve">verdeckte </w:t>
      </w:r>
      <w:r>
        <w:t>Werbung passt einfach nicht zu dem Praxisnutzen, dem wir verpflichtet sind.“</w:t>
      </w:r>
    </w:p>
    <w:p w14:paraId="6B8898A8" w14:textId="4E19881D" w:rsidR="00A2394E" w:rsidRPr="00C9180A" w:rsidRDefault="001953DE" w:rsidP="003739EF">
      <w:pPr>
        <w:jc w:val="left"/>
      </w:pPr>
      <w:r w:rsidRPr="00C9180A">
        <w:t>Aktuelle Nachrichten</w:t>
      </w:r>
      <w:r w:rsidR="00DE59C3">
        <w:t>, Bildmaterial</w:t>
      </w:r>
      <w:r w:rsidR="00DE5317" w:rsidRPr="00C9180A">
        <w:t xml:space="preserve"> </w:t>
      </w:r>
      <w:r w:rsidRPr="00C9180A">
        <w:t xml:space="preserve">und weitere Informationen über </w:t>
      </w:r>
      <w:r w:rsidR="000D3F1C" w:rsidRPr="00C9180A">
        <w:t>kompraxis</w:t>
      </w:r>
      <w:r w:rsidRPr="00C9180A">
        <w:t xml:space="preserve"> finden sie unter </w:t>
      </w:r>
      <w:hyperlink r:id="rId9" w:history="1">
        <w:r w:rsidR="003B19B9">
          <w:rPr>
            <w:rStyle w:val="Hyperlink"/>
          </w:rPr>
          <w:t>www.kompraxis.de</w:t>
        </w:r>
      </w:hyperlink>
      <w:r w:rsidR="00C9180A" w:rsidRPr="00C9180A">
        <w:t xml:space="preserve"> bzw. der </w:t>
      </w:r>
      <w:hyperlink r:id="rId10" w:history="1">
        <w:r w:rsidR="00C9180A" w:rsidRPr="00C9180A">
          <w:rPr>
            <w:rStyle w:val="Hyperlink"/>
          </w:rPr>
          <w:t>Presseseite</w:t>
        </w:r>
      </w:hyperlink>
      <w:r w:rsidR="00C9180A" w:rsidRPr="00C9180A">
        <w:t xml:space="preserve"> oder dem </w:t>
      </w:r>
      <w:hyperlink r:id="rId11" w:history="1">
        <w:r w:rsidR="00C9180A" w:rsidRPr="00C9180A">
          <w:rPr>
            <w:rStyle w:val="Hyperlink"/>
          </w:rPr>
          <w:t>kompraxis-Newsroom</w:t>
        </w:r>
      </w:hyperlink>
      <w:r w:rsidRPr="00C9180A">
        <w:t>.</w:t>
      </w:r>
    </w:p>
    <w:p w14:paraId="6435297F" w14:textId="77777777" w:rsidR="00C9180A" w:rsidRPr="00F71115" w:rsidRDefault="00C9180A" w:rsidP="008969E4">
      <w:pPr>
        <w:pStyle w:val="StandardWeb"/>
        <w:shd w:val="clear" w:color="auto" w:fill="FFFFFF"/>
        <w:spacing w:after="60"/>
        <w:rPr>
          <w:rFonts w:asciiTheme="minorHAnsi" w:hAnsiTheme="minorHAnsi" w:cs="Helvetica"/>
          <w:b/>
          <w:color w:val="555555"/>
          <w:sz w:val="18"/>
          <w:szCs w:val="18"/>
        </w:rPr>
      </w:pPr>
      <w:r w:rsidRPr="00F71115">
        <w:rPr>
          <w:rFonts w:asciiTheme="minorHAnsi" w:hAnsiTheme="minorHAnsi" w:cs="Helvetica"/>
          <w:b/>
          <w:color w:val="555555"/>
          <w:sz w:val="18"/>
          <w:szCs w:val="18"/>
        </w:rPr>
        <w:t>kompraxis – Kommunikation in der Praxis</w:t>
      </w:r>
    </w:p>
    <w:p w14:paraId="6685E8FE" w14:textId="1DCB17A7" w:rsidR="00C9180A" w:rsidRPr="00F71115" w:rsidRDefault="00C9180A" w:rsidP="008969E4">
      <w:pPr>
        <w:pStyle w:val="StandardWeb"/>
        <w:shd w:val="clear" w:color="auto" w:fill="FFFFFF"/>
        <w:spacing w:after="60"/>
        <w:rPr>
          <w:rFonts w:asciiTheme="minorHAnsi" w:hAnsiTheme="minorHAnsi" w:cs="Helvetica"/>
          <w:color w:val="555555"/>
          <w:sz w:val="18"/>
          <w:szCs w:val="18"/>
        </w:rPr>
      </w:pPr>
      <w:r w:rsidRPr="00F71115">
        <w:rPr>
          <w:rFonts w:asciiTheme="minorHAnsi" w:hAnsiTheme="minorHAnsi" w:cs="Helvetica"/>
          <w:color w:val="555555"/>
          <w:sz w:val="18"/>
          <w:szCs w:val="18"/>
        </w:rPr>
        <w:t xml:space="preserve">Das Online-Magazin </w:t>
      </w:r>
      <w:hyperlink r:id="rId12" w:history="1">
        <w:r w:rsidR="00F71115" w:rsidRPr="00F71115">
          <w:rPr>
            <w:rStyle w:val="Hyperlink"/>
            <w:rFonts w:asciiTheme="minorHAnsi" w:hAnsiTheme="minorHAnsi" w:cs="Helvetica"/>
            <w:sz w:val="18"/>
            <w:szCs w:val="18"/>
          </w:rPr>
          <w:t>www.kompraxis.de</w:t>
        </w:r>
      </w:hyperlink>
      <w:r w:rsidRPr="00F71115">
        <w:rPr>
          <w:rFonts w:asciiTheme="minorHAnsi" w:hAnsiTheme="minorHAnsi" w:cs="Helvetica"/>
          <w:color w:val="555555"/>
          <w:sz w:val="18"/>
          <w:szCs w:val="18"/>
        </w:rPr>
        <w:t xml:space="preserve"> macht Ernst. Hier lesen Sie alles über Kommunikation, was sonst kaum zu finden ist. Ob Branchenregeln, How-To-Artikel, Begriffserklärungen, Checklisten, Studien, Literatur bis hin zu Veranstaltungen – hier bei kompraxis ist es – nach und nach – zu finden.</w:t>
      </w:r>
    </w:p>
    <w:p w14:paraId="3A483BC7" w14:textId="77777777" w:rsidR="00C9180A" w:rsidRPr="00F71115" w:rsidRDefault="00C9180A" w:rsidP="008969E4">
      <w:pPr>
        <w:pStyle w:val="StandardWeb"/>
        <w:shd w:val="clear" w:color="auto" w:fill="FFFFFF"/>
        <w:spacing w:after="60"/>
        <w:rPr>
          <w:rFonts w:asciiTheme="minorHAnsi" w:hAnsiTheme="minorHAnsi" w:cs="Helvetica"/>
          <w:color w:val="555555"/>
          <w:sz w:val="18"/>
          <w:szCs w:val="18"/>
        </w:rPr>
      </w:pPr>
      <w:r w:rsidRPr="00F71115">
        <w:rPr>
          <w:rFonts w:asciiTheme="minorHAnsi" w:hAnsiTheme="minorHAnsi" w:cs="Helvetica"/>
          <w:color w:val="555555"/>
          <w:sz w:val="18"/>
          <w:szCs w:val="18"/>
        </w:rPr>
        <w:lastRenderedPageBreak/>
        <w:t>kompraxis ist eine Online-Publikation von Wolfram Schuchardt. Der Initiator und Gründer bringt jahrzehntelange Erfahrung in der Kommunikation mit. Weitere freie Autoren schreiben über spezifische Themen der Kommunikation.</w:t>
      </w:r>
    </w:p>
    <w:p w14:paraId="002A2387" w14:textId="70068729" w:rsidR="00C9180A" w:rsidRPr="00F71115" w:rsidRDefault="00C9180A" w:rsidP="008969E4">
      <w:pPr>
        <w:pStyle w:val="StandardWeb"/>
        <w:shd w:val="clear" w:color="auto" w:fill="FFFFFF"/>
        <w:spacing w:after="60"/>
        <w:rPr>
          <w:rFonts w:asciiTheme="minorHAnsi" w:hAnsiTheme="minorHAnsi" w:cs="Helvetica"/>
          <w:color w:val="555555"/>
          <w:sz w:val="18"/>
          <w:szCs w:val="18"/>
        </w:rPr>
      </w:pPr>
      <w:r w:rsidRPr="00F71115">
        <w:rPr>
          <w:rFonts w:asciiTheme="minorHAnsi" w:hAnsiTheme="minorHAnsi" w:cs="Helvetica"/>
          <w:color w:val="555555"/>
          <w:sz w:val="18"/>
          <w:szCs w:val="18"/>
        </w:rPr>
        <w:t>Im Unterschied zu Printmagazinen oder Loseblattsammlungen haben Sie immer ohne jeden Aufwand Zugriff auf alle Inhalt</w:t>
      </w:r>
      <w:r w:rsidR="00F71115">
        <w:rPr>
          <w:rFonts w:asciiTheme="minorHAnsi" w:hAnsiTheme="minorHAnsi" w:cs="Helvetica"/>
          <w:color w:val="555555"/>
          <w:sz w:val="18"/>
          <w:szCs w:val="18"/>
        </w:rPr>
        <w:softHyphen/>
      </w:r>
      <w:r w:rsidRPr="00F71115">
        <w:rPr>
          <w:rFonts w:asciiTheme="minorHAnsi" w:hAnsiTheme="minorHAnsi" w:cs="Helvetica"/>
          <w:color w:val="555555"/>
          <w:sz w:val="18"/>
          <w:szCs w:val="18"/>
        </w:rPr>
        <w:t>e – von wo aus auch immer. So können Sie z.B. im Hotel am Abend vorher nochmal anhand unserer Checkliste prüfen, ob für die Pressekonferenz alles vollständig vorbereitet ist.</w:t>
      </w:r>
    </w:p>
    <w:p w14:paraId="6BA1AA89" w14:textId="6E56048B" w:rsidR="00C9180A" w:rsidRPr="00F71115" w:rsidRDefault="00C9180A" w:rsidP="008969E4">
      <w:pPr>
        <w:pStyle w:val="StandardWeb"/>
        <w:shd w:val="clear" w:color="auto" w:fill="FFFFFF"/>
        <w:spacing w:after="60"/>
        <w:rPr>
          <w:rFonts w:asciiTheme="minorHAnsi" w:hAnsiTheme="minorHAnsi" w:cs="Helvetica"/>
          <w:color w:val="555555"/>
          <w:sz w:val="18"/>
          <w:szCs w:val="18"/>
        </w:rPr>
      </w:pPr>
      <w:r w:rsidRPr="00F71115">
        <w:rPr>
          <w:rFonts w:asciiTheme="minorHAnsi" w:hAnsiTheme="minorHAnsi" w:cs="Helvetica"/>
          <w:color w:val="555555"/>
          <w:sz w:val="18"/>
          <w:szCs w:val="18"/>
        </w:rPr>
        <w:t>kompraxis finanziert sich über Werbung und Sponsoring,</w:t>
      </w:r>
      <w:r w:rsidR="00F71115">
        <w:rPr>
          <w:rFonts w:asciiTheme="minorHAnsi" w:hAnsiTheme="minorHAnsi" w:cs="Helvetica"/>
          <w:color w:val="555555"/>
          <w:sz w:val="18"/>
          <w:szCs w:val="18"/>
        </w:rPr>
        <w:t xml:space="preserve"> die Nutzung ist daher bis auf w</w:t>
      </w:r>
      <w:r w:rsidRPr="00F71115">
        <w:rPr>
          <w:rFonts w:asciiTheme="minorHAnsi" w:hAnsiTheme="minorHAnsi" w:cs="Helvetica"/>
          <w:color w:val="555555"/>
          <w:sz w:val="18"/>
          <w:szCs w:val="18"/>
        </w:rPr>
        <w:t xml:space="preserve">eiteres vollständig kostenfrei. </w:t>
      </w:r>
    </w:p>
    <w:p w14:paraId="4E50A09E" w14:textId="59F97F2E" w:rsidR="00A2567E" w:rsidRPr="00C9180A" w:rsidRDefault="00C9180A" w:rsidP="008969E4">
      <w:pPr>
        <w:pStyle w:val="StandardWeb"/>
        <w:shd w:val="clear" w:color="auto" w:fill="FFFFFF"/>
        <w:spacing w:after="60"/>
        <w:rPr>
          <w:rFonts w:asciiTheme="minorHAnsi" w:hAnsiTheme="minorHAnsi" w:cs="Helvetica"/>
          <w:color w:val="555555"/>
          <w:sz w:val="20"/>
          <w:szCs w:val="20"/>
        </w:rPr>
      </w:pPr>
      <w:r w:rsidRPr="00F71115">
        <w:rPr>
          <w:rFonts w:asciiTheme="minorHAnsi" w:hAnsiTheme="minorHAnsi" w:cs="Helvetica"/>
          <w:color w:val="555555"/>
          <w:sz w:val="18"/>
          <w:szCs w:val="18"/>
        </w:rPr>
        <w:t xml:space="preserve">Kommentare, Anfragen und Vorschläge sind jederzeit willkommen. </w:t>
      </w:r>
    </w:p>
    <w:p w14:paraId="062EA00C" w14:textId="77777777" w:rsidR="001953DE" w:rsidRPr="00C9180A" w:rsidRDefault="001953DE" w:rsidP="00645251">
      <w:pPr>
        <w:pStyle w:val="berExplicatisText"/>
        <w:spacing w:line="276" w:lineRule="auto"/>
        <w:rPr>
          <w:rFonts w:asciiTheme="minorHAnsi" w:hAnsiTheme="minorHAnsi" w:cs="Arial"/>
        </w:rPr>
      </w:pPr>
    </w:p>
    <w:p w14:paraId="45BEAD3F" w14:textId="77777777" w:rsidR="00A2567E" w:rsidRPr="00F71115" w:rsidRDefault="00A2567E" w:rsidP="00A2567E">
      <w:pPr>
        <w:pStyle w:val="berExplicatisText"/>
        <w:rPr>
          <w:rFonts w:asciiTheme="minorHAnsi" w:hAnsiTheme="minorHAnsi" w:cs="Arial"/>
          <w:sz w:val="22"/>
          <w:szCs w:val="22"/>
        </w:rPr>
      </w:pPr>
      <w:r w:rsidRPr="00F71115">
        <w:rPr>
          <w:rFonts w:asciiTheme="minorHAnsi" w:hAnsiTheme="minorHAnsi" w:cs="Arial"/>
          <w:sz w:val="22"/>
          <w:szCs w:val="22"/>
        </w:rPr>
        <w:t>Pressekontakt, weitere Informationen und Fotos:</w:t>
      </w:r>
    </w:p>
    <w:p w14:paraId="3F092F44" w14:textId="77777777" w:rsidR="00A2567E" w:rsidRPr="00F71115" w:rsidRDefault="00A2567E" w:rsidP="008969E4">
      <w:pPr>
        <w:pStyle w:val="berExplicatisKontakt"/>
        <w:ind w:left="0"/>
        <w:rPr>
          <w:rFonts w:asciiTheme="minorHAnsi" w:hAnsiTheme="minorHAnsi" w:cs="Arial"/>
          <w:sz w:val="22"/>
          <w:szCs w:val="22"/>
        </w:rPr>
      </w:pPr>
      <w:r w:rsidRPr="00F71115">
        <w:rPr>
          <w:rFonts w:asciiTheme="minorHAnsi" w:hAnsiTheme="minorHAnsi" w:cs="Arial"/>
          <w:sz w:val="22"/>
          <w:szCs w:val="22"/>
        </w:rPr>
        <w:t xml:space="preserve">Wolfram Schuchardt </w:t>
      </w:r>
    </w:p>
    <w:p w14:paraId="5E671453" w14:textId="132D66B1" w:rsidR="00A2567E" w:rsidRPr="00F71115" w:rsidRDefault="00C9180A" w:rsidP="008969E4">
      <w:pPr>
        <w:pStyle w:val="berExplicatisKontakt"/>
        <w:ind w:left="0"/>
        <w:rPr>
          <w:rFonts w:asciiTheme="minorHAnsi" w:hAnsiTheme="minorHAnsi" w:cs="Arial"/>
          <w:sz w:val="22"/>
          <w:szCs w:val="22"/>
        </w:rPr>
      </w:pPr>
      <w:r w:rsidRPr="00F71115">
        <w:rPr>
          <w:rFonts w:asciiTheme="minorHAnsi" w:hAnsiTheme="minorHAnsi" w:cs="Arial"/>
          <w:sz w:val="22"/>
          <w:szCs w:val="22"/>
        </w:rPr>
        <w:t>Kompraxis – Kommunikation in der Praxis</w:t>
      </w:r>
    </w:p>
    <w:p w14:paraId="33839F13" w14:textId="7B48C721" w:rsidR="00A2567E" w:rsidRPr="00F71115" w:rsidRDefault="00C9180A" w:rsidP="008969E4">
      <w:pPr>
        <w:pStyle w:val="berExplicatisKontakt"/>
        <w:ind w:left="0"/>
        <w:rPr>
          <w:rFonts w:asciiTheme="minorHAnsi" w:hAnsiTheme="minorHAnsi" w:cs="Arial"/>
          <w:sz w:val="22"/>
          <w:szCs w:val="22"/>
        </w:rPr>
      </w:pPr>
      <w:r w:rsidRPr="00F71115">
        <w:rPr>
          <w:rFonts w:asciiTheme="minorHAnsi" w:hAnsiTheme="minorHAnsi" w:cs="Arial"/>
          <w:sz w:val="22"/>
          <w:szCs w:val="22"/>
        </w:rPr>
        <w:t>Kufsteiner Str. 51</w:t>
      </w:r>
    </w:p>
    <w:p w14:paraId="5B7A7D75" w14:textId="1A049904" w:rsidR="00A2567E" w:rsidRPr="00F71115" w:rsidRDefault="00C9180A" w:rsidP="008969E4">
      <w:pPr>
        <w:pStyle w:val="berExplicatisKontakt"/>
        <w:ind w:left="0"/>
        <w:rPr>
          <w:rFonts w:asciiTheme="minorHAnsi" w:hAnsiTheme="minorHAnsi" w:cs="Arial"/>
          <w:sz w:val="22"/>
          <w:szCs w:val="22"/>
        </w:rPr>
      </w:pPr>
      <w:r w:rsidRPr="00F71115">
        <w:rPr>
          <w:rFonts w:asciiTheme="minorHAnsi" w:hAnsiTheme="minorHAnsi" w:cs="Arial"/>
          <w:sz w:val="22"/>
          <w:szCs w:val="22"/>
        </w:rPr>
        <w:t>10825 Berlin</w:t>
      </w:r>
    </w:p>
    <w:p w14:paraId="052BDE61" w14:textId="77733A74" w:rsidR="00A2567E" w:rsidRPr="00F71115" w:rsidRDefault="00A2567E" w:rsidP="008969E4">
      <w:pPr>
        <w:pStyle w:val="berExplicatisKontakt"/>
        <w:ind w:left="0"/>
        <w:rPr>
          <w:rFonts w:asciiTheme="minorHAnsi" w:hAnsiTheme="minorHAnsi" w:cs="Arial"/>
          <w:sz w:val="22"/>
          <w:szCs w:val="22"/>
        </w:rPr>
      </w:pPr>
      <w:r w:rsidRPr="00F71115">
        <w:rPr>
          <w:rFonts w:asciiTheme="minorHAnsi" w:hAnsiTheme="minorHAnsi" w:cs="Arial"/>
          <w:sz w:val="22"/>
          <w:szCs w:val="22"/>
        </w:rPr>
        <w:t xml:space="preserve">Telefon: +49 </w:t>
      </w:r>
      <w:r w:rsidR="00C9180A" w:rsidRPr="00F71115">
        <w:rPr>
          <w:rFonts w:asciiTheme="minorHAnsi" w:hAnsiTheme="minorHAnsi" w:cs="Arial"/>
          <w:sz w:val="22"/>
          <w:szCs w:val="22"/>
        </w:rPr>
        <w:t>30 69 549 651</w:t>
      </w:r>
    </w:p>
    <w:p w14:paraId="12DC3D33" w14:textId="77777777" w:rsidR="00A2567E" w:rsidRDefault="00A2567E" w:rsidP="008969E4">
      <w:pPr>
        <w:pStyle w:val="berExplicatisKontakt"/>
        <w:ind w:left="0"/>
        <w:rPr>
          <w:rFonts w:asciiTheme="minorHAnsi" w:hAnsiTheme="minorHAnsi" w:cs="Arial"/>
          <w:sz w:val="22"/>
          <w:szCs w:val="22"/>
        </w:rPr>
      </w:pPr>
      <w:r w:rsidRPr="00F71115">
        <w:rPr>
          <w:rFonts w:asciiTheme="minorHAnsi" w:hAnsiTheme="minorHAnsi" w:cs="Arial"/>
          <w:sz w:val="22"/>
          <w:szCs w:val="22"/>
        </w:rPr>
        <w:t>Mobil: +49 157 75 74 00 46</w:t>
      </w:r>
    </w:p>
    <w:p w14:paraId="262487E6" w14:textId="3FDA5E19" w:rsidR="00CF695D" w:rsidRDefault="00F71115" w:rsidP="008969E4">
      <w:pPr>
        <w:pStyle w:val="berExplicatisKontakt"/>
        <w:ind w:left="0"/>
        <w:rPr>
          <w:rFonts w:asciiTheme="minorHAnsi" w:hAnsiTheme="minorHAnsi" w:cs="Arial"/>
          <w:sz w:val="22"/>
          <w:szCs w:val="22"/>
        </w:rPr>
      </w:pPr>
      <w:r>
        <w:rPr>
          <w:rFonts w:asciiTheme="minorHAnsi" w:hAnsiTheme="minorHAnsi" w:cs="Arial"/>
          <w:sz w:val="22"/>
          <w:szCs w:val="22"/>
        </w:rPr>
        <w:t xml:space="preserve">Mail: </w:t>
      </w:r>
      <w:hyperlink r:id="rId13" w:history="1">
        <w:r w:rsidR="008969E4" w:rsidRPr="00A1307F">
          <w:rPr>
            <w:rStyle w:val="Hyperlink"/>
            <w:rFonts w:asciiTheme="minorHAnsi" w:hAnsiTheme="minorHAnsi" w:cs="Arial"/>
            <w:sz w:val="22"/>
            <w:szCs w:val="22"/>
          </w:rPr>
          <w:t>wschuchardt@kompraxis.de</w:t>
        </w:r>
      </w:hyperlink>
    </w:p>
    <w:p w14:paraId="343C1FED" w14:textId="17E94C70" w:rsidR="008969E4" w:rsidRDefault="008969E4" w:rsidP="008969E4">
      <w:pPr>
        <w:pStyle w:val="berExplicatisKontakt"/>
        <w:ind w:left="0"/>
        <w:rPr>
          <w:rFonts w:asciiTheme="minorHAnsi" w:hAnsiTheme="minorHAnsi" w:cs="Arial"/>
          <w:sz w:val="22"/>
          <w:szCs w:val="22"/>
        </w:rPr>
      </w:pPr>
      <w:r>
        <w:rPr>
          <w:rFonts w:asciiTheme="minorHAnsi" w:hAnsiTheme="minorHAnsi" w:cs="Arial"/>
          <w:sz w:val="22"/>
          <w:szCs w:val="22"/>
        </w:rPr>
        <w:t xml:space="preserve">Twitter: </w:t>
      </w:r>
      <w:hyperlink r:id="rId14" w:history="1">
        <w:r>
          <w:rPr>
            <w:rStyle w:val="Hyperlink"/>
            <w:rFonts w:asciiTheme="minorHAnsi" w:hAnsiTheme="minorHAnsi" w:cs="Arial"/>
            <w:sz w:val="22"/>
            <w:szCs w:val="22"/>
          </w:rPr>
          <w:t>twitter.com/Kompraxis_de</w:t>
        </w:r>
      </w:hyperlink>
    </w:p>
    <w:p w14:paraId="39826639" w14:textId="66BB9C53" w:rsidR="008969E4" w:rsidRDefault="008969E4" w:rsidP="008969E4">
      <w:pPr>
        <w:pStyle w:val="berExplicatisKontakt"/>
        <w:ind w:left="0"/>
        <w:rPr>
          <w:rFonts w:asciiTheme="minorHAnsi" w:hAnsiTheme="minorHAnsi" w:cs="Arial"/>
          <w:sz w:val="22"/>
          <w:szCs w:val="22"/>
        </w:rPr>
      </w:pPr>
      <w:r>
        <w:rPr>
          <w:rFonts w:asciiTheme="minorHAnsi" w:hAnsiTheme="minorHAnsi" w:cs="Arial"/>
          <w:sz w:val="22"/>
          <w:szCs w:val="22"/>
        </w:rPr>
        <w:t xml:space="preserve">Facebook: </w:t>
      </w:r>
      <w:hyperlink r:id="rId15" w:history="1">
        <w:r w:rsidRPr="008969E4">
          <w:rPr>
            <w:rStyle w:val="Hyperlink"/>
            <w:rFonts w:asciiTheme="minorHAnsi" w:hAnsiTheme="minorHAnsi" w:cs="Arial"/>
            <w:sz w:val="22"/>
            <w:szCs w:val="22"/>
          </w:rPr>
          <w:t>www.facebook.com/kompraxis</w:t>
        </w:r>
      </w:hyperlink>
    </w:p>
    <w:p w14:paraId="41D9D5D3" w14:textId="58333CF9" w:rsidR="008969E4" w:rsidRPr="00F71115" w:rsidRDefault="008969E4" w:rsidP="008969E4">
      <w:pPr>
        <w:pStyle w:val="berExplicatisKontakt"/>
        <w:ind w:left="0"/>
        <w:rPr>
          <w:rFonts w:asciiTheme="minorHAnsi" w:hAnsiTheme="minorHAnsi" w:cs="Arial"/>
          <w:sz w:val="22"/>
          <w:szCs w:val="22"/>
        </w:rPr>
      </w:pPr>
      <w:r>
        <w:rPr>
          <w:rFonts w:asciiTheme="minorHAnsi" w:hAnsiTheme="minorHAnsi" w:cs="Arial"/>
          <w:sz w:val="22"/>
          <w:szCs w:val="22"/>
        </w:rPr>
        <w:t xml:space="preserve">Google Plus: </w:t>
      </w:r>
      <w:hyperlink r:id="rId16" w:history="1">
        <w:r w:rsidRPr="008969E4">
          <w:rPr>
            <w:rStyle w:val="Hyperlink"/>
            <w:rFonts w:asciiTheme="minorHAnsi" w:hAnsiTheme="minorHAnsi" w:cs="Arial"/>
            <w:sz w:val="22"/>
            <w:szCs w:val="22"/>
          </w:rPr>
          <w:t>Redaktion kompraxis</w:t>
        </w:r>
      </w:hyperlink>
    </w:p>
    <w:sectPr w:rsidR="008969E4" w:rsidRPr="00F71115" w:rsidSect="00D73A67">
      <w:headerReference w:type="default" r:id="rId17"/>
      <w:footerReference w:type="default" r:id="rId18"/>
      <w:headerReference w:type="first" r:id="rId19"/>
      <w:footerReference w:type="first" r:id="rId20"/>
      <w:pgSz w:w="11906" w:h="16838" w:code="9"/>
      <w:pgMar w:top="2118" w:right="1134" w:bottom="397" w:left="1361" w:header="1168"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943A9" w14:textId="77777777" w:rsidR="00711F19" w:rsidRDefault="00711F19" w:rsidP="009674FF">
      <w:pPr>
        <w:spacing w:after="0" w:line="240" w:lineRule="auto"/>
      </w:pPr>
      <w:r>
        <w:separator/>
      </w:r>
    </w:p>
  </w:endnote>
  <w:endnote w:type="continuationSeparator" w:id="0">
    <w:p w14:paraId="03D2A867" w14:textId="77777777" w:rsidR="00711F19" w:rsidRDefault="00711F19" w:rsidP="0096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IN Offc">
    <w:charset w:val="00"/>
    <w:family w:val="swiss"/>
    <w:pitch w:val="variable"/>
    <w:sig w:usb0="800000AF" w:usb1="4000207B" w:usb2="00000008"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A9939" w14:textId="77777777" w:rsidR="005D689F" w:rsidRPr="00ED2315" w:rsidRDefault="005D689F" w:rsidP="00F24E56">
    <w:pPr>
      <w:pStyle w:val="Kopfzeile"/>
      <w:tabs>
        <w:tab w:val="clear" w:pos="7371"/>
        <w:tab w:val="clear" w:pos="7938"/>
        <w:tab w:val="clear" w:pos="9072"/>
      </w:tabs>
      <w:ind w:firstLine="7513"/>
      <w:jc w:val="left"/>
      <w:rPr>
        <w:b w:val="0"/>
        <w:color w:val="58595B"/>
        <w:sz w:val="4"/>
        <w:szCs w:val="4"/>
        <w:lang w:val="en-US"/>
      </w:rPr>
    </w:pPr>
  </w:p>
  <w:p w14:paraId="66F4E936" w14:textId="77777777" w:rsidR="005D689F" w:rsidRDefault="005D689F" w:rsidP="00F24E56">
    <w:pPr>
      <w:pStyle w:val="Kopfzeile"/>
      <w:tabs>
        <w:tab w:val="clear" w:pos="7371"/>
        <w:tab w:val="clear" w:pos="7938"/>
        <w:tab w:val="clear" w:pos="9072"/>
      </w:tabs>
      <w:jc w:val="left"/>
      <w:rPr>
        <w:b w:val="0"/>
        <w:color w:val="58595B"/>
        <w:sz w:val="15"/>
        <w:szCs w:val="15"/>
        <w:lang w:val="en-US"/>
      </w:rPr>
    </w:pPr>
  </w:p>
  <w:p w14:paraId="5CA39DB9" w14:textId="73FBC50F" w:rsidR="005D689F" w:rsidRPr="00B44AA4" w:rsidRDefault="00711F19" w:rsidP="00F24E56">
    <w:pPr>
      <w:pStyle w:val="Fuzeile"/>
      <w:tabs>
        <w:tab w:val="clear" w:pos="4536"/>
        <w:tab w:val="clear" w:pos="9072"/>
        <w:tab w:val="right" w:pos="9412"/>
      </w:tabs>
      <w:rPr>
        <w:color w:val="58595B"/>
        <w:sz w:val="13"/>
        <w:szCs w:val="13"/>
      </w:rPr>
    </w:pPr>
    <w:sdt>
      <w:sdtPr>
        <w:rPr>
          <w:color w:val="58595B"/>
          <w:sz w:val="13"/>
          <w:szCs w:val="13"/>
        </w:rPr>
        <w:id w:val="796337962"/>
        <w:docPartObj>
          <w:docPartGallery w:val="Page Numbers (Bottom of Page)"/>
          <w:docPartUnique/>
        </w:docPartObj>
      </w:sdtPr>
      <w:sdtEndPr/>
      <w:sdtContent>
        <w:sdt>
          <w:sdtPr>
            <w:rPr>
              <w:color w:val="58595B"/>
              <w:sz w:val="13"/>
              <w:szCs w:val="13"/>
            </w:rPr>
            <w:id w:val="-1117366406"/>
            <w:docPartObj>
              <w:docPartGallery w:val="Page Numbers (Top of Page)"/>
              <w:docPartUnique/>
            </w:docPartObj>
          </w:sdtPr>
          <w:sdtEndPr/>
          <w:sdtContent>
            <w:r w:rsidR="005D689F" w:rsidRPr="00790E5C">
              <w:rPr>
                <w:color w:val="87888A"/>
                <w:sz w:val="16"/>
                <w:szCs w:val="16"/>
              </w:rPr>
              <w:t>©</w:t>
            </w:r>
            <w:r w:rsidR="005D689F">
              <w:rPr>
                <w:color w:val="87888A"/>
                <w:sz w:val="16"/>
                <w:szCs w:val="16"/>
              </w:rPr>
              <w:t xml:space="preserve"> kompraxis 2015 – Nutzung für journalistische Zwecke kostenfrei gestattet</w:t>
            </w:r>
            <w:r w:rsidR="005D689F">
              <w:rPr>
                <w:b/>
                <w:color w:val="58595B"/>
                <w:sz w:val="15"/>
                <w:szCs w:val="15"/>
                <w:lang w:val="en-US"/>
              </w:rPr>
              <w:tab/>
            </w:r>
            <w:r w:rsidR="005D689F" w:rsidRPr="00B44AA4">
              <w:rPr>
                <w:color w:val="58595B"/>
                <w:sz w:val="13"/>
                <w:szCs w:val="13"/>
              </w:rPr>
              <w:t xml:space="preserve">Seite </w:t>
            </w:r>
            <w:r w:rsidR="005D689F" w:rsidRPr="00B44AA4">
              <w:rPr>
                <w:b/>
                <w:bCs/>
                <w:color w:val="58595B"/>
                <w:sz w:val="13"/>
                <w:szCs w:val="13"/>
              </w:rPr>
              <w:fldChar w:fldCharType="begin"/>
            </w:r>
            <w:r w:rsidR="005D689F" w:rsidRPr="00B44AA4">
              <w:rPr>
                <w:b/>
                <w:bCs/>
                <w:color w:val="58595B"/>
                <w:sz w:val="13"/>
                <w:szCs w:val="13"/>
              </w:rPr>
              <w:instrText>PAGE</w:instrText>
            </w:r>
            <w:r w:rsidR="005D689F" w:rsidRPr="00B44AA4">
              <w:rPr>
                <w:b/>
                <w:bCs/>
                <w:color w:val="58595B"/>
                <w:sz w:val="13"/>
                <w:szCs w:val="13"/>
              </w:rPr>
              <w:fldChar w:fldCharType="separate"/>
            </w:r>
            <w:r w:rsidR="003B19B9">
              <w:rPr>
                <w:b/>
                <w:bCs/>
                <w:noProof/>
                <w:color w:val="58595B"/>
                <w:sz w:val="13"/>
                <w:szCs w:val="13"/>
              </w:rPr>
              <w:t>3</w:t>
            </w:r>
            <w:r w:rsidR="005D689F" w:rsidRPr="00B44AA4">
              <w:rPr>
                <w:b/>
                <w:bCs/>
                <w:color w:val="58595B"/>
                <w:sz w:val="13"/>
                <w:szCs w:val="13"/>
              </w:rPr>
              <w:fldChar w:fldCharType="end"/>
            </w:r>
            <w:r w:rsidR="005D689F" w:rsidRPr="00B44AA4">
              <w:rPr>
                <w:color w:val="58595B"/>
                <w:sz w:val="13"/>
                <w:szCs w:val="13"/>
              </w:rPr>
              <w:t xml:space="preserve"> von </w:t>
            </w:r>
            <w:r w:rsidR="005D689F" w:rsidRPr="00B44AA4">
              <w:rPr>
                <w:b/>
                <w:bCs/>
                <w:color w:val="58595B"/>
                <w:sz w:val="13"/>
                <w:szCs w:val="13"/>
              </w:rPr>
              <w:fldChar w:fldCharType="begin"/>
            </w:r>
            <w:r w:rsidR="005D689F" w:rsidRPr="00B44AA4">
              <w:rPr>
                <w:b/>
                <w:bCs/>
                <w:color w:val="58595B"/>
                <w:sz w:val="13"/>
                <w:szCs w:val="13"/>
              </w:rPr>
              <w:instrText>NUMPAGES</w:instrText>
            </w:r>
            <w:r w:rsidR="005D689F" w:rsidRPr="00B44AA4">
              <w:rPr>
                <w:b/>
                <w:bCs/>
                <w:color w:val="58595B"/>
                <w:sz w:val="13"/>
                <w:szCs w:val="13"/>
              </w:rPr>
              <w:fldChar w:fldCharType="separate"/>
            </w:r>
            <w:r w:rsidR="003B19B9">
              <w:rPr>
                <w:b/>
                <w:bCs/>
                <w:noProof/>
                <w:color w:val="58595B"/>
                <w:sz w:val="13"/>
                <w:szCs w:val="13"/>
              </w:rPr>
              <w:t>3</w:t>
            </w:r>
            <w:r w:rsidR="005D689F" w:rsidRPr="00B44AA4">
              <w:rPr>
                <w:b/>
                <w:bCs/>
                <w:color w:val="58595B"/>
                <w:sz w:val="13"/>
                <w:szCs w:val="13"/>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3E0FB" w14:textId="77777777" w:rsidR="005D689F" w:rsidRPr="00ED2315" w:rsidRDefault="005D689F" w:rsidP="0069578C">
    <w:pPr>
      <w:pStyle w:val="Kopfzeile"/>
      <w:tabs>
        <w:tab w:val="clear" w:pos="7371"/>
        <w:tab w:val="clear" w:pos="7938"/>
        <w:tab w:val="clear" w:pos="9072"/>
      </w:tabs>
      <w:ind w:firstLine="7513"/>
      <w:jc w:val="left"/>
      <w:rPr>
        <w:b w:val="0"/>
        <w:color w:val="58595B"/>
        <w:sz w:val="4"/>
        <w:szCs w:val="4"/>
        <w:lang w:val="en-US"/>
      </w:rPr>
    </w:pPr>
  </w:p>
  <w:p w14:paraId="164AE0EB" w14:textId="77777777" w:rsidR="005D689F" w:rsidRDefault="005D689F" w:rsidP="00C25BB9">
    <w:pPr>
      <w:pStyle w:val="Kopfzeile"/>
      <w:tabs>
        <w:tab w:val="clear" w:pos="7371"/>
        <w:tab w:val="clear" w:pos="7938"/>
        <w:tab w:val="clear" w:pos="9072"/>
      </w:tabs>
      <w:jc w:val="left"/>
      <w:rPr>
        <w:b w:val="0"/>
        <w:color w:val="58595B"/>
        <w:sz w:val="15"/>
        <w:szCs w:val="15"/>
        <w:lang w:val="en-US"/>
      </w:rPr>
    </w:pPr>
  </w:p>
  <w:p w14:paraId="51A341C8" w14:textId="7E38C8C3" w:rsidR="005D689F" w:rsidRPr="00B44AA4" w:rsidRDefault="00711F19" w:rsidP="00F24E56">
    <w:pPr>
      <w:pStyle w:val="Fuzeile"/>
      <w:tabs>
        <w:tab w:val="clear" w:pos="4536"/>
        <w:tab w:val="clear" w:pos="9072"/>
        <w:tab w:val="right" w:pos="9412"/>
      </w:tabs>
      <w:rPr>
        <w:color w:val="58595B"/>
        <w:sz w:val="13"/>
        <w:szCs w:val="13"/>
      </w:rPr>
    </w:pPr>
    <w:sdt>
      <w:sdtPr>
        <w:rPr>
          <w:color w:val="58595B"/>
          <w:sz w:val="13"/>
          <w:szCs w:val="13"/>
        </w:rPr>
        <w:id w:val="1143162800"/>
        <w:docPartObj>
          <w:docPartGallery w:val="Page Numbers (Bottom of Page)"/>
          <w:docPartUnique/>
        </w:docPartObj>
      </w:sdtPr>
      <w:sdtEndPr/>
      <w:sdtContent>
        <w:sdt>
          <w:sdtPr>
            <w:rPr>
              <w:color w:val="58595B"/>
              <w:sz w:val="13"/>
              <w:szCs w:val="13"/>
            </w:rPr>
            <w:id w:val="-1910997492"/>
            <w:docPartObj>
              <w:docPartGallery w:val="Page Numbers (Top of Page)"/>
              <w:docPartUnique/>
            </w:docPartObj>
          </w:sdtPr>
          <w:sdtEndPr/>
          <w:sdtContent>
            <w:r w:rsidR="005D689F" w:rsidRPr="00790E5C">
              <w:rPr>
                <w:color w:val="87888A"/>
                <w:sz w:val="16"/>
                <w:szCs w:val="16"/>
              </w:rPr>
              <w:t>©</w:t>
            </w:r>
            <w:r w:rsidR="005D689F">
              <w:rPr>
                <w:color w:val="87888A"/>
                <w:sz w:val="16"/>
                <w:szCs w:val="16"/>
              </w:rPr>
              <w:t xml:space="preserve"> kompraxis 2015 – Nutzung für journalistische Zwecke kostenfrei gestattet</w:t>
            </w:r>
            <w:r w:rsidR="005D689F">
              <w:rPr>
                <w:b/>
                <w:color w:val="58595B"/>
                <w:sz w:val="15"/>
                <w:szCs w:val="15"/>
                <w:lang w:val="en-US"/>
              </w:rPr>
              <w:tab/>
            </w:r>
            <w:r w:rsidR="005D689F" w:rsidRPr="00B44AA4">
              <w:rPr>
                <w:color w:val="58595B"/>
                <w:sz w:val="13"/>
                <w:szCs w:val="13"/>
              </w:rPr>
              <w:t xml:space="preserve">Seite </w:t>
            </w:r>
            <w:r w:rsidR="005D689F" w:rsidRPr="00B44AA4">
              <w:rPr>
                <w:b/>
                <w:bCs/>
                <w:color w:val="58595B"/>
                <w:sz w:val="13"/>
                <w:szCs w:val="13"/>
              </w:rPr>
              <w:fldChar w:fldCharType="begin"/>
            </w:r>
            <w:r w:rsidR="005D689F" w:rsidRPr="00B44AA4">
              <w:rPr>
                <w:b/>
                <w:bCs/>
                <w:color w:val="58595B"/>
                <w:sz w:val="13"/>
                <w:szCs w:val="13"/>
              </w:rPr>
              <w:instrText>PAGE</w:instrText>
            </w:r>
            <w:r w:rsidR="005D689F" w:rsidRPr="00B44AA4">
              <w:rPr>
                <w:b/>
                <w:bCs/>
                <w:color w:val="58595B"/>
                <w:sz w:val="13"/>
                <w:szCs w:val="13"/>
              </w:rPr>
              <w:fldChar w:fldCharType="separate"/>
            </w:r>
            <w:r w:rsidR="003B19B9">
              <w:rPr>
                <w:b/>
                <w:bCs/>
                <w:noProof/>
                <w:color w:val="58595B"/>
                <w:sz w:val="13"/>
                <w:szCs w:val="13"/>
              </w:rPr>
              <w:t>1</w:t>
            </w:r>
            <w:r w:rsidR="005D689F" w:rsidRPr="00B44AA4">
              <w:rPr>
                <w:b/>
                <w:bCs/>
                <w:color w:val="58595B"/>
                <w:sz w:val="13"/>
                <w:szCs w:val="13"/>
              </w:rPr>
              <w:fldChar w:fldCharType="end"/>
            </w:r>
            <w:r w:rsidR="005D689F" w:rsidRPr="00B44AA4">
              <w:rPr>
                <w:color w:val="58595B"/>
                <w:sz w:val="13"/>
                <w:szCs w:val="13"/>
              </w:rPr>
              <w:t xml:space="preserve"> von </w:t>
            </w:r>
            <w:r w:rsidR="005D689F" w:rsidRPr="00B44AA4">
              <w:rPr>
                <w:b/>
                <w:bCs/>
                <w:color w:val="58595B"/>
                <w:sz w:val="13"/>
                <w:szCs w:val="13"/>
              </w:rPr>
              <w:fldChar w:fldCharType="begin"/>
            </w:r>
            <w:r w:rsidR="005D689F" w:rsidRPr="00B44AA4">
              <w:rPr>
                <w:b/>
                <w:bCs/>
                <w:color w:val="58595B"/>
                <w:sz w:val="13"/>
                <w:szCs w:val="13"/>
              </w:rPr>
              <w:instrText>NUMPAGES</w:instrText>
            </w:r>
            <w:r w:rsidR="005D689F" w:rsidRPr="00B44AA4">
              <w:rPr>
                <w:b/>
                <w:bCs/>
                <w:color w:val="58595B"/>
                <w:sz w:val="13"/>
                <w:szCs w:val="13"/>
              </w:rPr>
              <w:fldChar w:fldCharType="separate"/>
            </w:r>
            <w:r w:rsidR="003B19B9">
              <w:rPr>
                <w:b/>
                <w:bCs/>
                <w:noProof/>
                <w:color w:val="58595B"/>
                <w:sz w:val="13"/>
                <w:szCs w:val="13"/>
              </w:rPr>
              <w:t>3</w:t>
            </w:r>
            <w:r w:rsidR="005D689F" w:rsidRPr="00B44AA4">
              <w:rPr>
                <w:b/>
                <w:bCs/>
                <w:color w:val="58595B"/>
                <w:sz w:val="13"/>
                <w:szCs w:val="13"/>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677E7" w14:textId="77777777" w:rsidR="00711F19" w:rsidRDefault="00711F19" w:rsidP="009674FF">
      <w:pPr>
        <w:spacing w:after="0" w:line="240" w:lineRule="auto"/>
      </w:pPr>
      <w:r>
        <w:separator/>
      </w:r>
    </w:p>
  </w:footnote>
  <w:footnote w:type="continuationSeparator" w:id="0">
    <w:p w14:paraId="2946D06C" w14:textId="77777777" w:rsidR="00711F19" w:rsidRDefault="00711F19" w:rsidP="009674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811F8" w14:textId="25271F97" w:rsidR="005D689F" w:rsidRDefault="005D689F">
    <w:pPr>
      <w:pStyle w:val="Kopfzeile"/>
    </w:pPr>
    <w:r>
      <w:rPr>
        <w:b w:val="0"/>
        <w:noProof/>
        <w:color w:val="58595B"/>
        <w:sz w:val="15"/>
        <w:szCs w:val="15"/>
        <w:lang w:eastAsia="de-DE"/>
      </w:rPr>
      <w:drawing>
        <wp:anchor distT="0" distB="0" distL="114300" distR="114300" simplePos="0" relativeHeight="251661824" behindDoc="0" locked="0" layoutInCell="1" allowOverlap="1" wp14:anchorId="68F3A2B8" wp14:editId="478CCE10">
          <wp:simplePos x="0" y="0"/>
          <wp:positionH relativeFrom="column">
            <wp:posOffset>2351789</wp:posOffset>
          </wp:positionH>
          <wp:positionV relativeFrom="paragraph">
            <wp:posOffset>-417328</wp:posOffset>
          </wp:positionV>
          <wp:extent cx="3651937" cy="637954"/>
          <wp:effectExtent l="0" t="0" r="5715"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webs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1937" cy="6379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32F22" w14:textId="52497B6C" w:rsidR="005D689F" w:rsidRDefault="005D689F" w:rsidP="00AF2271">
    <w:pPr>
      <w:pStyle w:val="Kopfzeile"/>
      <w:tabs>
        <w:tab w:val="clear" w:pos="7371"/>
        <w:tab w:val="clear" w:pos="7938"/>
        <w:tab w:val="left" w:pos="7513"/>
      </w:tabs>
      <w:spacing w:line="190" w:lineRule="exact"/>
      <w:jc w:val="left"/>
      <w:rPr>
        <w:b w:val="0"/>
        <w:color w:val="58595B"/>
        <w:sz w:val="15"/>
        <w:szCs w:val="15"/>
        <w:lang w:val="en-US"/>
      </w:rPr>
    </w:pPr>
    <w:r>
      <w:rPr>
        <w:b w:val="0"/>
        <w:noProof/>
        <w:color w:val="58595B"/>
        <w:sz w:val="15"/>
        <w:szCs w:val="15"/>
        <w:lang w:eastAsia="de-DE"/>
      </w:rPr>
      <w:drawing>
        <wp:anchor distT="0" distB="0" distL="114300" distR="114300" simplePos="0" relativeHeight="251659776" behindDoc="0" locked="0" layoutInCell="1" allowOverlap="1" wp14:anchorId="74871A8D" wp14:editId="5575CEA6">
          <wp:simplePos x="0" y="0"/>
          <wp:positionH relativeFrom="column">
            <wp:posOffset>2412911</wp:posOffset>
          </wp:positionH>
          <wp:positionV relativeFrom="paragraph">
            <wp:posOffset>-302940</wp:posOffset>
          </wp:positionV>
          <wp:extent cx="3651937" cy="637954"/>
          <wp:effectExtent l="0" t="0" r="571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webs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1937" cy="637954"/>
                  </a:xfrm>
                  <a:prstGeom prst="rect">
                    <a:avLst/>
                  </a:prstGeom>
                </pic:spPr>
              </pic:pic>
            </a:graphicData>
          </a:graphic>
          <wp14:sizeRelH relativeFrom="page">
            <wp14:pctWidth>0</wp14:pctWidth>
          </wp14:sizeRelH>
          <wp14:sizeRelV relativeFrom="page">
            <wp14:pctHeight>0</wp14:pctHeight>
          </wp14:sizeRelV>
        </wp:anchor>
      </w:drawing>
    </w:r>
  </w:p>
  <w:p w14:paraId="3143F78E" w14:textId="77777777" w:rsidR="005D689F" w:rsidRPr="00D73A67" w:rsidRDefault="005D689F" w:rsidP="00AF2271">
    <w:pPr>
      <w:pStyle w:val="Kopfzeile"/>
      <w:tabs>
        <w:tab w:val="clear" w:pos="7371"/>
        <w:tab w:val="clear" w:pos="7938"/>
        <w:tab w:val="left" w:pos="7513"/>
      </w:tabs>
      <w:spacing w:line="190" w:lineRule="exact"/>
      <w:jc w:val="left"/>
      <w:rPr>
        <w:b w:val="0"/>
        <w:color w:val="58595B"/>
        <w:sz w:val="15"/>
        <w:szCs w:val="15"/>
        <w:lang w:val="en-US"/>
      </w:rPr>
    </w:pPr>
  </w:p>
  <w:p w14:paraId="177CD203" w14:textId="77777777" w:rsidR="005D689F" w:rsidRPr="00D73A67" w:rsidRDefault="005D689F" w:rsidP="00EE0CE6">
    <w:pPr>
      <w:pStyle w:val="Kopfzeile"/>
      <w:tabs>
        <w:tab w:val="clear" w:pos="7371"/>
        <w:tab w:val="clear" w:pos="7938"/>
        <w:tab w:val="left" w:pos="7513"/>
      </w:tabs>
      <w:rPr>
        <w:b w:val="0"/>
        <w:color w:val="58595B"/>
        <w:sz w:val="15"/>
        <w:szCs w:val="15"/>
        <w:lang w:val="en-US"/>
      </w:rPr>
    </w:pPr>
  </w:p>
  <w:p w14:paraId="2A91853F" w14:textId="77777777" w:rsidR="005D689F" w:rsidRPr="00D73A67" w:rsidRDefault="005D689F" w:rsidP="00EE0CE6">
    <w:pPr>
      <w:pStyle w:val="Kopfzeile"/>
      <w:tabs>
        <w:tab w:val="clear" w:pos="7371"/>
        <w:tab w:val="clear" w:pos="7938"/>
        <w:tab w:val="left" w:pos="7513"/>
      </w:tabs>
      <w:rPr>
        <w:b w:val="0"/>
        <w:color w:val="58595B"/>
        <w:sz w:val="15"/>
        <w:szCs w:val="15"/>
        <w:lang w:val="en-US"/>
      </w:rPr>
    </w:pPr>
  </w:p>
  <w:p w14:paraId="2BB198A8" w14:textId="77777777" w:rsidR="005D689F" w:rsidRPr="00D73A67" w:rsidRDefault="005D689F" w:rsidP="00EE0CE6">
    <w:pPr>
      <w:pStyle w:val="Kopfzeile"/>
      <w:tabs>
        <w:tab w:val="clear" w:pos="7371"/>
        <w:tab w:val="clear" w:pos="7938"/>
        <w:tab w:val="left" w:pos="7513"/>
      </w:tabs>
      <w:rPr>
        <w:b w:val="0"/>
        <w:color w:val="58595B"/>
        <w:sz w:val="15"/>
        <w:szCs w:val="15"/>
        <w:lang w:val="en-US"/>
      </w:rPr>
    </w:pPr>
  </w:p>
  <w:p w14:paraId="573A258B" w14:textId="77777777" w:rsidR="005D689F" w:rsidRPr="00D73A67" w:rsidRDefault="005D689F" w:rsidP="00EE0CE6">
    <w:pPr>
      <w:pStyle w:val="Kopfzeile"/>
      <w:tabs>
        <w:tab w:val="clear" w:pos="7371"/>
        <w:tab w:val="clear" w:pos="7938"/>
        <w:tab w:val="left" w:pos="7513"/>
      </w:tabs>
      <w:rPr>
        <w:b w:val="0"/>
        <w:color w:val="58595B"/>
        <w:sz w:val="15"/>
        <w:szCs w:val="15"/>
        <w:lang w:val="en-US"/>
      </w:rPr>
    </w:pPr>
  </w:p>
  <w:p w14:paraId="7D63BDEB" w14:textId="6038F516" w:rsidR="005D689F" w:rsidRPr="004A39C4" w:rsidRDefault="005D689F" w:rsidP="00F71115">
    <w:pPr>
      <w:spacing w:after="0" w:line="480" w:lineRule="auto"/>
      <w:jc w:val="left"/>
      <w:rPr>
        <w:b/>
        <w:color w:val="58595B"/>
        <w:sz w:val="15"/>
        <w:szCs w:val="15"/>
        <w:lang w:val="en-US"/>
      </w:rPr>
    </w:pPr>
    <w:r w:rsidRPr="00C9180A">
      <w:rPr>
        <w:caps/>
        <w:color w:val="87888A"/>
        <w:spacing w:val="60"/>
        <w:sz w:val="28"/>
        <w:szCs w:val="28"/>
      </w:rPr>
      <w:t>Presseinformation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05BD5"/>
    <w:multiLevelType w:val="hybridMultilevel"/>
    <w:tmpl w:val="925EAFF2"/>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
    <w:nsid w:val="270D5666"/>
    <w:multiLevelType w:val="hybridMultilevel"/>
    <w:tmpl w:val="F3F6E8D2"/>
    <w:lvl w:ilvl="0" w:tplc="46187152">
      <w:numFmt w:val="bullet"/>
      <w:lvlText w:val="-"/>
      <w:lvlJc w:val="left"/>
      <w:pPr>
        <w:ind w:left="720" w:hanging="360"/>
      </w:pPr>
      <w:rPr>
        <w:rFonts w:ascii="Franklin Gothic Book" w:eastAsiaTheme="minorHAnsi" w:hAnsi="Franklin Gothic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605"/>
    <w:rsid w:val="000005D6"/>
    <w:rsid w:val="00052140"/>
    <w:rsid w:val="00057ADB"/>
    <w:rsid w:val="00062E89"/>
    <w:rsid w:val="000702C0"/>
    <w:rsid w:val="00071264"/>
    <w:rsid w:val="00073E56"/>
    <w:rsid w:val="00081C69"/>
    <w:rsid w:val="00083B12"/>
    <w:rsid w:val="0008627B"/>
    <w:rsid w:val="00094017"/>
    <w:rsid w:val="00095526"/>
    <w:rsid w:val="0009707E"/>
    <w:rsid w:val="000A004E"/>
    <w:rsid w:val="000A63A2"/>
    <w:rsid w:val="000B28B5"/>
    <w:rsid w:val="000B49A8"/>
    <w:rsid w:val="000B4D3E"/>
    <w:rsid w:val="000C09C2"/>
    <w:rsid w:val="000D27A6"/>
    <w:rsid w:val="000D3F1C"/>
    <w:rsid w:val="000D79CC"/>
    <w:rsid w:val="000E43CF"/>
    <w:rsid w:val="000F0440"/>
    <w:rsid w:val="000F6749"/>
    <w:rsid w:val="00111C67"/>
    <w:rsid w:val="00122110"/>
    <w:rsid w:val="0012212F"/>
    <w:rsid w:val="00125C97"/>
    <w:rsid w:val="0012662A"/>
    <w:rsid w:val="00127B15"/>
    <w:rsid w:val="00131B64"/>
    <w:rsid w:val="00133FF3"/>
    <w:rsid w:val="00134973"/>
    <w:rsid w:val="00143E8E"/>
    <w:rsid w:val="00151174"/>
    <w:rsid w:val="00154612"/>
    <w:rsid w:val="001558CD"/>
    <w:rsid w:val="001660FE"/>
    <w:rsid w:val="001707E9"/>
    <w:rsid w:val="00175DE3"/>
    <w:rsid w:val="00181E03"/>
    <w:rsid w:val="001852F6"/>
    <w:rsid w:val="00185E0F"/>
    <w:rsid w:val="0018606E"/>
    <w:rsid w:val="001861B8"/>
    <w:rsid w:val="00191445"/>
    <w:rsid w:val="001953DE"/>
    <w:rsid w:val="001A349D"/>
    <w:rsid w:val="001A6356"/>
    <w:rsid w:val="001B16E7"/>
    <w:rsid w:val="001B44E2"/>
    <w:rsid w:val="001B5C66"/>
    <w:rsid w:val="001C64CB"/>
    <w:rsid w:val="001D52A5"/>
    <w:rsid w:val="001E0CFE"/>
    <w:rsid w:val="001E3F5C"/>
    <w:rsid w:val="001E72B1"/>
    <w:rsid w:val="002027F4"/>
    <w:rsid w:val="00202CBA"/>
    <w:rsid w:val="002119BE"/>
    <w:rsid w:val="0022283C"/>
    <w:rsid w:val="002405E3"/>
    <w:rsid w:val="002511C8"/>
    <w:rsid w:val="002627C1"/>
    <w:rsid w:val="00273013"/>
    <w:rsid w:val="00280BDE"/>
    <w:rsid w:val="00285B03"/>
    <w:rsid w:val="002919DE"/>
    <w:rsid w:val="00294E2A"/>
    <w:rsid w:val="002A5955"/>
    <w:rsid w:val="002B1913"/>
    <w:rsid w:val="002B2261"/>
    <w:rsid w:val="002B7E38"/>
    <w:rsid w:val="002C3CDD"/>
    <w:rsid w:val="002C46A7"/>
    <w:rsid w:val="002C56EE"/>
    <w:rsid w:val="002D0BA9"/>
    <w:rsid w:val="002D527A"/>
    <w:rsid w:val="002D5FD0"/>
    <w:rsid w:val="002E38A2"/>
    <w:rsid w:val="002E3BC3"/>
    <w:rsid w:val="002E56FB"/>
    <w:rsid w:val="002E6E12"/>
    <w:rsid w:val="002F269F"/>
    <w:rsid w:val="002F3BCA"/>
    <w:rsid w:val="00307363"/>
    <w:rsid w:val="00313F1A"/>
    <w:rsid w:val="0031434B"/>
    <w:rsid w:val="00326173"/>
    <w:rsid w:val="00343963"/>
    <w:rsid w:val="00344822"/>
    <w:rsid w:val="003606C1"/>
    <w:rsid w:val="003672F0"/>
    <w:rsid w:val="003739EF"/>
    <w:rsid w:val="00390365"/>
    <w:rsid w:val="003934C5"/>
    <w:rsid w:val="0039534A"/>
    <w:rsid w:val="00396072"/>
    <w:rsid w:val="003A0A04"/>
    <w:rsid w:val="003A414B"/>
    <w:rsid w:val="003B19B9"/>
    <w:rsid w:val="003B7242"/>
    <w:rsid w:val="003E5C8C"/>
    <w:rsid w:val="003E6C19"/>
    <w:rsid w:val="003E740E"/>
    <w:rsid w:val="003F37A2"/>
    <w:rsid w:val="003F7AA5"/>
    <w:rsid w:val="00404617"/>
    <w:rsid w:val="00407F5B"/>
    <w:rsid w:val="00412E02"/>
    <w:rsid w:val="004155D8"/>
    <w:rsid w:val="0042290B"/>
    <w:rsid w:val="00427034"/>
    <w:rsid w:val="0043039C"/>
    <w:rsid w:val="0044139A"/>
    <w:rsid w:val="00451B2A"/>
    <w:rsid w:val="00464303"/>
    <w:rsid w:val="00464757"/>
    <w:rsid w:val="004661E7"/>
    <w:rsid w:val="004727AF"/>
    <w:rsid w:val="004A39C4"/>
    <w:rsid w:val="004B10B5"/>
    <w:rsid w:val="004B50B4"/>
    <w:rsid w:val="004B63C1"/>
    <w:rsid w:val="004C2325"/>
    <w:rsid w:val="004D38AC"/>
    <w:rsid w:val="004E4B96"/>
    <w:rsid w:val="004E4F9F"/>
    <w:rsid w:val="004E6001"/>
    <w:rsid w:val="004E7E04"/>
    <w:rsid w:val="005026D0"/>
    <w:rsid w:val="00505ABA"/>
    <w:rsid w:val="00515DB9"/>
    <w:rsid w:val="005202AC"/>
    <w:rsid w:val="005314B0"/>
    <w:rsid w:val="005314F7"/>
    <w:rsid w:val="005343FF"/>
    <w:rsid w:val="0053747F"/>
    <w:rsid w:val="00544AE4"/>
    <w:rsid w:val="00547A62"/>
    <w:rsid w:val="00550055"/>
    <w:rsid w:val="00551D94"/>
    <w:rsid w:val="005567A2"/>
    <w:rsid w:val="00572984"/>
    <w:rsid w:val="00597759"/>
    <w:rsid w:val="005A1B73"/>
    <w:rsid w:val="005A529B"/>
    <w:rsid w:val="005C0BB5"/>
    <w:rsid w:val="005C126A"/>
    <w:rsid w:val="005C1F26"/>
    <w:rsid w:val="005C70C7"/>
    <w:rsid w:val="005D5302"/>
    <w:rsid w:val="005D689F"/>
    <w:rsid w:val="005D7380"/>
    <w:rsid w:val="005E1864"/>
    <w:rsid w:val="005F45DC"/>
    <w:rsid w:val="00603B6D"/>
    <w:rsid w:val="006042B9"/>
    <w:rsid w:val="00612AF2"/>
    <w:rsid w:val="00632854"/>
    <w:rsid w:val="006329B3"/>
    <w:rsid w:val="0063600C"/>
    <w:rsid w:val="00637DDF"/>
    <w:rsid w:val="00645251"/>
    <w:rsid w:val="006500C2"/>
    <w:rsid w:val="006639E6"/>
    <w:rsid w:val="00665AF3"/>
    <w:rsid w:val="00665FAF"/>
    <w:rsid w:val="00674FCB"/>
    <w:rsid w:val="00675F9F"/>
    <w:rsid w:val="00681140"/>
    <w:rsid w:val="0068290E"/>
    <w:rsid w:val="0068770A"/>
    <w:rsid w:val="006909C4"/>
    <w:rsid w:val="006924E2"/>
    <w:rsid w:val="0069355D"/>
    <w:rsid w:val="0069578C"/>
    <w:rsid w:val="006A78FF"/>
    <w:rsid w:val="006B4230"/>
    <w:rsid w:val="006C3D4F"/>
    <w:rsid w:val="006D0142"/>
    <w:rsid w:val="006D5B3C"/>
    <w:rsid w:val="006D5F4E"/>
    <w:rsid w:val="006F31B1"/>
    <w:rsid w:val="006F4C6B"/>
    <w:rsid w:val="006F66A8"/>
    <w:rsid w:val="006F7B4C"/>
    <w:rsid w:val="007003B5"/>
    <w:rsid w:val="00705713"/>
    <w:rsid w:val="00711F19"/>
    <w:rsid w:val="00715D41"/>
    <w:rsid w:val="0071662F"/>
    <w:rsid w:val="007204F1"/>
    <w:rsid w:val="00727687"/>
    <w:rsid w:val="00730DA2"/>
    <w:rsid w:val="007419E7"/>
    <w:rsid w:val="00744308"/>
    <w:rsid w:val="00752920"/>
    <w:rsid w:val="0075421B"/>
    <w:rsid w:val="00754D70"/>
    <w:rsid w:val="00772825"/>
    <w:rsid w:val="00777169"/>
    <w:rsid w:val="007827E0"/>
    <w:rsid w:val="007863CE"/>
    <w:rsid w:val="00790E5C"/>
    <w:rsid w:val="0079692C"/>
    <w:rsid w:val="007A20A1"/>
    <w:rsid w:val="007A2881"/>
    <w:rsid w:val="007C5D74"/>
    <w:rsid w:val="007D0F1D"/>
    <w:rsid w:val="007D67B7"/>
    <w:rsid w:val="007E5256"/>
    <w:rsid w:val="007E530C"/>
    <w:rsid w:val="007E7A16"/>
    <w:rsid w:val="007F1C56"/>
    <w:rsid w:val="007F3652"/>
    <w:rsid w:val="00802788"/>
    <w:rsid w:val="008071F8"/>
    <w:rsid w:val="00816106"/>
    <w:rsid w:val="00830A5E"/>
    <w:rsid w:val="00833A81"/>
    <w:rsid w:val="0083473F"/>
    <w:rsid w:val="0083718F"/>
    <w:rsid w:val="008428DF"/>
    <w:rsid w:val="00847D35"/>
    <w:rsid w:val="008623D4"/>
    <w:rsid w:val="00866172"/>
    <w:rsid w:val="00881ABF"/>
    <w:rsid w:val="008969E4"/>
    <w:rsid w:val="008A04C6"/>
    <w:rsid w:val="008A09B2"/>
    <w:rsid w:val="008A0DB0"/>
    <w:rsid w:val="008A108A"/>
    <w:rsid w:val="008B1E30"/>
    <w:rsid w:val="008B6212"/>
    <w:rsid w:val="008D0608"/>
    <w:rsid w:val="008D4EFA"/>
    <w:rsid w:val="008E5882"/>
    <w:rsid w:val="00905E82"/>
    <w:rsid w:val="00910D97"/>
    <w:rsid w:val="009123FF"/>
    <w:rsid w:val="009141C4"/>
    <w:rsid w:val="00915782"/>
    <w:rsid w:val="00921F05"/>
    <w:rsid w:val="009222B2"/>
    <w:rsid w:val="00924118"/>
    <w:rsid w:val="0092602E"/>
    <w:rsid w:val="00927B5F"/>
    <w:rsid w:val="0094218B"/>
    <w:rsid w:val="009462CC"/>
    <w:rsid w:val="009514D2"/>
    <w:rsid w:val="009608E9"/>
    <w:rsid w:val="00964818"/>
    <w:rsid w:val="00965707"/>
    <w:rsid w:val="00966CA8"/>
    <w:rsid w:val="009672FE"/>
    <w:rsid w:val="009674FF"/>
    <w:rsid w:val="00970D05"/>
    <w:rsid w:val="00976A88"/>
    <w:rsid w:val="00980A4A"/>
    <w:rsid w:val="0098139E"/>
    <w:rsid w:val="009A15DD"/>
    <w:rsid w:val="009C2D5C"/>
    <w:rsid w:val="009C70F6"/>
    <w:rsid w:val="009D2547"/>
    <w:rsid w:val="009D38E9"/>
    <w:rsid w:val="009D47EC"/>
    <w:rsid w:val="009D4C24"/>
    <w:rsid w:val="009E4818"/>
    <w:rsid w:val="009F3261"/>
    <w:rsid w:val="009F7C51"/>
    <w:rsid w:val="00A00775"/>
    <w:rsid w:val="00A035FB"/>
    <w:rsid w:val="00A11805"/>
    <w:rsid w:val="00A17ABD"/>
    <w:rsid w:val="00A212F1"/>
    <w:rsid w:val="00A236C0"/>
    <w:rsid w:val="00A2394E"/>
    <w:rsid w:val="00A2567E"/>
    <w:rsid w:val="00A26180"/>
    <w:rsid w:val="00A32E7F"/>
    <w:rsid w:val="00A34A31"/>
    <w:rsid w:val="00A34D3A"/>
    <w:rsid w:val="00A36837"/>
    <w:rsid w:val="00A44605"/>
    <w:rsid w:val="00A4555A"/>
    <w:rsid w:val="00A70013"/>
    <w:rsid w:val="00A74EDF"/>
    <w:rsid w:val="00A81596"/>
    <w:rsid w:val="00A84869"/>
    <w:rsid w:val="00A8580C"/>
    <w:rsid w:val="00A87920"/>
    <w:rsid w:val="00A87DAB"/>
    <w:rsid w:val="00A95D35"/>
    <w:rsid w:val="00AA7370"/>
    <w:rsid w:val="00AB0FEB"/>
    <w:rsid w:val="00AB1176"/>
    <w:rsid w:val="00AB562B"/>
    <w:rsid w:val="00AC753E"/>
    <w:rsid w:val="00AC760D"/>
    <w:rsid w:val="00AD2A5D"/>
    <w:rsid w:val="00AD3852"/>
    <w:rsid w:val="00AE6009"/>
    <w:rsid w:val="00AF15C8"/>
    <w:rsid w:val="00AF2271"/>
    <w:rsid w:val="00AF3116"/>
    <w:rsid w:val="00AF597F"/>
    <w:rsid w:val="00AF73BE"/>
    <w:rsid w:val="00AF759C"/>
    <w:rsid w:val="00B04771"/>
    <w:rsid w:val="00B1255F"/>
    <w:rsid w:val="00B14E90"/>
    <w:rsid w:val="00B210AF"/>
    <w:rsid w:val="00B21FEB"/>
    <w:rsid w:val="00B227FF"/>
    <w:rsid w:val="00B2314C"/>
    <w:rsid w:val="00B24D25"/>
    <w:rsid w:val="00B25D3D"/>
    <w:rsid w:val="00B31F38"/>
    <w:rsid w:val="00B32F0B"/>
    <w:rsid w:val="00B32F58"/>
    <w:rsid w:val="00B35827"/>
    <w:rsid w:val="00B44AA4"/>
    <w:rsid w:val="00B477EF"/>
    <w:rsid w:val="00B60AA2"/>
    <w:rsid w:val="00B61204"/>
    <w:rsid w:val="00B612EF"/>
    <w:rsid w:val="00B633CD"/>
    <w:rsid w:val="00B6340F"/>
    <w:rsid w:val="00B63672"/>
    <w:rsid w:val="00B6561E"/>
    <w:rsid w:val="00B66375"/>
    <w:rsid w:val="00B762F1"/>
    <w:rsid w:val="00B776F4"/>
    <w:rsid w:val="00B80879"/>
    <w:rsid w:val="00B849A0"/>
    <w:rsid w:val="00B87E68"/>
    <w:rsid w:val="00BB2D4D"/>
    <w:rsid w:val="00BC03ED"/>
    <w:rsid w:val="00BD4275"/>
    <w:rsid w:val="00BD43B0"/>
    <w:rsid w:val="00BE3B7F"/>
    <w:rsid w:val="00BE4982"/>
    <w:rsid w:val="00BE5F49"/>
    <w:rsid w:val="00BF0CB4"/>
    <w:rsid w:val="00BF1A0C"/>
    <w:rsid w:val="00C01048"/>
    <w:rsid w:val="00C04DD2"/>
    <w:rsid w:val="00C175DA"/>
    <w:rsid w:val="00C21041"/>
    <w:rsid w:val="00C25BB9"/>
    <w:rsid w:val="00C44CB3"/>
    <w:rsid w:val="00C468D7"/>
    <w:rsid w:val="00C51176"/>
    <w:rsid w:val="00C526DB"/>
    <w:rsid w:val="00C67DCF"/>
    <w:rsid w:val="00C9180A"/>
    <w:rsid w:val="00CA5D94"/>
    <w:rsid w:val="00CA5DCE"/>
    <w:rsid w:val="00CB0FD2"/>
    <w:rsid w:val="00CB5973"/>
    <w:rsid w:val="00CC041F"/>
    <w:rsid w:val="00CD5C94"/>
    <w:rsid w:val="00CD632D"/>
    <w:rsid w:val="00CD7DBB"/>
    <w:rsid w:val="00CE2554"/>
    <w:rsid w:val="00CE2EEC"/>
    <w:rsid w:val="00CF6084"/>
    <w:rsid w:val="00CF66B0"/>
    <w:rsid w:val="00CF695D"/>
    <w:rsid w:val="00CF6D73"/>
    <w:rsid w:val="00D00487"/>
    <w:rsid w:val="00D0360A"/>
    <w:rsid w:val="00D06ED5"/>
    <w:rsid w:val="00D12CDE"/>
    <w:rsid w:val="00D12FD9"/>
    <w:rsid w:val="00D13C00"/>
    <w:rsid w:val="00D176A4"/>
    <w:rsid w:val="00D23A86"/>
    <w:rsid w:val="00D25852"/>
    <w:rsid w:val="00D372E9"/>
    <w:rsid w:val="00D408F1"/>
    <w:rsid w:val="00D43EB1"/>
    <w:rsid w:val="00D45042"/>
    <w:rsid w:val="00D52776"/>
    <w:rsid w:val="00D53A0C"/>
    <w:rsid w:val="00D60728"/>
    <w:rsid w:val="00D6249D"/>
    <w:rsid w:val="00D62C8D"/>
    <w:rsid w:val="00D63B45"/>
    <w:rsid w:val="00D63D20"/>
    <w:rsid w:val="00D65052"/>
    <w:rsid w:val="00D67FDF"/>
    <w:rsid w:val="00D72A0A"/>
    <w:rsid w:val="00D73A67"/>
    <w:rsid w:val="00D74E4C"/>
    <w:rsid w:val="00D763BC"/>
    <w:rsid w:val="00D96245"/>
    <w:rsid w:val="00DA29A3"/>
    <w:rsid w:val="00DA450C"/>
    <w:rsid w:val="00DB102E"/>
    <w:rsid w:val="00DB420B"/>
    <w:rsid w:val="00DB6DB5"/>
    <w:rsid w:val="00DC23D6"/>
    <w:rsid w:val="00DC3730"/>
    <w:rsid w:val="00DC4509"/>
    <w:rsid w:val="00DC54C3"/>
    <w:rsid w:val="00DC5BBE"/>
    <w:rsid w:val="00DD2B65"/>
    <w:rsid w:val="00DD656D"/>
    <w:rsid w:val="00DE2A93"/>
    <w:rsid w:val="00DE5317"/>
    <w:rsid w:val="00DE59C3"/>
    <w:rsid w:val="00DE607C"/>
    <w:rsid w:val="00DF53A6"/>
    <w:rsid w:val="00E02EBC"/>
    <w:rsid w:val="00E03E71"/>
    <w:rsid w:val="00E11381"/>
    <w:rsid w:val="00E12A41"/>
    <w:rsid w:val="00E20B20"/>
    <w:rsid w:val="00E21912"/>
    <w:rsid w:val="00E2380C"/>
    <w:rsid w:val="00E2597C"/>
    <w:rsid w:val="00E26860"/>
    <w:rsid w:val="00E26E20"/>
    <w:rsid w:val="00E31DF8"/>
    <w:rsid w:val="00E46498"/>
    <w:rsid w:val="00E47F2F"/>
    <w:rsid w:val="00E52B35"/>
    <w:rsid w:val="00E71B41"/>
    <w:rsid w:val="00E91613"/>
    <w:rsid w:val="00E95167"/>
    <w:rsid w:val="00EA2974"/>
    <w:rsid w:val="00EA4C7A"/>
    <w:rsid w:val="00EA5689"/>
    <w:rsid w:val="00EB306C"/>
    <w:rsid w:val="00ED2315"/>
    <w:rsid w:val="00ED58E2"/>
    <w:rsid w:val="00ED7E3F"/>
    <w:rsid w:val="00EE0CE6"/>
    <w:rsid w:val="00EF487E"/>
    <w:rsid w:val="00F01E08"/>
    <w:rsid w:val="00F151E3"/>
    <w:rsid w:val="00F24E56"/>
    <w:rsid w:val="00F26986"/>
    <w:rsid w:val="00F27097"/>
    <w:rsid w:val="00F30900"/>
    <w:rsid w:val="00F338AE"/>
    <w:rsid w:val="00F4270F"/>
    <w:rsid w:val="00F436E1"/>
    <w:rsid w:val="00F51E0A"/>
    <w:rsid w:val="00F54F21"/>
    <w:rsid w:val="00F6169E"/>
    <w:rsid w:val="00F71115"/>
    <w:rsid w:val="00F72DF0"/>
    <w:rsid w:val="00F81703"/>
    <w:rsid w:val="00F820C5"/>
    <w:rsid w:val="00F843FC"/>
    <w:rsid w:val="00F90F4D"/>
    <w:rsid w:val="00F94634"/>
    <w:rsid w:val="00FA0694"/>
    <w:rsid w:val="00FA1853"/>
    <w:rsid w:val="00FB05DC"/>
    <w:rsid w:val="00FB1285"/>
    <w:rsid w:val="00FB16A3"/>
    <w:rsid w:val="00FB4579"/>
    <w:rsid w:val="00FB48C5"/>
    <w:rsid w:val="00FC0579"/>
    <w:rsid w:val="00FC21FE"/>
    <w:rsid w:val="00FC3578"/>
    <w:rsid w:val="00FC75B3"/>
    <w:rsid w:val="00FC7FA7"/>
    <w:rsid w:val="00FD2FBD"/>
    <w:rsid w:val="00FD5CA8"/>
    <w:rsid w:val="00FD6878"/>
    <w:rsid w:val="00FD6965"/>
    <w:rsid w:val="00FE4EAE"/>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9255FD"/>
  <w15:docId w15:val="{4BB782B5-3B8E-41F9-AFF3-16F31C65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kern w:val="3"/>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1D94"/>
    <w:pPr>
      <w:tabs>
        <w:tab w:val="right" w:pos="9072"/>
      </w:tabs>
      <w:spacing w:after="120" w:line="336" w:lineRule="auto"/>
      <w:jc w:val="both"/>
    </w:pPr>
    <w:rPr>
      <w:rFonts w:asciiTheme="minorHAnsi" w:hAnsiTheme="minorHAnsi"/>
      <w:sz w:val="22"/>
    </w:rPr>
  </w:style>
  <w:style w:type="paragraph" w:styleId="berschrift1">
    <w:name w:val="heading 1"/>
    <w:basedOn w:val="Standard"/>
    <w:next w:val="Standard"/>
    <w:link w:val="berschrift1Zchn"/>
    <w:uiPriority w:val="9"/>
    <w:qFormat/>
    <w:rsid w:val="003F37A2"/>
    <w:pPr>
      <w:keepNext/>
      <w:keepLines/>
      <w:spacing w:before="480" w:after="0"/>
      <w:outlineLvl w:val="0"/>
    </w:pPr>
    <w:rPr>
      <w:rFonts w:eastAsiaTheme="majorEastAsia" w:cstheme="majorBidi"/>
      <w:b/>
      <w:bCs/>
      <w:sz w:val="24"/>
      <w:szCs w:val="28"/>
    </w:rPr>
  </w:style>
  <w:style w:type="paragraph" w:styleId="berschrift2">
    <w:name w:val="heading 2"/>
    <w:basedOn w:val="Standard"/>
    <w:next w:val="Standard"/>
    <w:link w:val="berschrift2Zchn"/>
    <w:uiPriority w:val="9"/>
    <w:unhideWhenUsed/>
    <w:qFormat/>
    <w:rsid w:val="003F37A2"/>
    <w:pPr>
      <w:keepNext/>
      <w:keepLines/>
      <w:spacing w:after="480"/>
      <w:outlineLvl w:val="1"/>
    </w:pPr>
    <w:rPr>
      <w:rFonts w:eastAsiaTheme="majorEastAsia" w:cstheme="majorBidi"/>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26E20"/>
    <w:pPr>
      <w:tabs>
        <w:tab w:val="left" w:pos="7371"/>
        <w:tab w:val="left" w:pos="7938"/>
      </w:tabs>
      <w:spacing w:after="0" w:line="288" w:lineRule="auto"/>
    </w:pPr>
    <w:rPr>
      <w:b/>
      <w:sz w:val="12"/>
    </w:rPr>
  </w:style>
  <w:style w:type="character" w:customStyle="1" w:styleId="KopfzeileZchn">
    <w:name w:val="Kopfzeile Zchn"/>
    <w:basedOn w:val="Absatz-Standardschriftart"/>
    <w:link w:val="Kopfzeile"/>
    <w:uiPriority w:val="99"/>
    <w:rsid w:val="00E26E20"/>
    <w:rPr>
      <w:rFonts w:ascii="Franklin Gothic Book" w:hAnsi="Franklin Gothic Book"/>
      <w:b/>
      <w:sz w:val="12"/>
    </w:rPr>
  </w:style>
  <w:style w:type="paragraph" w:styleId="Fuzeile">
    <w:name w:val="footer"/>
    <w:basedOn w:val="Standard"/>
    <w:link w:val="FuzeileZchn"/>
    <w:unhideWhenUsed/>
    <w:rsid w:val="00D0360A"/>
    <w:pPr>
      <w:tabs>
        <w:tab w:val="center" w:pos="4536"/>
      </w:tabs>
      <w:spacing w:after="0" w:line="240" w:lineRule="auto"/>
    </w:pPr>
    <w:rPr>
      <w:sz w:val="14"/>
    </w:rPr>
  </w:style>
  <w:style w:type="character" w:customStyle="1" w:styleId="FuzeileZchn">
    <w:name w:val="Fußzeile Zchn"/>
    <w:basedOn w:val="Absatz-Standardschriftart"/>
    <w:link w:val="Fuzeile"/>
    <w:uiPriority w:val="99"/>
    <w:rsid w:val="00D0360A"/>
    <w:rPr>
      <w:rFonts w:ascii="Franklin Gothic Book" w:hAnsi="Franklin Gothic Book"/>
      <w:sz w:val="14"/>
    </w:rPr>
  </w:style>
  <w:style w:type="paragraph" w:styleId="Sprechblasentext">
    <w:name w:val="Balloon Text"/>
    <w:basedOn w:val="Standard"/>
    <w:link w:val="SprechblasentextZchn"/>
    <w:uiPriority w:val="99"/>
    <w:semiHidden/>
    <w:unhideWhenUsed/>
    <w:rsid w:val="009674F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74FF"/>
    <w:rPr>
      <w:rFonts w:ascii="Tahoma" w:hAnsi="Tahoma" w:cs="Tahoma"/>
      <w:sz w:val="16"/>
      <w:szCs w:val="16"/>
    </w:rPr>
  </w:style>
  <w:style w:type="character" w:styleId="Platzhaltertext">
    <w:name w:val="Placeholder Text"/>
    <w:basedOn w:val="Absatz-Standardschriftart"/>
    <w:uiPriority w:val="99"/>
    <w:semiHidden/>
    <w:rsid w:val="007E530C"/>
    <w:rPr>
      <w:color w:val="808080"/>
    </w:rPr>
  </w:style>
  <w:style w:type="character" w:styleId="Hyperlink">
    <w:name w:val="Hyperlink"/>
    <w:basedOn w:val="Absatz-Standardschriftart"/>
    <w:uiPriority w:val="99"/>
    <w:unhideWhenUsed/>
    <w:rsid w:val="006D5F4E"/>
    <w:rPr>
      <w:color w:val="0000FF" w:themeColor="hyperlink"/>
      <w:u w:val="single"/>
    </w:rPr>
  </w:style>
  <w:style w:type="character" w:customStyle="1" w:styleId="berschrift1Zchn">
    <w:name w:val="Überschrift 1 Zchn"/>
    <w:basedOn w:val="Absatz-Standardschriftart"/>
    <w:link w:val="berschrift1"/>
    <w:uiPriority w:val="9"/>
    <w:rsid w:val="003F37A2"/>
    <w:rPr>
      <w:rFonts w:ascii="Franklin Gothic Book" w:eastAsiaTheme="majorEastAsia" w:hAnsi="Franklin Gothic Book" w:cstheme="majorBidi"/>
      <w:b/>
      <w:bCs/>
      <w:sz w:val="24"/>
      <w:szCs w:val="28"/>
    </w:rPr>
  </w:style>
  <w:style w:type="character" w:customStyle="1" w:styleId="berschrift2Zchn">
    <w:name w:val="Überschrift 2 Zchn"/>
    <w:basedOn w:val="Absatz-Standardschriftart"/>
    <w:link w:val="berschrift2"/>
    <w:uiPriority w:val="9"/>
    <w:rsid w:val="003F37A2"/>
    <w:rPr>
      <w:rFonts w:ascii="Franklin Gothic Book" w:eastAsiaTheme="majorEastAsia" w:hAnsi="Franklin Gothic Book" w:cstheme="majorBidi"/>
      <w:bCs/>
      <w:szCs w:val="26"/>
    </w:rPr>
  </w:style>
  <w:style w:type="paragraph" w:customStyle="1" w:styleId="Adressblock">
    <w:name w:val="Adressblock"/>
    <w:basedOn w:val="Standard"/>
    <w:qFormat/>
    <w:rsid w:val="003B7242"/>
    <w:pPr>
      <w:spacing w:line="240" w:lineRule="auto"/>
    </w:pPr>
  </w:style>
  <w:style w:type="paragraph" w:styleId="Listenabsatz">
    <w:name w:val="List Paragraph"/>
    <w:basedOn w:val="Standard"/>
    <w:uiPriority w:val="34"/>
    <w:qFormat/>
    <w:rsid w:val="0083718F"/>
    <w:pPr>
      <w:ind w:left="720"/>
      <w:contextualSpacing/>
    </w:pPr>
  </w:style>
  <w:style w:type="paragraph" w:styleId="HTMLVorformatiert">
    <w:name w:val="HTML Preformatted"/>
    <w:basedOn w:val="Standard"/>
    <w:link w:val="HTMLVorformatiertZchn"/>
    <w:uiPriority w:val="99"/>
    <w:semiHidden/>
    <w:unhideWhenUsed/>
    <w:rsid w:val="004C2325"/>
    <w:pPr>
      <w:tabs>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lang w:eastAsia="de-DE"/>
    </w:rPr>
  </w:style>
  <w:style w:type="character" w:customStyle="1" w:styleId="HTMLVorformatiertZchn">
    <w:name w:val="HTML Vorformatiert Zchn"/>
    <w:basedOn w:val="Absatz-Standardschriftart"/>
    <w:link w:val="HTMLVorformatiert"/>
    <w:uiPriority w:val="99"/>
    <w:semiHidden/>
    <w:rsid w:val="004C2325"/>
    <w:rPr>
      <w:rFonts w:ascii="Courier New" w:eastAsia="Times New Roman" w:hAnsi="Courier New" w:cs="Courier New"/>
      <w:sz w:val="20"/>
      <w:szCs w:val="20"/>
      <w:lang w:eastAsia="de-DE"/>
    </w:rPr>
  </w:style>
  <w:style w:type="paragraph" w:styleId="Textkrper">
    <w:name w:val="Body Text"/>
    <w:basedOn w:val="Standard"/>
    <w:link w:val="TextkrperZchn"/>
    <w:uiPriority w:val="99"/>
    <w:rsid w:val="004C2325"/>
    <w:pPr>
      <w:tabs>
        <w:tab w:val="clear" w:pos="9072"/>
      </w:tabs>
      <w:autoSpaceDE w:val="0"/>
      <w:autoSpaceDN w:val="0"/>
      <w:spacing w:after="0" w:line="240" w:lineRule="auto"/>
      <w:jc w:val="left"/>
    </w:pPr>
    <w:rPr>
      <w:rFonts w:ascii="Times New Roman" w:eastAsia="Times New Roman" w:hAnsi="Times New Roman" w:cs="Times New Roman"/>
      <w:sz w:val="24"/>
      <w:szCs w:val="24"/>
      <w:lang w:eastAsia="de-DE"/>
    </w:rPr>
  </w:style>
  <w:style w:type="character" w:customStyle="1" w:styleId="TextkrperZchn">
    <w:name w:val="Textkörper Zchn"/>
    <w:basedOn w:val="Absatz-Standardschriftart"/>
    <w:link w:val="Textkrper"/>
    <w:uiPriority w:val="99"/>
    <w:rsid w:val="004C2325"/>
    <w:rPr>
      <w:rFonts w:ascii="Times New Roman" w:eastAsia="Times New Roman" w:hAnsi="Times New Roman" w:cs="Times New Roman"/>
      <w:sz w:val="24"/>
      <w:szCs w:val="24"/>
      <w:lang w:eastAsia="de-DE"/>
    </w:rPr>
  </w:style>
  <w:style w:type="paragraph" w:customStyle="1" w:styleId="BasicParagraph">
    <w:name w:val="[Basic Paragraph]"/>
    <w:basedOn w:val="Standard"/>
    <w:rsid w:val="002627C1"/>
    <w:pPr>
      <w:tabs>
        <w:tab w:val="clear" w:pos="9072"/>
      </w:tabs>
      <w:autoSpaceDE w:val="0"/>
      <w:autoSpaceDN w:val="0"/>
      <w:adjustRightInd w:val="0"/>
      <w:spacing w:after="0" w:line="288" w:lineRule="auto"/>
      <w:jc w:val="left"/>
      <w:textAlignment w:val="center"/>
    </w:pPr>
    <w:rPr>
      <w:rFonts w:ascii="Times New Roman" w:eastAsia="Times New Roman" w:hAnsi="Times New Roman" w:cs="Times New Roman"/>
      <w:color w:val="000000"/>
      <w:sz w:val="24"/>
      <w:szCs w:val="24"/>
      <w:lang w:val="en-US" w:eastAsia="de-DE"/>
    </w:rPr>
  </w:style>
  <w:style w:type="character" w:customStyle="1" w:styleId="daten">
    <w:name w:val="daten"/>
    <w:rsid w:val="002627C1"/>
    <w:rPr>
      <w:rFonts w:ascii="Tahoma" w:hAnsi="Tahoma" w:cs="Tahoma"/>
      <w:color w:val="000000"/>
      <w:sz w:val="12"/>
      <w:szCs w:val="12"/>
    </w:rPr>
  </w:style>
  <w:style w:type="character" w:customStyle="1" w:styleId="datenbold">
    <w:name w:val="daten bold"/>
    <w:rsid w:val="002627C1"/>
    <w:rPr>
      <w:rFonts w:ascii="Tahoma" w:hAnsi="Tahoma" w:cs="Tahoma"/>
      <w:b/>
      <w:bCs/>
      <w:color w:val="000000"/>
      <w:sz w:val="12"/>
      <w:szCs w:val="12"/>
    </w:rPr>
  </w:style>
  <w:style w:type="character" w:customStyle="1" w:styleId="add">
    <w:name w:val="add"/>
    <w:rsid w:val="005D7380"/>
    <w:rPr>
      <w:rFonts w:ascii="Tahoma" w:hAnsi="Tahoma" w:cs="Tahoma"/>
      <w:color w:val="000000"/>
      <w:sz w:val="11"/>
      <w:szCs w:val="11"/>
    </w:rPr>
  </w:style>
  <w:style w:type="paragraph" w:customStyle="1" w:styleId="FlietextExplicatis">
    <w:name w:val="Fließtext_Explicatis"/>
    <w:basedOn w:val="Standard"/>
    <w:uiPriority w:val="99"/>
    <w:rsid w:val="002119BE"/>
    <w:pPr>
      <w:tabs>
        <w:tab w:val="clear" w:pos="9072"/>
      </w:tabs>
      <w:autoSpaceDE w:val="0"/>
      <w:autoSpaceDN w:val="0"/>
      <w:adjustRightInd w:val="0"/>
      <w:spacing w:after="0" w:line="260" w:lineRule="atLeast"/>
      <w:jc w:val="left"/>
      <w:textAlignment w:val="center"/>
    </w:pPr>
    <w:rPr>
      <w:rFonts w:ascii="DIN Offc" w:hAnsi="DIN Offc" w:cs="DIN Offc"/>
      <w:color w:val="323232"/>
      <w:kern w:val="0"/>
      <w:sz w:val="19"/>
      <w:szCs w:val="19"/>
    </w:rPr>
  </w:style>
  <w:style w:type="paragraph" w:customStyle="1" w:styleId="berExplicatisberschrift">
    <w:name w:val="ÜberExplicatis Überschrift"/>
    <w:basedOn w:val="berschrift2"/>
    <w:uiPriority w:val="99"/>
    <w:qFormat/>
    <w:rsid w:val="00A2567E"/>
    <w:pPr>
      <w:tabs>
        <w:tab w:val="clear" w:pos="9072"/>
      </w:tabs>
      <w:spacing w:before="320" w:after="120" w:line="300" w:lineRule="auto"/>
      <w:jc w:val="left"/>
    </w:pPr>
    <w:rPr>
      <w:rFonts w:ascii="Century Gothic" w:hAnsi="Century Gothic"/>
      <w:b/>
      <w:kern w:val="0"/>
      <w:sz w:val="18"/>
      <w:lang w:eastAsia="de-DE"/>
    </w:rPr>
  </w:style>
  <w:style w:type="paragraph" w:customStyle="1" w:styleId="berExplicatisText">
    <w:name w:val="ÜberExplicatis Text"/>
    <w:basedOn w:val="Standard"/>
    <w:uiPriority w:val="99"/>
    <w:qFormat/>
    <w:rsid w:val="00A2567E"/>
    <w:pPr>
      <w:tabs>
        <w:tab w:val="clear" w:pos="9072"/>
      </w:tabs>
      <w:spacing w:line="300" w:lineRule="auto"/>
      <w:jc w:val="left"/>
    </w:pPr>
    <w:rPr>
      <w:rFonts w:ascii="Franklin Gothic Book" w:eastAsia="Times New Roman" w:hAnsi="Franklin Gothic Book" w:cs="Times New Roman"/>
      <w:kern w:val="0"/>
      <w:sz w:val="18"/>
      <w:szCs w:val="24"/>
      <w:lang w:eastAsia="de-DE"/>
    </w:rPr>
  </w:style>
  <w:style w:type="paragraph" w:customStyle="1" w:styleId="berExplicatisKontakt">
    <w:name w:val="ÜberExplicatis Kontakt"/>
    <w:basedOn w:val="berExplicatisText"/>
    <w:rsid w:val="00A2567E"/>
    <w:pPr>
      <w:spacing w:after="0"/>
      <w:ind w:left="709"/>
    </w:pPr>
    <w:rPr>
      <w:szCs w:val="20"/>
    </w:rPr>
  </w:style>
  <w:style w:type="character" w:styleId="Kommentarzeichen">
    <w:name w:val="annotation reference"/>
    <w:basedOn w:val="Absatz-Standardschriftart"/>
    <w:uiPriority w:val="99"/>
    <w:semiHidden/>
    <w:unhideWhenUsed/>
    <w:rsid w:val="004727AF"/>
    <w:rPr>
      <w:sz w:val="16"/>
      <w:szCs w:val="16"/>
    </w:rPr>
  </w:style>
  <w:style w:type="paragraph" w:styleId="Kommentartext">
    <w:name w:val="annotation text"/>
    <w:basedOn w:val="Standard"/>
    <w:link w:val="KommentartextZchn"/>
    <w:uiPriority w:val="99"/>
    <w:semiHidden/>
    <w:unhideWhenUsed/>
    <w:rsid w:val="004727AF"/>
    <w:pPr>
      <w:spacing w:line="240" w:lineRule="auto"/>
    </w:pPr>
  </w:style>
  <w:style w:type="character" w:customStyle="1" w:styleId="KommentartextZchn">
    <w:name w:val="Kommentartext Zchn"/>
    <w:basedOn w:val="Absatz-Standardschriftart"/>
    <w:link w:val="Kommentartext"/>
    <w:uiPriority w:val="99"/>
    <w:semiHidden/>
    <w:rsid w:val="004727AF"/>
  </w:style>
  <w:style w:type="paragraph" w:styleId="Kommentarthema">
    <w:name w:val="annotation subject"/>
    <w:basedOn w:val="Kommentartext"/>
    <w:next w:val="Kommentartext"/>
    <w:link w:val="KommentarthemaZchn"/>
    <w:uiPriority w:val="99"/>
    <w:semiHidden/>
    <w:unhideWhenUsed/>
    <w:rsid w:val="004727AF"/>
    <w:rPr>
      <w:b/>
      <w:bCs/>
    </w:rPr>
  </w:style>
  <w:style w:type="character" w:customStyle="1" w:styleId="KommentarthemaZchn">
    <w:name w:val="Kommentarthema Zchn"/>
    <w:basedOn w:val="KommentartextZchn"/>
    <w:link w:val="Kommentarthema"/>
    <w:uiPriority w:val="99"/>
    <w:semiHidden/>
    <w:rsid w:val="004727AF"/>
    <w:rPr>
      <w:b/>
      <w:bCs/>
    </w:rPr>
  </w:style>
  <w:style w:type="character" w:styleId="BesuchterHyperlink">
    <w:name w:val="FollowedHyperlink"/>
    <w:basedOn w:val="Absatz-Standardschriftart"/>
    <w:uiPriority w:val="99"/>
    <w:semiHidden/>
    <w:unhideWhenUsed/>
    <w:rsid w:val="001953DE"/>
    <w:rPr>
      <w:color w:val="800080" w:themeColor="followedHyperlink"/>
      <w:u w:val="single"/>
    </w:rPr>
  </w:style>
  <w:style w:type="paragraph" w:styleId="berarbeitung">
    <w:name w:val="Revision"/>
    <w:hidden/>
    <w:uiPriority w:val="99"/>
    <w:semiHidden/>
    <w:rsid w:val="00E47F2F"/>
    <w:pPr>
      <w:spacing w:after="0" w:line="240" w:lineRule="auto"/>
    </w:pPr>
  </w:style>
  <w:style w:type="paragraph" w:styleId="NurText">
    <w:name w:val="Plain Text"/>
    <w:basedOn w:val="Standard"/>
    <w:link w:val="NurTextZchn"/>
    <w:uiPriority w:val="99"/>
    <w:semiHidden/>
    <w:unhideWhenUsed/>
    <w:rsid w:val="007003B5"/>
    <w:pPr>
      <w:tabs>
        <w:tab w:val="clear" w:pos="9072"/>
      </w:tabs>
      <w:spacing w:after="0" w:line="240" w:lineRule="auto"/>
      <w:jc w:val="left"/>
    </w:pPr>
    <w:rPr>
      <w:rFonts w:ascii="Calibri" w:hAnsi="Calibri" w:cstheme="minorBidi"/>
      <w:kern w:val="0"/>
      <w:szCs w:val="21"/>
    </w:rPr>
  </w:style>
  <w:style w:type="character" w:customStyle="1" w:styleId="NurTextZchn">
    <w:name w:val="Nur Text Zchn"/>
    <w:basedOn w:val="Absatz-Standardschriftart"/>
    <w:link w:val="NurText"/>
    <w:uiPriority w:val="99"/>
    <w:semiHidden/>
    <w:rsid w:val="007003B5"/>
    <w:rPr>
      <w:rFonts w:ascii="Calibri" w:hAnsi="Calibri" w:cstheme="minorBidi"/>
      <w:kern w:val="0"/>
      <w:sz w:val="22"/>
      <w:szCs w:val="21"/>
    </w:rPr>
  </w:style>
  <w:style w:type="paragraph" w:styleId="StandardWeb">
    <w:name w:val="Normal (Web)"/>
    <w:basedOn w:val="Standard"/>
    <w:uiPriority w:val="99"/>
    <w:unhideWhenUsed/>
    <w:rsid w:val="00C9180A"/>
    <w:pPr>
      <w:tabs>
        <w:tab w:val="clear" w:pos="9072"/>
      </w:tabs>
      <w:spacing w:after="135" w:line="240" w:lineRule="auto"/>
      <w:jc w:val="left"/>
    </w:pPr>
    <w:rPr>
      <w:rFonts w:ascii="Times New Roman" w:eastAsia="Times New Roman" w:hAnsi="Times New Roman" w:cs="Times New Roman"/>
      <w:kern w:val="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086877">
      <w:bodyDiv w:val="1"/>
      <w:marLeft w:val="0"/>
      <w:marRight w:val="0"/>
      <w:marTop w:val="0"/>
      <w:marBottom w:val="0"/>
      <w:divBdr>
        <w:top w:val="none" w:sz="0" w:space="0" w:color="auto"/>
        <w:left w:val="none" w:sz="0" w:space="0" w:color="auto"/>
        <w:bottom w:val="none" w:sz="0" w:space="0" w:color="auto"/>
        <w:right w:val="none" w:sz="0" w:space="0" w:color="auto"/>
      </w:divBdr>
      <w:divsChild>
        <w:div w:id="1416629441">
          <w:marLeft w:val="0"/>
          <w:marRight w:val="0"/>
          <w:marTop w:val="0"/>
          <w:marBottom w:val="300"/>
          <w:divBdr>
            <w:top w:val="none" w:sz="0" w:space="0" w:color="auto"/>
            <w:left w:val="none" w:sz="0" w:space="0" w:color="auto"/>
            <w:bottom w:val="none" w:sz="0" w:space="0" w:color="auto"/>
            <w:right w:val="none" w:sz="0" w:space="0" w:color="auto"/>
          </w:divBdr>
        </w:div>
      </w:divsChild>
    </w:div>
    <w:div w:id="734209488">
      <w:bodyDiv w:val="1"/>
      <w:marLeft w:val="0"/>
      <w:marRight w:val="0"/>
      <w:marTop w:val="0"/>
      <w:marBottom w:val="0"/>
      <w:divBdr>
        <w:top w:val="none" w:sz="0" w:space="0" w:color="auto"/>
        <w:left w:val="none" w:sz="0" w:space="0" w:color="auto"/>
        <w:bottom w:val="none" w:sz="0" w:space="0" w:color="auto"/>
        <w:right w:val="none" w:sz="0" w:space="0" w:color="auto"/>
      </w:divBdr>
    </w:div>
    <w:div w:id="747732174">
      <w:bodyDiv w:val="1"/>
      <w:marLeft w:val="0"/>
      <w:marRight w:val="0"/>
      <w:marTop w:val="0"/>
      <w:marBottom w:val="0"/>
      <w:divBdr>
        <w:top w:val="none" w:sz="0" w:space="0" w:color="auto"/>
        <w:left w:val="none" w:sz="0" w:space="0" w:color="auto"/>
        <w:bottom w:val="none" w:sz="0" w:space="0" w:color="auto"/>
        <w:right w:val="none" w:sz="0" w:space="0" w:color="auto"/>
      </w:divBdr>
      <w:divsChild>
        <w:div w:id="884636542">
          <w:marLeft w:val="0"/>
          <w:marRight w:val="0"/>
          <w:marTop w:val="0"/>
          <w:marBottom w:val="0"/>
          <w:divBdr>
            <w:top w:val="none" w:sz="0" w:space="0" w:color="auto"/>
            <w:left w:val="none" w:sz="0" w:space="0" w:color="auto"/>
            <w:bottom w:val="none" w:sz="0" w:space="0" w:color="auto"/>
            <w:right w:val="none" w:sz="0" w:space="0" w:color="auto"/>
          </w:divBdr>
          <w:divsChild>
            <w:div w:id="193080334">
              <w:marLeft w:val="0"/>
              <w:marRight w:val="0"/>
              <w:marTop w:val="0"/>
              <w:marBottom w:val="0"/>
              <w:divBdr>
                <w:top w:val="none" w:sz="0" w:space="0" w:color="auto"/>
                <w:left w:val="none" w:sz="0" w:space="0" w:color="auto"/>
                <w:bottom w:val="none" w:sz="0" w:space="0" w:color="auto"/>
                <w:right w:val="none" w:sz="0" w:space="0" w:color="auto"/>
              </w:divBdr>
              <w:divsChild>
                <w:div w:id="1636444353">
                  <w:marLeft w:val="0"/>
                  <w:marRight w:val="0"/>
                  <w:marTop w:val="0"/>
                  <w:marBottom w:val="0"/>
                  <w:divBdr>
                    <w:top w:val="none" w:sz="0" w:space="0" w:color="auto"/>
                    <w:left w:val="none" w:sz="0" w:space="0" w:color="auto"/>
                    <w:bottom w:val="none" w:sz="0" w:space="0" w:color="auto"/>
                    <w:right w:val="none" w:sz="0" w:space="0" w:color="auto"/>
                  </w:divBdr>
                  <w:divsChild>
                    <w:div w:id="883443439">
                      <w:marLeft w:val="0"/>
                      <w:marRight w:val="0"/>
                      <w:marTop w:val="0"/>
                      <w:marBottom w:val="0"/>
                      <w:divBdr>
                        <w:top w:val="none" w:sz="0" w:space="0" w:color="auto"/>
                        <w:left w:val="none" w:sz="0" w:space="0" w:color="auto"/>
                        <w:bottom w:val="none" w:sz="0" w:space="0" w:color="auto"/>
                        <w:right w:val="none" w:sz="0" w:space="0" w:color="auto"/>
                      </w:divBdr>
                      <w:divsChild>
                        <w:div w:id="1837839562">
                          <w:marLeft w:val="0"/>
                          <w:marRight w:val="0"/>
                          <w:marTop w:val="0"/>
                          <w:marBottom w:val="0"/>
                          <w:divBdr>
                            <w:top w:val="none" w:sz="0" w:space="0" w:color="auto"/>
                            <w:left w:val="none" w:sz="0" w:space="0" w:color="auto"/>
                            <w:bottom w:val="none" w:sz="0" w:space="0" w:color="auto"/>
                            <w:right w:val="none" w:sz="0" w:space="0" w:color="auto"/>
                          </w:divBdr>
                          <w:divsChild>
                            <w:div w:id="1035422555">
                              <w:marLeft w:val="0"/>
                              <w:marRight w:val="0"/>
                              <w:marTop w:val="0"/>
                              <w:marBottom w:val="0"/>
                              <w:divBdr>
                                <w:top w:val="none" w:sz="0" w:space="0" w:color="auto"/>
                                <w:left w:val="none" w:sz="0" w:space="0" w:color="auto"/>
                                <w:bottom w:val="none" w:sz="0" w:space="0" w:color="auto"/>
                                <w:right w:val="none" w:sz="0" w:space="0" w:color="auto"/>
                              </w:divBdr>
                              <w:divsChild>
                                <w:div w:id="466751220">
                                  <w:marLeft w:val="0"/>
                                  <w:marRight w:val="0"/>
                                  <w:marTop w:val="0"/>
                                  <w:marBottom w:val="0"/>
                                  <w:divBdr>
                                    <w:top w:val="none" w:sz="0" w:space="0" w:color="auto"/>
                                    <w:left w:val="none" w:sz="0" w:space="0" w:color="auto"/>
                                    <w:bottom w:val="none" w:sz="0" w:space="0" w:color="auto"/>
                                    <w:right w:val="none" w:sz="0" w:space="0" w:color="auto"/>
                                  </w:divBdr>
                                  <w:divsChild>
                                    <w:div w:id="1453013193">
                                      <w:marLeft w:val="0"/>
                                      <w:marRight w:val="0"/>
                                      <w:marTop w:val="0"/>
                                      <w:marBottom w:val="0"/>
                                      <w:divBdr>
                                        <w:top w:val="none" w:sz="0" w:space="0" w:color="auto"/>
                                        <w:left w:val="none" w:sz="0" w:space="0" w:color="auto"/>
                                        <w:bottom w:val="none" w:sz="0" w:space="0" w:color="auto"/>
                                        <w:right w:val="none" w:sz="0" w:space="0" w:color="auto"/>
                                      </w:divBdr>
                                      <w:divsChild>
                                        <w:div w:id="10845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823155">
      <w:bodyDiv w:val="1"/>
      <w:marLeft w:val="0"/>
      <w:marRight w:val="0"/>
      <w:marTop w:val="0"/>
      <w:marBottom w:val="0"/>
      <w:divBdr>
        <w:top w:val="none" w:sz="0" w:space="0" w:color="auto"/>
        <w:left w:val="none" w:sz="0" w:space="0" w:color="auto"/>
        <w:bottom w:val="none" w:sz="0" w:space="0" w:color="auto"/>
        <w:right w:val="none" w:sz="0" w:space="0" w:color="auto"/>
      </w:divBdr>
    </w:div>
    <w:div w:id="855853246">
      <w:bodyDiv w:val="1"/>
      <w:marLeft w:val="0"/>
      <w:marRight w:val="0"/>
      <w:marTop w:val="0"/>
      <w:marBottom w:val="0"/>
      <w:divBdr>
        <w:top w:val="none" w:sz="0" w:space="0" w:color="auto"/>
        <w:left w:val="none" w:sz="0" w:space="0" w:color="auto"/>
        <w:bottom w:val="none" w:sz="0" w:space="0" w:color="auto"/>
        <w:right w:val="none" w:sz="0" w:space="0" w:color="auto"/>
      </w:divBdr>
    </w:div>
    <w:div w:id="1277637655">
      <w:bodyDiv w:val="1"/>
      <w:marLeft w:val="0"/>
      <w:marRight w:val="0"/>
      <w:marTop w:val="0"/>
      <w:marBottom w:val="0"/>
      <w:divBdr>
        <w:top w:val="none" w:sz="0" w:space="0" w:color="auto"/>
        <w:left w:val="none" w:sz="0" w:space="0" w:color="auto"/>
        <w:bottom w:val="none" w:sz="0" w:space="0" w:color="auto"/>
        <w:right w:val="none" w:sz="0" w:space="0" w:color="auto"/>
      </w:divBdr>
    </w:div>
    <w:div w:id="1552156786">
      <w:bodyDiv w:val="1"/>
      <w:marLeft w:val="0"/>
      <w:marRight w:val="0"/>
      <w:marTop w:val="0"/>
      <w:marBottom w:val="0"/>
      <w:divBdr>
        <w:top w:val="none" w:sz="0" w:space="0" w:color="auto"/>
        <w:left w:val="none" w:sz="0" w:space="0" w:color="auto"/>
        <w:bottom w:val="none" w:sz="0" w:space="0" w:color="auto"/>
        <w:right w:val="none" w:sz="0" w:space="0" w:color="auto"/>
      </w:divBdr>
    </w:div>
    <w:div w:id="1911184970">
      <w:bodyDiv w:val="1"/>
      <w:marLeft w:val="0"/>
      <w:marRight w:val="0"/>
      <w:marTop w:val="0"/>
      <w:marBottom w:val="0"/>
      <w:divBdr>
        <w:top w:val="none" w:sz="0" w:space="0" w:color="auto"/>
        <w:left w:val="none" w:sz="0" w:space="0" w:color="auto"/>
        <w:bottom w:val="none" w:sz="0" w:space="0" w:color="auto"/>
        <w:right w:val="none" w:sz="0" w:space="0" w:color="auto"/>
      </w:divBdr>
    </w:div>
    <w:div w:id="2017464083">
      <w:bodyDiv w:val="1"/>
      <w:marLeft w:val="0"/>
      <w:marRight w:val="0"/>
      <w:marTop w:val="0"/>
      <w:marBottom w:val="0"/>
      <w:divBdr>
        <w:top w:val="none" w:sz="0" w:space="0" w:color="auto"/>
        <w:left w:val="none" w:sz="0" w:space="0" w:color="auto"/>
        <w:bottom w:val="none" w:sz="0" w:space="0" w:color="auto"/>
        <w:right w:val="none" w:sz="0" w:space="0" w:color="auto"/>
      </w:divBdr>
    </w:div>
    <w:div w:id="211767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schuchardt@kompraxis.de"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kompraxis.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lus.google.com/u/0/10763432589279142198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newsdesk.com/de/kompraxis" TargetMode="External"/><Relationship Id="rId5" Type="http://schemas.openxmlformats.org/officeDocument/2006/relationships/settings" Target="settings.xml"/><Relationship Id="rId15" Type="http://schemas.openxmlformats.org/officeDocument/2006/relationships/hyperlink" Target="https://www.facebook.com/kompraxis" TargetMode="External"/><Relationship Id="rId10" Type="http://schemas.openxmlformats.org/officeDocument/2006/relationships/hyperlink" Target="http://www.kompraxis.de/ueber-kompraxis/presse/"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kompraxis.de/" TargetMode="External"/><Relationship Id="rId14" Type="http://schemas.openxmlformats.org/officeDocument/2006/relationships/hyperlink" Target="https://twitter.com/Kompraxis_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Srafjsfjssdhfs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5EF2EA-CA9A-4F5F-A5F2-266C25BA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6109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PI kompraxis 2015-03-12 - Neues Online-Magazin widmet sich den praktischen Themen der Kommunikation</vt:lpstr>
    </vt:vector>
  </TitlesOfParts>
  <Company>Explicatis</Company>
  <LinksUpToDate>false</LinksUpToDate>
  <CharactersWithSpaces>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kompraxis 2015-03-12 - Neues Online-Magazin widmet sich den praktischen Themen der Kommunikation</dc:title>
  <dc:subject>Explicatis</dc:subject>
  <dc:creator>Wolfram Schuchardt</dc:creator>
  <cp:keywords>Kommunikation, Praxistipps, Schritt-für-Schritt-Anleitungen, Kommunikatoren</cp:keywords>
  <dc:description>final</dc:description>
  <cp:lastModifiedBy>Wolfram Schuchardt</cp:lastModifiedBy>
  <cp:revision>2</cp:revision>
  <cp:lastPrinted>2015-03-11T18:09:00Z</cp:lastPrinted>
  <dcterms:created xsi:type="dcterms:W3CDTF">2015-03-12T07:35:00Z</dcterms:created>
  <dcterms:modified xsi:type="dcterms:W3CDTF">2015-03-12T07:35:00Z</dcterms:modified>
  <cp:category>Explicatis</cp:category>
  <cp:contentStatus>draft</cp:contentStatus>
</cp:coreProperties>
</file>