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9972" w14:textId="77777777" w:rsidR="00E836B1" w:rsidRPr="001E14CA" w:rsidRDefault="00E836B1" w:rsidP="00E836B1">
      <w:pPr>
        <w:rPr>
          <w:sz w:val="24"/>
          <w:szCs w:val="24"/>
        </w:rPr>
      </w:pPr>
      <w:r>
        <w:rPr>
          <w:b/>
          <w:bCs/>
          <w:sz w:val="24"/>
          <w:szCs w:val="24"/>
        </w:rPr>
        <w:t>F</w:t>
      </w:r>
      <w:r w:rsidRPr="001E14CA">
        <w:rPr>
          <w:b/>
          <w:bCs/>
          <w:sz w:val="24"/>
          <w:szCs w:val="24"/>
        </w:rPr>
        <w:t>akta</w:t>
      </w:r>
      <w:r>
        <w:rPr>
          <w:b/>
          <w:bCs/>
          <w:sz w:val="24"/>
          <w:szCs w:val="24"/>
        </w:rPr>
        <w:t xml:space="preserve"> om matsvinn</w:t>
      </w:r>
    </w:p>
    <w:p w14:paraId="040882D5" w14:textId="77777777" w:rsidR="00E836B1" w:rsidRPr="00BE6A75" w:rsidRDefault="00E836B1" w:rsidP="00E836B1">
      <w:pPr>
        <w:pStyle w:val="Liststycke"/>
        <w:numPr>
          <w:ilvl w:val="0"/>
          <w:numId w:val="1"/>
        </w:numPr>
        <w:rPr>
          <w:sz w:val="24"/>
          <w:szCs w:val="24"/>
        </w:rPr>
      </w:pPr>
      <w:r w:rsidRPr="00BE6A75">
        <w:rPr>
          <w:sz w:val="24"/>
          <w:szCs w:val="24"/>
        </w:rPr>
        <w:t xml:space="preserve">FN har som mål i Agenda 2030 att halvera det globala matsvinnet och det är även mål för Sverige och våra kommuner. Därför heter tävlingen ”All in mot matsvinn”. </w:t>
      </w:r>
    </w:p>
    <w:p w14:paraId="558FE5BE" w14:textId="77777777" w:rsidR="00E836B1" w:rsidRPr="00BE6A75" w:rsidRDefault="00E836B1" w:rsidP="00E836B1">
      <w:pPr>
        <w:pStyle w:val="Liststycke"/>
        <w:numPr>
          <w:ilvl w:val="0"/>
          <w:numId w:val="1"/>
        </w:numPr>
        <w:rPr>
          <w:sz w:val="24"/>
          <w:szCs w:val="24"/>
        </w:rPr>
      </w:pPr>
      <w:r w:rsidRPr="00BE6A75">
        <w:rPr>
          <w:sz w:val="24"/>
          <w:szCs w:val="24"/>
        </w:rPr>
        <w:t xml:space="preserve">Skillnaden mellan matsvinn och matavfall är att matsvinn är sådant som går bra att äta men som av olika anledningar slängs bort. Matavfall är sådan du inte ska äta som bananskal, kaffesump eller benrester och som ska hamna i matavfallspåsen och den bruna tunnan.  </w:t>
      </w:r>
    </w:p>
    <w:p w14:paraId="0C6D84FD" w14:textId="77777777" w:rsidR="00E836B1" w:rsidRPr="00FF1914" w:rsidRDefault="00E836B1" w:rsidP="00E836B1">
      <w:pPr>
        <w:pStyle w:val="Liststycke"/>
        <w:numPr>
          <w:ilvl w:val="0"/>
          <w:numId w:val="1"/>
        </w:numPr>
        <w:rPr>
          <w:sz w:val="24"/>
          <w:szCs w:val="24"/>
        </w:rPr>
      </w:pPr>
      <w:r w:rsidRPr="00BE6A75">
        <w:rPr>
          <w:sz w:val="24"/>
          <w:szCs w:val="24"/>
        </w:rPr>
        <w:t xml:space="preserve">Varje år slänger hushåll i Sverige cirka </w:t>
      </w:r>
      <w:r w:rsidRPr="00BE6A75">
        <w:rPr>
          <w:b/>
          <w:bCs/>
          <w:sz w:val="24"/>
          <w:szCs w:val="24"/>
        </w:rPr>
        <w:t>15 kilo ätbar mat per person</w:t>
      </w:r>
      <w:r w:rsidRPr="00BE6A75">
        <w:rPr>
          <w:sz w:val="24"/>
          <w:szCs w:val="24"/>
        </w:rPr>
        <w:t>. Det motsvarar ungefär 35 måltider per år för en person.</w:t>
      </w:r>
    </w:p>
    <w:p w14:paraId="6093A504" w14:textId="77777777" w:rsidR="00E836B1" w:rsidRPr="00FF1914" w:rsidRDefault="00E836B1" w:rsidP="00E836B1">
      <w:pPr>
        <w:pStyle w:val="Liststycke"/>
        <w:numPr>
          <w:ilvl w:val="0"/>
          <w:numId w:val="1"/>
        </w:numPr>
        <w:rPr>
          <w:sz w:val="24"/>
          <w:szCs w:val="24"/>
        </w:rPr>
      </w:pPr>
      <w:r w:rsidRPr="00BE6A75">
        <w:rPr>
          <w:sz w:val="24"/>
          <w:szCs w:val="24"/>
        </w:rPr>
        <w:t xml:space="preserve">Utöver det här så hälls det dessutom </w:t>
      </w:r>
      <w:r w:rsidRPr="00BE6A75">
        <w:rPr>
          <w:b/>
          <w:bCs/>
          <w:sz w:val="24"/>
          <w:szCs w:val="24"/>
        </w:rPr>
        <w:t>18 kilo mat och dryck ut i avloppen</w:t>
      </w:r>
      <w:r w:rsidRPr="00BE6A75">
        <w:rPr>
          <w:sz w:val="24"/>
          <w:szCs w:val="24"/>
        </w:rPr>
        <w:t xml:space="preserve">, per person och år. Det motsvarar 90 koppar kaffe, te eller mejeriprodukter per år för en person. </w:t>
      </w:r>
    </w:p>
    <w:p w14:paraId="1B2E72C2" w14:textId="77777777" w:rsidR="00E836B1" w:rsidRDefault="00E836B1" w:rsidP="00E836B1">
      <w:pPr>
        <w:pStyle w:val="Liststycke"/>
        <w:numPr>
          <w:ilvl w:val="0"/>
          <w:numId w:val="1"/>
        </w:numPr>
        <w:rPr>
          <w:sz w:val="24"/>
          <w:szCs w:val="24"/>
        </w:rPr>
      </w:pPr>
      <w:r w:rsidRPr="00BE6A75">
        <w:rPr>
          <w:sz w:val="24"/>
          <w:szCs w:val="24"/>
        </w:rPr>
        <w:t>Av den mat som slängs i onödan så är det vanligaste frukt, grönsaker, bröd och matrester.</w:t>
      </w:r>
    </w:p>
    <w:p w14:paraId="5FF529F5" w14:textId="77777777" w:rsidR="00E836B1" w:rsidRPr="009D2809" w:rsidRDefault="00E836B1" w:rsidP="00E836B1">
      <w:pPr>
        <w:pStyle w:val="Liststycke"/>
        <w:numPr>
          <w:ilvl w:val="0"/>
          <w:numId w:val="1"/>
        </w:numPr>
        <w:rPr>
          <w:sz w:val="24"/>
          <w:szCs w:val="24"/>
        </w:rPr>
      </w:pPr>
      <w:r>
        <w:rPr>
          <w:sz w:val="24"/>
          <w:szCs w:val="24"/>
        </w:rPr>
        <w:t>D</w:t>
      </w:r>
      <w:r w:rsidRPr="009D2809">
        <w:rPr>
          <w:sz w:val="24"/>
          <w:szCs w:val="24"/>
        </w:rPr>
        <w:t xml:space="preserve">e produkter som oftast hälls ut är kaffe, te och mejeriprodukter. </w:t>
      </w:r>
    </w:p>
    <w:p w14:paraId="10822662" w14:textId="77777777" w:rsidR="001C4ED6" w:rsidRDefault="001C4ED6"/>
    <w:sectPr w:rsidR="001C4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65900"/>
    <w:multiLevelType w:val="hybridMultilevel"/>
    <w:tmpl w:val="2980586C"/>
    <w:lvl w:ilvl="0" w:tplc="041D0001">
      <w:start w:val="1"/>
      <w:numFmt w:val="bullet"/>
      <w:lvlText w:val=""/>
      <w:lvlJc w:val="left"/>
      <w:pPr>
        <w:ind w:left="360" w:hanging="360"/>
      </w:pPr>
      <w:rPr>
        <w:rFonts w:ascii="Symbol" w:hAnsi="Symbol" w:hint="default"/>
        <w:color w:val="2121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3238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B1"/>
    <w:rsid w:val="001C4ED6"/>
    <w:rsid w:val="00490C93"/>
    <w:rsid w:val="00A520D0"/>
    <w:rsid w:val="00BC4E1B"/>
    <w:rsid w:val="00E83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BD08"/>
  <w15:chartTrackingRefBased/>
  <w15:docId w15:val="{63A449B0-7933-470B-8044-299780CD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B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83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760</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Sjödin</dc:creator>
  <cp:keywords/>
  <dc:description/>
  <cp:lastModifiedBy>Johan Sjödin</cp:lastModifiedBy>
  <cp:revision>1</cp:revision>
  <dcterms:created xsi:type="dcterms:W3CDTF">2023-09-06T11:02:00Z</dcterms:created>
  <dcterms:modified xsi:type="dcterms:W3CDTF">2023-09-06T11:02:00Z</dcterms:modified>
</cp:coreProperties>
</file>