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566CA719" w14:textId="056E311C" w:rsidR="00086D2D" w:rsidRPr="00675C5F" w:rsidRDefault="00D71111" w:rsidP="00BA775E">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1</w:t>
      </w:r>
      <w:r w:rsidR="003178F4">
        <w:rPr>
          <w:rFonts w:ascii="Arial" w:hAnsi="Arial" w:cs="Arial"/>
          <w:noProof/>
          <w:color w:val="141414"/>
          <w:sz w:val="16"/>
          <w:szCs w:val="16"/>
          <w:lang w:val="sv-SE"/>
        </w:rPr>
        <w:t>2</w:t>
      </w:r>
      <w:r w:rsidR="001956D1">
        <w:rPr>
          <w:rFonts w:ascii="Arial" w:hAnsi="Arial" w:cs="Arial"/>
          <w:noProof/>
          <w:color w:val="141414"/>
          <w:sz w:val="16"/>
          <w:szCs w:val="16"/>
          <w:lang w:val="sv-SE"/>
        </w:rPr>
        <w:t>-</w:t>
      </w:r>
      <w:r>
        <w:rPr>
          <w:rFonts w:ascii="Arial" w:hAnsi="Arial" w:cs="Arial"/>
          <w:noProof/>
          <w:color w:val="141414"/>
          <w:sz w:val="16"/>
          <w:szCs w:val="16"/>
          <w:lang w:val="sv-SE"/>
        </w:rPr>
        <w:t>03</w:t>
      </w:r>
      <w:r w:rsidR="001956D1">
        <w:rPr>
          <w:rFonts w:ascii="Arial" w:hAnsi="Arial" w:cs="Arial"/>
          <w:noProof/>
          <w:color w:val="141414"/>
          <w:sz w:val="16"/>
          <w:szCs w:val="16"/>
          <w:lang w:val="sv-SE"/>
        </w:rPr>
        <w:t>-</w:t>
      </w:r>
      <w:r>
        <w:rPr>
          <w:rFonts w:ascii="Arial" w:hAnsi="Arial" w:cs="Arial"/>
          <w:noProof/>
          <w:color w:val="141414"/>
          <w:sz w:val="16"/>
          <w:szCs w:val="16"/>
          <w:lang w:val="sv-SE"/>
        </w:rPr>
        <w:t>2024</w:t>
      </w:r>
    </w:p>
    <w:p w14:paraId="21535934" w14:textId="3D11544F" w:rsidR="00086D2D" w:rsidRPr="00F57ECE" w:rsidRDefault="00D71111" w:rsidP="287B758D">
      <w:pPr>
        <w:pStyle w:val="Rubrik1"/>
        <w:spacing w:before="320"/>
        <w:rPr>
          <w:sz w:val="32"/>
          <w:lang w:val="sv-SE"/>
        </w:rPr>
      </w:pPr>
      <w:r w:rsidRPr="287B758D">
        <w:rPr>
          <w:sz w:val="32"/>
          <w:lang w:val="sv-SE"/>
        </w:rPr>
        <w:t xml:space="preserve">engcons nye styresystem erobrer gravemaskinverden </w:t>
      </w:r>
    </w:p>
    <w:p w14:paraId="2317A7F5" w14:textId="77777777" w:rsidR="00086D2D" w:rsidRDefault="00086D2D" w:rsidP="007D183B">
      <w:pPr>
        <w:pStyle w:val="Brdtextmedindrag"/>
        <w:ind w:firstLine="0"/>
        <w:rPr>
          <w:sz w:val="20"/>
          <w:szCs w:val="20"/>
          <w:lang w:val="sv-SE" w:eastAsia="en-GB" w:bidi="en-GB"/>
        </w:rPr>
      </w:pPr>
    </w:p>
    <w:p w14:paraId="495020C9" w14:textId="77777777" w:rsidR="00D01AEF" w:rsidRPr="00D01AEF" w:rsidRDefault="00D01AEF" w:rsidP="00D01AEF">
      <w:pPr>
        <w:pStyle w:val="Brdtextmedindrag"/>
        <w:spacing w:line="240" w:lineRule="auto"/>
        <w:ind w:firstLine="0"/>
        <w:rPr>
          <w:rFonts w:cs="Arial"/>
          <w:color w:val="000000" w:themeColor="text1"/>
          <w:sz w:val="24"/>
          <w:lang w:val="sv-SE" w:eastAsia="en-GB" w:bidi="en-GB"/>
        </w:rPr>
      </w:pPr>
      <w:r w:rsidRPr="00D01AEF">
        <w:rPr>
          <w:rFonts w:cs="Arial"/>
          <w:color w:val="000000" w:themeColor="text1"/>
          <w:sz w:val="24"/>
          <w:lang w:bidi="nb-NO"/>
        </w:rPr>
        <w:t xml:space="preserve">engcons nye styresystem DC3 tar store skritt fremover når det gjelder kompatibilitet med ledende gravemaskinmerker over hele verden. engcon har de siste årene utviklet et helt nytt styresystem for gravemaskiner, DC3. I mai i fjor kunne vi fortelle at DC3 var kompatibelt med Cat Next Gen, og etter grundige tester både på verkstedet og ute hos sluttkunder, er DC3 nå kompatibel med en rekke ledende gravemaskinmerker. </w:t>
      </w:r>
    </w:p>
    <w:p w14:paraId="2206A932" w14:textId="77777777" w:rsidR="00D01AEF" w:rsidRPr="00D01AEF" w:rsidRDefault="00D01AEF" w:rsidP="00D01AEF">
      <w:pPr>
        <w:pStyle w:val="Brdtextmedindrag"/>
        <w:spacing w:line="240" w:lineRule="auto"/>
        <w:rPr>
          <w:rFonts w:cs="Arial"/>
          <w:color w:val="000000" w:themeColor="text1"/>
          <w:sz w:val="24"/>
          <w:lang w:val="sv-SE" w:eastAsia="en-GB" w:bidi="en-GB"/>
        </w:rPr>
      </w:pPr>
    </w:p>
    <w:p w14:paraId="7495A566" w14:textId="77777777" w:rsidR="00D01AEF" w:rsidRPr="00D01AEF" w:rsidRDefault="00D01AEF" w:rsidP="00D01AEF">
      <w:pPr>
        <w:pStyle w:val="Brdtextmedindrag"/>
        <w:spacing w:line="240" w:lineRule="auto"/>
        <w:ind w:firstLine="0"/>
        <w:rPr>
          <w:rFonts w:cs="Arial"/>
          <w:color w:val="000000" w:themeColor="text1"/>
          <w:sz w:val="24"/>
          <w:lang w:val="sv-SE" w:eastAsia="en-GB" w:bidi="en-GB"/>
        </w:rPr>
      </w:pPr>
      <w:r w:rsidRPr="00D01AEF">
        <w:rPr>
          <w:rFonts w:cs="Arial"/>
          <w:color w:val="000000" w:themeColor="text1"/>
          <w:sz w:val="24"/>
          <w:lang w:bidi="nb-NO"/>
        </w:rPr>
        <w:t>– Vi er glade for at flere gravemaskinmerker nå kan koble seg til vårt nye styresystem, sier Martin Engström, produkteier hos engcon. Med det nye systemet vil vi virkelig ta gravingen til helt nye nivåer. Systemet er smart, enkelt å installere og har fått forbedret fjernsupport. Og nå har vi også en ny app for både iOS og Android, sier han.</w:t>
      </w:r>
    </w:p>
    <w:p w14:paraId="2BF729C6" w14:textId="77777777" w:rsidR="00D01AEF" w:rsidRPr="00D01AEF" w:rsidRDefault="00D01AEF" w:rsidP="00D01AEF">
      <w:pPr>
        <w:pStyle w:val="Brdtextmedindrag"/>
        <w:spacing w:line="240" w:lineRule="auto"/>
        <w:ind w:firstLine="0"/>
        <w:rPr>
          <w:rFonts w:cs="Arial"/>
          <w:color w:val="000000" w:themeColor="text1"/>
          <w:sz w:val="24"/>
          <w:lang w:val="sv-SE" w:eastAsia="en-GB" w:bidi="en-GB"/>
        </w:rPr>
      </w:pPr>
    </w:p>
    <w:p w14:paraId="440A642D" w14:textId="77777777" w:rsidR="00D01AEF" w:rsidRPr="00D01AEF" w:rsidRDefault="00D01AEF" w:rsidP="00D01AEF">
      <w:pPr>
        <w:pStyle w:val="Brdtextmedindrag"/>
        <w:spacing w:line="240" w:lineRule="auto"/>
        <w:ind w:firstLine="0"/>
        <w:rPr>
          <w:rFonts w:cs="Arial"/>
          <w:color w:val="000000" w:themeColor="text1"/>
          <w:sz w:val="24"/>
          <w:lang w:val="sv-SE" w:eastAsia="en-GB" w:bidi="en-GB"/>
        </w:rPr>
      </w:pPr>
      <w:r w:rsidRPr="00D01AEF">
        <w:rPr>
          <w:rFonts w:cs="Arial"/>
          <w:color w:val="000000" w:themeColor="text1"/>
          <w:sz w:val="24"/>
          <w:lang w:bidi="nb-NO"/>
        </w:rPr>
        <w:t>Følgende maskiner er nå klargjort for DC3:</w:t>
      </w:r>
    </w:p>
    <w:p w14:paraId="5DB1E49E" w14:textId="77777777" w:rsidR="00D01AEF" w:rsidRPr="00D01AEF" w:rsidRDefault="00D01AEF" w:rsidP="00D01AEF">
      <w:pPr>
        <w:pStyle w:val="Brdtextmedindrag"/>
        <w:numPr>
          <w:ilvl w:val="0"/>
          <w:numId w:val="34"/>
        </w:numPr>
        <w:spacing w:line="240" w:lineRule="auto"/>
        <w:rPr>
          <w:rFonts w:cs="Arial"/>
          <w:color w:val="000000" w:themeColor="text1"/>
          <w:sz w:val="24"/>
          <w:lang w:val="en-US" w:eastAsia="en-GB" w:bidi="en-GB"/>
        </w:rPr>
      </w:pPr>
      <w:r w:rsidRPr="00D01AEF">
        <w:rPr>
          <w:rFonts w:cs="Arial"/>
          <w:color w:val="000000" w:themeColor="text1"/>
          <w:sz w:val="24"/>
          <w:lang w:bidi="nb-NO"/>
        </w:rPr>
        <w:t xml:space="preserve">CAT NG 313-335, </w:t>
      </w:r>
    </w:p>
    <w:p w14:paraId="0C9C6C2D" w14:textId="77777777" w:rsidR="00D01AEF" w:rsidRPr="00D01AEF" w:rsidRDefault="00D01AEF" w:rsidP="00D01AEF">
      <w:pPr>
        <w:pStyle w:val="Brdtextmedindrag"/>
        <w:numPr>
          <w:ilvl w:val="0"/>
          <w:numId w:val="34"/>
        </w:numPr>
        <w:spacing w:line="240" w:lineRule="auto"/>
        <w:rPr>
          <w:rFonts w:cs="Arial"/>
          <w:color w:val="000000" w:themeColor="text1"/>
          <w:sz w:val="24"/>
          <w:lang w:val="en-US" w:eastAsia="en-GB" w:bidi="en-GB"/>
        </w:rPr>
      </w:pPr>
      <w:r w:rsidRPr="00D01AEF">
        <w:rPr>
          <w:rFonts w:cs="Arial"/>
          <w:color w:val="000000" w:themeColor="text1"/>
          <w:sz w:val="24"/>
          <w:lang w:bidi="nb-NO"/>
        </w:rPr>
        <w:t xml:space="preserve">Volvo eML EC140-300E, EW160-220E , ECR145-355E ,EWR130-170E </w:t>
      </w:r>
    </w:p>
    <w:p w14:paraId="67EEA79A" w14:textId="77777777" w:rsidR="00D01AEF" w:rsidRPr="00D01AEF" w:rsidRDefault="00D01AEF" w:rsidP="00D01AEF">
      <w:pPr>
        <w:pStyle w:val="Brdtextmedindrag"/>
        <w:numPr>
          <w:ilvl w:val="0"/>
          <w:numId w:val="34"/>
        </w:numPr>
        <w:spacing w:line="240" w:lineRule="auto"/>
        <w:rPr>
          <w:rFonts w:cs="Arial"/>
          <w:color w:val="000000" w:themeColor="text1"/>
          <w:sz w:val="24"/>
          <w:lang w:val="en-US" w:eastAsia="en-GB" w:bidi="en-GB"/>
        </w:rPr>
      </w:pPr>
      <w:r w:rsidRPr="00D01AEF">
        <w:rPr>
          <w:rFonts w:cs="Arial"/>
          <w:color w:val="000000" w:themeColor="text1"/>
          <w:sz w:val="24"/>
          <w:lang w:bidi="nb-NO"/>
        </w:rPr>
        <w:t xml:space="preserve">Doosan DX 225LC-7X </w:t>
      </w:r>
    </w:p>
    <w:p w14:paraId="49A0B40F" w14:textId="77777777" w:rsidR="00D01AEF" w:rsidRPr="00D01AEF" w:rsidRDefault="00D01AEF" w:rsidP="00D01AEF">
      <w:pPr>
        <w:pStyle w:val="Brdtextmedindrag"/>
        <w:numPr>
          <w:ilvl w:val="0"/>
          <w:numId w:val="34"/>
        </w:numPr>
        <w:spacing w:line="240" w:lineRule="auto"/>
        <w:rPr>
          <w:rFonts w:cs="Arial"/>
          <w:color w:val="000000" w:themeColor="text1"/>
          <w:sz w:val="24"/>
          <w:lang w:val="en-US" w:eastAsia="en-GB" w:bidi="en-GB"/>
        </w:rPr>
      </w:pPr>
      <w:r w:rsidRPr="00D01AEF">
        <w:rPr>
          <w:rFonts w:cs="Arial"/>
          <w:color w:val="000000" w:themeColor="text1"/>
          <w:sz w:val="24"/>
          <w:lang w:bidi="nb-NO"/>
        </w:rPr>
        <w:t>Takeuchi TB395W</w:t>
      </w:r>
    </w:p>
    <w:p w14:paraId="3528799E" w14:textId="77777777" w:rsidR="00D01AEF" w:rsidRPr="00D01AEF" w:rsidRDefault="00D01AEF" w:rsidP="00D01AEF">
      <w:pPr>
        <w:pStyle w:val="Brdtextmedindrag"/>
        <w:spacing w:line="240" w:lineRule="auto"/>
        <w:rPr>
          <w:rFonts w:cs="Arial"/>
          <w:color w:val="000000" w:themeColor="text1"/>
          <w:sz w:val="24"/>
          <w:lang w:val="en-US" w:eastAsia="en-GB" w:bidi="en-GB"/>
        </w:rPr>
      </w:pPr>
    </w:p>
    <w:p w14:paraId="6CCE77E4" w14:textId="0A7DF5C3" w:rsidR="00D01AEF" w:rsidRPr="00D01AEF" w:rsidRDefault="00D01AEF" w:rsidP="00D01AEF">
      <w:pPr>
        <w:pStyle w:val="Brdtextmedindrag"/>
        <w:spacing w:line="240" w:lineRule="auto"/>
        <w:ind w:firstLine="0"/>
        <w:rPr>
          <w:rFonts w:cs="Arial"/>
          <w:color w:val="000000" w:themeColor="text1"/>
          <w:sz w:val="24"/>
          <w:lang w:val="sv-SE" w:eastAsia="en-GB" w:bidi="en-GB"/>
        </w:rPr>
      </w:pPr>
      <w:r w:rsidRPr="00D01AEF">
        <w:rPr>
          <w:rFonts w:cs="Arial"/>
          <w:color w:val="000000" w:themeColor="text1"/>
          <w:sz w:val="24"/>
          <w:lang w:bidi="nb-NO"/>
        </w:rPr>
        <w:t xml:space="preserve">Listen oppdateres hele tiden. Gå inn på </w:t>
      </w:r>
      <w:hyperlink r:id="rId11" w:history="1">
        <w:r w:rsidRPr="00AF21E6">
          <w:rPr>
            <w:rStyle w:val="Hyperlnk"/>
            <w:rFonts w:cs="Arial"/>
            <w:sz w:val="24"/>
            <w:lang w:bidi="nb-NO"/>
          </w:rPr>
          <w:t>www.engcon.com</w:t>
        </w:r>
      </w:hyperlink>
      <w:r w:rsidRPr="00D01AEF">
        <w:rPr>
          <w:rFonts w:cs="Arial"/>
          <w:color w:val="000000" w:themeColor="text1"/>
          <w:sz w:val="24"/>
          <w:lang w:bidi="nb-NO"/>
        </w:rPr>
        <w:t xml:space="preserve"> for info om hvilke maskiner som kan kobles til DC3.</w:t>
      </w:r>
    </w:p>
    <w:p w14:paraId="1BD6086D" w14:textId="77777777" w:rsidR="00746AEE" w:rsidRPr="00D01AEF" w:rsidRDefault="00746AEE" w:rsidP="00A92E41">
      <w:pPr>
        <w:pStyle w:val="paragraph"/>
        <w:textAlignment w:val="baseline"/>
        <w:rPr>
          <w:rFonts w:ascii="Arial" w:eastAsia="Arial Nova Light" w:hAnsi="Arial" w:cs="Arial"/>
          <w:sz w:val="16"/>
          <w:szCs w:val="16"/>
          <w:lang w:val="fi-FI" w:bidi="fi-FI"/>
        </w:rPr>
      </w:pPr>
    </w:p>
    <w:p w14:paraId="42E3FF9F" w14:textId="77777777" w:rsidR="00D01AEF" w:rsidRPr="00D01AEF" w:rsidRDefault="00D01AEF" w:rsidP="00A92E41">
      <w:pPr>
        <w:pStyle w:val="paragraph"/>
        <w:textAlignment w:val="baseline"/>
        <w:rPr>
          <w:rFonts w:ascii="Arial" w:eastAsia="Arial Nova Light" w:hAnsi="Arial" w:cs="Arial"/>
          <w:sz w:val="16"/>
          <w:szCs w:val="16"/>
          <w:lang w:val="fi-FI" w:bidi="fi-FI"/>
        </w:rPr>
      </w:pPr>
    </w:p>
    <w:p w14:paraId="1A146105" w14:textId="77777777" w:rsidR="00746AEE" w:rsidRPr="00D01AEF" w:rsidRDefault="00746AEE" w:rsidP="00A92E41">
      <w:pPr>
        <w:pStyle w:val="paragraph"/>
        <w:textAlignment w:val="baseline"/>
        <w:rPr>
          <w:rFonts w:ascii="Arial" w:eastAsia="Arial Nova Light" w:hAnsi="Arial" w:cs="Arial"/>
          <w:sz w:val="16"/>
          <w:szCs w:val="16"/>
          <w:lang w:val="fi-FI" w:bidi="fi-FI"/>
        </w:rPr>
      </w:pPr>
    </w:p>
    <w:p w14:paraId="5FAADFAD" w14:textId="77777777" w:rsidR="00330112" w:rsidRPr="00D01AEF" w:rsidRDefault="00330112" w:rsidP="00330112">
      <w:pPr>
        <w:pStyle w:val="Normalwebb"/>
        <w:spacing w:before="0" w:beforeAutospacing="0" w:after="0" w:afterAutospacing="0"/>
        <w:rPr>
          <w:rFonts w:ascii="Arial" w:hAnsi="Arial" w:cs="Arial"/>
          <w:color w:val="000000" w:themeColor="text1"/>
          <w:lang w:val="nl-NL"/>
        </w:rPr>
      </w:pPr>
      <w:r w:rsidRPr="00D01AEF">
        <w:rPr>
          <w:rFonts w:ascii="Arial" w:hAnsi="Arial" w:cs="Arial"/>
          <w:b/>
          <w:color w:val="000000" w:themeColor="text1"/>
          <w:lang w:bidi="nb-NO"/>
        </w:rPr>
        <w:t>Hvis du ønsker mer informasjon, kan du kontakte: </w:t>
      </w:r>
      <w:r w:rsidRPr="00D01AEF">
        <w:rPr>
          <w:rFonts w:ascii="Arial" w:hAnsi="Arial" w:cs="Arial"/>
          <w:color w:val="000000" w:themeColor="text1"/>
          <w:lang w:bidi="nb-NO"/>
        </w:rPr>
        <w:br/>
      </w:r>
    </w:p>
    <w:p w14:paraId="3953D7D9" w14:textId="77777777" w:rsidR="00330112" w:rsidRPr="00D01AEF" w:rsidRDefault="00330112" w:rsidP="00330112">
      <w:pPr>
        <w:pStyle w:val="Normalwebb"/>
        <w:spacing w:before="0" w:beforeAutospacing="0" w:after="0" w:afterAutospacing="0"/>
        <w:rPr>
          <w:rFonts w:ascii="Arial" w:hAnsi="Arial" w:cs="Arial"/>
          <w:color w:val="000000" w:themeColor="text1"/>
          <w:lang w:val="nl-NL"/>
        </w:rPr>
      </w:pPr>
      <w:r w:rsidRPr="00D01AEF">
        <w:rPr>
          <w:rFonts w:ascii="Arial" w:hAnsi="Arial" w:cs="Arial"/>
          <w:color w:val="000000" w:themeColor="text1"/>
          <w:lang w:val="nl-NL"/>
        </w:rPr>
        <w:t>Martin Engström, Product Manager</w:t>
      </w:r>
    </w:p>
    <w:p w14:paraId="608C7E2A" w14:textId="77777777" w:rsidR="00330112" w:rsidRPr="00D01AEF" w:rsidRDefault="00000000" w:rsidP="00330112">
      <w:pPr>
        <w:pStyle w:val="Normalwebb"/>
        <w:spacing w:before="0" w:beforeAutospacing="0" w:after="0" w:afterAutospacing="0"/>
        <w:rPr>
          <w:rFonts w:ascii="Arial" w:hAnsi="Arial" w:cs="Arial"/>
          <w:color w:val="000000" w:themeColor="text1"/>
          <w:lang w:val="nl-NL"/>
        </w:rPr>
      </w:pPr>
      <w:hyperlink r:id="rId12" w:history="1">
        <w:r w:rsidR="00330112" w:rsidRPr="00D01AEF">
          <w:rPr>
            <w:rStyle w:val="Hyperlnk"/>
            <w:rFonts w:cs="Arial"/>
            <w:lang w:val="nl-NL"/>
          </w:rPr>
          <w:t>martin.engstrom@engcon.se</w:t>
        </w:r>
      </w:hyperlink>
    </w:p>
    <w:p w14:paraId="08D10566" w14:textId="77777777" w:rsidR="00330112" w:rsidRPr="00D01AEF" w:rsidRDefault="00330112" w:rsidP="00330112">
      <w:pPr>
        <w:pStyle w:val="Normalwebb"/>
        <w:spacing w:before="0" w:beforeAutospacing="0" w:after="0" w:afterAutospacing="0"/>
        <w:rPr>
          <w:rFonts w:ascii="Arial" w:hAnsi="Arial" w:cs="Arial"/>
          <w:color w:val="000000" w:themeColor="text1"/>
          <w:lang w:val="nl-NL"/>
        </w:rPr>
      </w:pPr>
      <w:r w:rsidRPr="00D01AEF">
        <w:rPr>
          <w:rFonts w:ascii="Arial" w:hAnsi="Arial" w:cs="Arial"/>
          <w:color w:val="000000" w:themeColor="text1"/>
          <w:lang w:val="nl-NL"/>
        </w:rPr>
        <w:t>+46 [0]70 571 76 61</w:t>
      </w:r>
    </w:p>
    <w:p w14:paraId="55C8E25C" w14:textId="77777777" w:rsidR="00330112" w:rsidRPr="00D01AEF" w:rsidRDefault="00330112" w:rsidP="00330112">
      <w:pPr>
        <w:pStyle w:val="paragraph"/>
        <w:textAlignment w:val="baseline"/>
        <w:rPr>
          <w:rFonts w:ascii="Arial" w:hAnsi="Arial" w:cs="Arial"/>
          <w:color w:val="000000" w:themeColor="text1"/>
          <w:lang w:val="nb-NO"/>
        </w:rPr>
      </w:pPr>
      <w:r w:rsidRPr="00D01AEF">
        <w:rPr>
          <w:rFonts w:ascii="Arial" w:eastAsia="Arial Nova Light" w:hAnsi="Arial" w:cs="Arial"/>
          <w:b/>
          <w:bCs/>
          <w:color w:val="000000" w:themeColor="text1"/>
          <w:lang w:val="nb-NO" w:bidi="nb-NO"/>
        </w:rPr>
        <w:t>engcon</w:t>
      </w:r>
      <w:r w:rsidRPr="00D01AEF">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2023. engcons B-aksje er notert på Nasdaq Stockholm. </w:t>
      </w:r>
    </w:p>
    <w:p w14:paraId="7E70513D" w14:textId="16A0C821" w:rsidR="00623C86" w:rsidRPr="00D01AEF" w:rsidRDefault="00330112" w:rsidP="00330112">
      <w:pPr>
        <w:pStyle w:val="paragraph"/>
        <w:textAlignment w:val="baseline"/>
        <w:rPr>
          <w:rFonts w:ascii="Arial" w:hAnsi="Arial" w:cs="Arial"/>
          <w:color w:val="434343"/>
          <w:sz w:val="16"/>
          <w:szCs w:val="16"/>
          <w:u w:val="single"/>
          <w:lang w:val="fi-FI"/>
        </w:rPr>
      </w:pPr>
      <w:r w:rsidRPr="00D01AEF">
        <w:rPr>
          <w:rFonts w:ascii="Arial" w:eastAsia="Arial Nova Light" w:hAnsi="Arial" w:cs="Arial"/>
          <w:color w:val="000000" w:themeColor="text1"/>
          <w:lang w:val="nb-NO" w:bidi="nb-NO"/>
        </w:rPr>
        <w:t xml:space="preserve">Hvis du ønsker mer informasjon, kan du gå inn på </w:t>
      </w:r>
      <w:hyperlink r:id="rId13" w:history="1">
        <w:r w:rsidRPr="00D01AEF">
          <w:rPr>
            <w:rStyle w:val="Hyperlnk"/>
            <w:rFonts w:eastAsia="Arial Nova Light" w:cs="Arial"/>
            <w:b/>
            <w:bCs/>
            <w:color w:val="000000" w:themeColor="text1"/>
            <w:lang w:val="nb-NO" w:bidi="nb-NO"/>
          </w:rPr>
          <w:t>www.engcongroup.com</w:t>
        </w:r>
      </w:hyperlink>
    </w:p>
    <w:sectPr w:rsidR="00623C86" w:rsidRPr="00D01AEF" w:rsidSect="00800DDF">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14E1" w14:textId="77777777" w:rsidR="00800DDF" w:rsidRDefault="00800DDF">
      <w:pPr>
        <w:spacing w:line="240" w:lineRule="auto"/>
      </w:pPr>
      <w:r>
        <w:separator/>
      </w:r>
    </w:p>
  </w:endnote>
  <w:endnote w:type="continuationSeparator" w:id="0">
    <w:p w14:paraId="4D877E62" w14:textId="77777777" w:rsidR="00800DDF" w:rsidRDefault="00800DDF">
      <w:pPr>
        <w:spacing w:line="240" w:lineRule="auto"/>
      </w:pPr>
      <w:r>
        <w:continuationSeparator/>
      </w:r>
    </w:p>
  </w:endnote>
  <w:endnote w:type="continuationNotice" w:id="1">
    <w:p w14:paraId="7668F65D" w14:textId="77777777" w:rsidR="00800DDF" w:rsidRDefault="00800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47E41" w14:textId="77777777" w:rsidR="00800DDF" w:rsidRDefault="00800DDF">
      <w:pPr>
        <w:spacing w:line="240" w:lineRule="auto"/>
      </w:pPr>
      <w:r>
        <w:separator/>
      </w:r>
    </w:p>
  </w:footnote>
  <w:footnote w:type="continuationSeparator" w:id="0">
    <w:p w14:paraId="1A33952F" w14:textId="77777777" w:rsidR="00800DDF" w:rsidRDefault="00800DDF">
      <w:pPr>
        <w:spacing w:line="240" w:lineRule="auto"/>
      </w:pPr>
      <w:r>
        <w:continuationSeparator/>
      </w:r>
    </w:p>
  </w:footnote>
  <w:footnote w:type="continuationNotice" w:id="1">
    <w:p w14:paraId="35C02AD4" w14:textId="77777777" w:rsidR="00800DDF" w:rsidRDefault="00800D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73056"/>
    <w:multiLevelType w:val="hybridMultilevel"/>
    <w:tmpl w:val="26E0A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035808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6814"/>
    <w:rsid w:val="00024A49"/>
    <w:rsid w:val="0002593A"/>
    <w:rsid w:val="000367BB"/>
    <w:rsid w:val="00037629"/>
    <w:rsid w:val="0004220C"/>
    <w:rsid w:val="00063438"/>
    <w:rsid w:val="000664E8"/>
    <w:rsid w:val="00071B86"/>
    <w:rsid w:val="00077496"/>
    <w:rsid w:val="000811E5"/>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1FBF"/>
    <w:rsid w:val="002E2143"/>
    <w:rsid w:val="002E6C94"/>
    <w:rsid w:val="002E7C79"/>
    <w:rsid w:val="00300ABA"/>
    <w:rsid w:val="0030149F"/>
    <w:rsid w:val="00305853"/>
    <w:rsid w:val="00305F4E"/>
    <w:rsid w:val="00313E6A"/>
    <w:rsid w:val="00317620"/>
    <w:rsid w:val="003178F4"/>
    <w:rsid w:val="00321EB8"/>
    <w:rsid w:val="00321F90"/>
    <w:rsid w:val="0032542D"/>
    <w:rsid w:val="00327A79"/>
    <w:rsid w:val="00330112"/>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23C86"/>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6AEE"/>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0DDF"/>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E4C94"/>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AF21E6"/>
    <w:rsid w:val="00B00CD7"/>
    <w:rsid w:val="00B0174E"/>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A775E"/>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01AEF"/>
    <w:rsid w:val="00D1219D"/>
    <w:rsid w:val="00D17ECB"/>
    <w:rsid w:val="00D24AFB"/>
    <w:rsid w:val="00D349F5"/>
    <w:rsid w:val="00D43A12"/>
    <w:rsid w:val="00D44CFB"/>
    <w:rsid w:val="00D44D5D"/>
    <w:rsid w:val="00D47C4F"/>
    <w:rsid w:val="00D53ABE"/>
    <w:rsid w:val="00D60C1E"/>
    <w:rsid w:val="00D709B1"/>
    <w:rsid w:val="00D7111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 w:val="287B758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con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engstrom@engc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no_no/tilbehor/styresystem.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2FB9F265-9C36-48C7-B0A4-97F2766C8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97850-6891-49FF-96D1-1485C8CBADEA}">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4.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TotalTime>
  <Pages>1</Pages>
  <Words>324</Words>
  <Characters>1719</Characters>
  <Application>Microsoft Office Word</Application>
  <DocSecurity>0</DocSecurity>
  <Lines>14</Lines>
  <Paragraphs>4</Paragraphs>
  <ScaleCrop>false</ScaleCrop>
  <Company>Strateg</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58</cp:revision>
  <cp:lastPrinted>2023-10-26T09:17:00Z</cp:lastPrinted>
  <dcterms:created xsi:type="dcterms:W3CDTF">2023-10-21T13:26:00Z</dcterms:created>
  <dcterms:modified xsi:type="dcterms:W3CDTF">2024-03-12T10:49:00Z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