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68125" w14:textId="38B7607C" w:rsidR="00833876" w:rsidRPr="00833876" w:rsidRDefault="00833876" w:rsidP="00EB3067">
      <w:pPr>
        <w:spacing w:line="240" w:lineRule="atLeast"/>
        <w:rPr>
          <w:b/>
          <w:sz w:val="22"/>
          <w:szCs w:val="22"/>
          <w:u w:val="single"/>
        </w:rPr>
      </w:pPr>
      <w:r w:rsidRPr="00833876">
        <w:rPr>
          <w:b/>
          <w:sz w:val="22"/>
          <w:szCs w:val="22"/>
          <w:u w:val="single"/>
        </w:rPr>
        <w:t>Betriebliche Altersversorgung</w:t>
      </w:r>
      <w:r>
        <w:rPr>
          <w:b/>
          <w:sz w:val="22"/>
          <w:szCs w:val="22"/>
          <w:u w:val="single"/>
        </w:rPr>
        <w:t xml:space="preserve">: </w:t>
      </w:r>
      <w:r w:rsidR="00C15AEF">
        <w:rPr>
          <w:b/>
          <w:sz w:val="22"/>
          <w:szCs w:val="22"/>
          <w:u w:val="single"/>
        </w:rPr>
        <w:t>Änderung im Betriebsrentengesetz</w:t>
      </w:r>
    </w:p>
    <w:p w14:paraId="5568FFC4" w14:textId="22E8A078" w:rsidR="00AD599E" w:rsidRPr="00833876" w:rsidRDefault="00833876" w:rsidP="00EB3067">
      <w:pPr>
        <w:spacing w:line="240" w:lineRule="atLeast"/>
        <w:rPr>
          <w:b/>
          <w:sz w:val="28"/>
          <w:szCs w:val="28"/>
        </w:rPr>
      </w:pPr>
      <w:r w:rsidRPr="00833876">
        <w:rPr>
          <w:b/>
          <w:sz w:val="28"/>
          <w:szCs w:val="28"/>
        </w:rPr>
        <w:t>Pensionskasse und Direktversicherung jetzt noch attraktiver</w:t>
      </w:r>
    </w:p>
    <w:p w14:paraId="23E4F04D" w14:textId="77777777" w:rsidR="006B2D21" w:rsidRDefault="006B2D21" w:rsidP="00EB3067">
      <w:pPr>
        <w:spacing w:line="240" w:lineRule="atLeast"/>
        <w:rPr>
          <w:rFonts w:eastAsia="Times New Roman" w:cs="Arial"/>
          <w:sz w:val="22"/>
          <w:szCs w:val="22"/>
          <w:lang w:eastAsia="de-DE"/>
        </w:rPr>
      </w:pPr>
    </w:p>
    <w:p w14:paraId="50D37BF9" w14:textId="299153A7" w:rsidR="006B2D21" w:rsidRPr="00EB3067" w:rsidRDefault="00EB3067" w:rsidP="00EB3067">
      <w:pPr>
        <w:spacing w:line="240" w:lineRule="atLeast"/>
        <w:rPr>
          <w:rFonts w:eastAsia="Times New Roman" w:cs="Arial"/>
          <w:bCs/>
          <w:sz w:val="22"/>
          <w:szCs w:val="22"/>
          <w:lang w:eastAsia="de-DE"/>
        </w:rPr>
      </w:pPr>
      <w:r w:rsidRPr="00EB3067">
        <w:rPr>
          <w:rStyle w:val="Fett"/>
          <w:bCs w:val="0"/>
          <w:sz w:val="22"/>
          <w:szCs w:val="22"/>
        </w:rPr>
        <w:t>(</w:t>
      </w:r>
      <w:r w:rsidR="005B551C">
        <w:rPr>
          <w:rStyle w:val="Fett"/>
          <w:bCs w:val="0"/>
          <w:sz w:val="22"/>
          <w:szCs w:val="22"/>
        </w:rPr>
        <w:t>September</w:t>
      </w:r>
      <w:r w:rsidR="005B551C" w:rsidRPr="00EB3067">
        <w:rPr>
          <w:rStyle w:val="Fett"/>
          <w:bCs w:val="0"/>
          <w:sz w:val="22"/>
          <w:szCs w:val="22"/>
        </w:rPr>
        <w:t xml:space="preserve"> </w:t>
      </w:r>
      <w:r w:rsidRPr="00EB3067">
        <w:rPr>
          <w:rStyle w:val="Fett"/>
          <w:bCs w:val="0"/>
          <w:sz w:val="22"/>
          <w:szCs w:val="22"/>
        </w:rPr>
        <w:t xml:space="preserve">2020) Um ihren Mitarbeitern eine betriebliche Altersversorgung (bAV) einzurichten, greifen Arbeitgeber am liebsten auf die Durchführungswege Pensionskasse und Direktversicherung zurück. </w:t>
      </w:r>
      <w:r w:rsidR="00F5552C">
        <w:rPr>
          <w:rStyle w:val="Fett"/>
          <w:bCs w:val="0"/>
          <w:sz w:val="22"/>
          <w:szCs w:val="22"/>
        </w:rPr>
        <w:t>Eine</w:t>
      </w:r>
      <w:r w:rsidR="00C15AEF">
        <w:rPr>
          <w:rStyle w:val="Fett"/>
          <w:bCs w:val="0"/>
          <w:sz w:val="22"/>
          <w:szCs w:val="22"/>
        </w:rPr>
        <w:t xml:space="preserve"> Änderung im Betriebsrentengesetz </w:t>
      </w:r>
      <w:r w:rsidR="00F5552C">
        <w:rPr>
          <w:rStyle w:val="Fett"/>
          <w:bCs w:val="0"/>
          <w:sz w:val="22"/>
          <w:szCs w:val="22"/>
        </w:rPr>
        <w:t xml:space="preserve">bringt </w:t>
      </w:r>
      <w:bookmarkStart w:id="0" w:name="_GoBack"/>
      <w:bookmarkEnd w:id="0"/>
      <w:r w:rsidRPr="00EB3067">
        <w:rPr>
          <w:rStyle w:val="Fett"/>
          <w:bCs w:val="0"/>
          <w:sz w:val="22"/>
          <w:szCs w:val="22"/>
        </w:rPr>
        <w:t>eine deutliche Verbesserung für deren Handhabun</w:t>
      </w:r>
      <w:r>
        <w:rPr>
          <w:rStyle w:val="Fett"/>
          <w:bCs w:val="0"/>
          <w:sz w:val="22"/>
          <w:szCs w:val="22"/>
        </w:rPr>
        <w:t>g</w:t>
      </w:r>
      <w:r w:rsidRPr="00EB3067">
        <w:rPr>
          <w:rStyle w:val="Fett"/>
          <w:bCs w:val="0"/>
          <w:sz w:val="22"/>
          <w:szCs w:val="22"/>
        </w:rPr>
        <w:t>, so die SIGNAL IDUNA.</w:t>
      </w:r>
    </w:p>
    <w:p w14:paraId="4D0E9745" w14:textId="77777777" w:rsidR="006B2D21" w:rsidRDefault="006B2D21" w:rsidP="00EB3067">
      <w:pPr>
        <w:spacing w:line="240" w:lineRule="atLeast"/>
        <w:rPr>
          <w:rFonts w:eastAsia="Times New Roman" w:cs="Arial"/>
          <w:sz w:val="22"/>
          <w:szCs w:val="22"/>
          <w:lang w:eastAsia="de-DE"/>
        </w:rPr>
      </w:pPr>
    </w:p>
    <w:p w14:paraId="67DA67FE" w14:textId="3575BC5E" w:rsidR="00F452BE" w:rsidRDefault="00C14BAE" w:rsidP="00EB3067">
      <w:pPr>
        <w:spacing w:line="240" w:lineRule="atLeast"/>
        <w:rPr>
          <w:rFonts w:eastAsia="Times New Roman" w:cs="Arial"/>
          <w:sz w:val="22"/>
          <w:szCs w:val="22"/>
          <w:lang w:eastAsia="de-DE"/>
        </w:rPr>
      </w:pPr>
      <w:r>
        <w:rPr>
          <w:rFonts w:eastAsia="Times New Roman" w:cs="Arial"/>
          <w:sz w:val="22"/>
          <w:szCs w:val="22"/>
          <w:lang w:eastAsia="de-DE"/>
        </w:rPr>
        <w:t xml:space="preserve">Scheidet ein bAV-berechtigter Arbeitnehmer vorzeitig aus dem Betrieb aus, stellt sich für den Arbeitgeber die Frage: Was passiert nun mit der Pensionskassenversorgung oder </w:t>
      </w:r>
      <w:r w:rsidR="00E141A1">
        <w:rPr>
          <w:rFonts w:eastAsia="Times New Roman" w:cs="Arial"/>
          <w:sz w:val="22"/>
          <w:szCs w:val="22"/>
          <w:lang w:eastAsia="de-DE"/>
        </w:rPr>
        <w:t xml:space="preserve">der </w:t>
      </w:r>
      <w:r>
        <w:rPr>
          <w:rFonts w:eastAsia="Times New Roman" w:cs="Arial"/>
          <w:sz w:val="22"/>
          <w:szCs w:val="22"/>
          <w:lang w:eastAsia="de-DE"/>
        </w:rPr>
        <w:t xml:space="preserve">Direktversicherung </w:t>
      </w:r>
      <w:r w:rsidR="00706051">
        <w:rPr>
          <w:rFonts w:eastAsia="Times New Roman" w:cs="Arial"/>
          <w:sz w:val="22"/>
          <w:szCs w:val="22"/>
          <w:lang w:eastAsia="de-DE"/>
        </w:rPr>
        <w:t>des</w:t>
      </w:r>
      <w:r>
        <w:rPr>
          <w:rFonts w:eastAsia="Times New Roman" w:cs="Arial"/>
          <w:sz w:val="22"/>
          <w:szCs w:val="22"/>
          <w:lang w:eastAsia="de-DE"/>
        </w:rPr>
        <w:t xml:space="preserve"> Mitarbeiters? Hier ist</w:t>
      </w:r>
      <w:r w:rsidR="00904CE5">
        <w:rPr>
          <w:rFonts w:eastAsia="Times New Roman" w:cs="Arial"/>
          <w:sz w:val="22"/>
          <w:szCs w:val="22"/>
          <w:lang w:eastAsia="de-DE"/>
        </w:rPr>
        <w:t xml:space="preserve"> </w:t>
      </w:r>
      <w:r w:rsidR="00EB3067">
        <w:rPr>
          <w:rFonts w:eastAsia="Times New Roman" w:cs="Arial"/>
          <w:sz w:val="22"/>
          <w:szCs w:val="22"/>
          <w:lang w:eastAsia="de-DE"/>
        </w:rPr>
        <w:t>d</w:t>
      </w:r>
      <w:r w:rsidR="00586D9E" w:rsidRPr="00E32778">
        <w:rPr>
          <w:rFonts w:eastAsia="Times New Roman" w:cs="Arial"/>
          <w:sz w:val="22"/>
          <w:szCs w:val="22"/>
          <w:lang w:eastAsia="de-DE"/>
        </w:rPr>
        <w:t xml:space="preserve">ie </w:t>
      </w:r>
      <w:r w:rsidR="00E141A1">
        <w:rPr>
          <w:rFonts w:eastAsia="Times New Roman" w:cs="Arial"/>
          <w:sz w:val="22"/>
          <w:szCs w:val="22"/>
          <w:lang w:eastAsia="de-DE"/>
        </w:rPr>
        <w:t>v</w:t>
      </w:r>
      <w:r w:rsidR="00586D9E" w:rsidRPr="00E32778">
        <w:rPr>
          <w:rFonts w:eastAsia="Times New Roman" w:cs="Arial"/>
          <w:sz w:val="22"/>
          <w:szCs w:val="22"/>
          <w:lang w:eastAsia="de-DE"/>
        </w:rPr>
        <w:t xml:space="preserve">ersicherungsvertragliche Lösung </w:t>
      </w:r>
      <w:r w:rsidR="00F452BE">
        <w:rPr>
          <w:rFonts w:eastAsia="Times New Roman" w:cs="Arial"/>
          <w:sz w:val="22"/>
          <w:szCs w:val="22"/>
          <w:lang w:eastAsia="de-DE"/>
        </w:rPr>
        <w:t>das</w:t>
      </w:r>
      <w:r w:rsidR="00586D9E" w:rsidRPr="00E32778">
        <w:rPr>
          <w:rFonts w:eastAsia="Times New Roman" w:cs="Arial"/>
          <w:sz w:val="22"/>
          <w:szCs w:val="22"/>
          <w:lang w:eastAsia="de-DE"/>
        </w:rPr>
        <w:t xml:space="preserve"> </w:t>
      </w:r>
      <w:r>
        <w:rPr>
          <w:rFonts w:eastAsia="Times New Roman" w:cs="Arial"/>
          <w:sz w:val="22"/>
          <w:szCs w:val="22"/>
          <w:lang w:eastAsia="de-DE"/>
        </w:rPr>
        <w:t xml:space="preserve">bewährte </w:t>
      </w:r>
      <w:r w:rsidR="00586D9E" w:rsidRPr="00E32778">
        <w:rPr>
          <w:rFonts w:eastAsia="Times New Roman" w:cs="Arial"/>
          <w:sz w:val="22"/>
          <w:szCs w:val="22"/>
          <w:lang w:eastAsia="de-DE"/>
        </w:rPr>
        <w:t xml:space="preserve">Verfahren, um unverfallbare Anwartschaften </w:t>
      </w:r>
      <w:r w:rsidR="00EB3067">
        <w:rPr>
          <w:rFonts w:eastAsia="Times New Roman" w:cs="Arial"/>
          <w:sz w:val="22"/>
          <w:szCs w:val="22"/>
          <w:lang w:eastAsia="de-DE"/>
        </w:rPr>
        <w:t>des Arbeitnehmers haftungssicher abzuwickeln</w:t>
      </w:r>
      <w:r>
        <w:rPr>
          <w:rFonts w:eastAsia="Times New Roman" w:cs="Arial"/>
          <w:sz w:val="22"/>
          <w:szCs w:val="22"/>
          <w:lang w:eastAsia="de-DE"/>
        </w:rPr>
        <w:t>.</w:t>
      </w:r>
      <w:r w:rsidR="00586D9E" w:rsidRPr="00586D9E">
        <w:rPr>
          <w:rFonts w:eastAsia="Times New Roman" w:cs="Arial"/>
          <w:sz w:val="22"/>
          <w:szCs w:val="22"/>
          <w:lang w:eastAsia="de-DE"/>
        </w:rPr>
        <w:t xml:space="preserve"> </w:t>
      </w:r>
      <w:r w:rsidR="00586D9E" w:rsidRPr="00E32778">
        <w:rPr>
          <w:rFonts w:eastAsia="Times New Roman" w:cs="Arial"/>
          <w:sz w:val="22"/>
          <w:szCs w:val="22"/>
          <w:lang w:eastAsia="de-DE"/>
        </w:rPr>
        <w:t>Dazu beschränkt der Arbeitgeber die Ansprüche auf die Versicherungsleistung und überträgt gleichzeitig die Versicherungsnehmereigenschaft auf den ausscheidenden Mitarbeiter.</w:t>
      </w:r>
      <w:r w:rsidR="00586D9E" w:rsidRPr="00586D9E">
        <w:rPr>
          <w:rFonts w:eastAsia="Times New Roman" w:cs="Arial"/>
          <w:sz w:val="22"/>
          <w:szCs w:val="22"/>
          <w:lang w:eastAsia="de-DE"/>
        </w:rPr>
        <w:t xml:space="preserve"> </w:t>
      </w:r>
    </w:p>
    <w:p w14:paraId="2FF9C6DE" w14:textId="77777777" w:rsidR="00F452BE" w:rsidRDefault="00F452BE" w:rsidP="00EB3067">
      <w:pPr>
        <w:spacing w:line="240" w:lineRule="atLeast"/>
        <w:rPr>
          <w:rFonts w:eastAsia="Times New Roman" w:cs="Arial"/>
          <w:sz w:val="22"/>
          <w:szCs w:val="22"/>
          <w:lang w:eastAsia="de-DE"/>
        </w:rPr>
      </w:pPr>
    </w:p>
    <w:p w14:paraId="1A270B64" w14:textId="79A578C3" w:rsidR="00F452BE" w:rsidRDefault="00F452BE" w:rsidP="00EB3067">
      <w:pPr>
        <w:spacing w:line="240" w:lineRule="atLeast"/>
        <w:rPr>
          <w:rFonts w:eastAsia="Times New Roman" w:cs="Arial"/>
          <w:sz w:val="22"/>
          <w:szCs w:val="22"/>
          <w:lang w:eastAsia="de-DE"/>
        </w:rPr>
      </w:pPr>
      <w:r>
        <w:rPr>
          <w:rFonts w:eastAsia="Times New Roman" w:cs="Arial"/>
          <w:sz w:val="22"/>
          <w:szCs w:val="22"/>
          <w:lang w:eastAsia="de-DE"/>
        </w:rPr>
        <w:t xml:space="preserve">Seit 2016 musste der Arbeitgeber die versicherungsvertragliche Lösung innerhalb von drei Monaten gegenüber seinem Arbeitnehmer erklären, sobald dieser das Unternehmen verließ. Diese Erklärung war vom Arbeitnehmer möglichst zu unterschreiben und in die Personalakte zu übernehmen. </w:t>
      </w:r>
    </w:p>
    <w:p w14:paraId="21C9DD33" w14:textId="77777777" w:rsidR="00F452BE" w:rsidRDefault="00F452BE" w:rsidP="00EB3067">
      <w:pPr>
        <w:spacing w:line="240" w:lineRule="atLeast"/>
        <w:rPr>
          <w:rFonts w:eastAsia="Times New Roman" w:cs="Arial"/>
          <w:sz w:val="22"/>
          <w:szCs w:val="22"/>
          <w:lang w:eastAsia="de-DE"/>
        </w:rPr>
      </w:pPr>
    </w:p>
    <w:p w14:paraId="4A633404" w14:textId="20501FDE" w:rsidR="00F452BE" w:rsidRDefault="00F452BE" w:rsidP="00EB3067">
      <w:pPr>
        <w:spacing w:line="240" w:lineRule="atLeast"/>
        <w:rPr>
          <w:rFonts w:eastAsia="Times New Roman" w:cs="Arial"/>
          <w:sz w:val="22"/>
          <w:szCs w:val="22"/>
          <w:lang w:eastAsia="de-DE"/>
        </w:rPr>
      </w:pPr>
      <w:r>
        <w:rPr>
          <w:rFonts w:eastAsia="Times New Roman" w:cs="Arial"/>
          <w:sz w:val="22"/>
          <w:szCs w:val="22"/>
          <w:lang w:eastAsia="de-DE"/>
        </w:rPr>
        <w:t xml:space="preserve">Das Problem: Wurde </w:t>
      </w:r>
      <w:r w:rsidR="00D466F4">
        <w:rPr>
          <w:rFonts w:eastAsia="Times New Roman" w:cs="Arial"/>
          <w:sz w:val="22"/>
          <w:szCs w:val="22"/>
          <w:lang w:eastAsia="de-DE"/>
        </w:rPr>
        <w:t>die 3-Monats-Frist nicht eingehalten</w:t>
      </w:r>
      <w:r>
        <w:rPr>
          <w:rFonts w:eastAsia="Times New Roman" w:cs="Arial"/>
          <w:sz w:val="22"/>
          <w:szCs w:val="22"/>
          <w:lang w:eastAsia="de-DE"/>
        </w:rPr>
        <w:t xml:space="preserve">, galt die versicherungsvertragliche Lösung nicht. </w:t>
      </w:r>
      <w:r w:rsidR="00904CE5">
        <w:rPr>
          <w:rFonts w:eastAsia="Times New Roman" w:cs="Arial"/>
          <w:sz w:val="22"/>
          <w:szCs w:val="22"/>
          <w:lang w:eastAsia="de-DE"/>
        </w:rPr>
        <w:t xml:space="preserve">Dann </w:t>
      </w:r>
      <w:r w:rsidR="00D466F4">
        <w:rPr>
          <w:rFonts w:eastAsia="Times New Roman" w:cs="Arial"/>
          <w:sz w:val="22"/>
          <w:szCs w:val="22"/>
          <w:lang w:eastAsia="de-DE"/>
        </w:rPr>
        <w:t xml:space="preserve">hat der Arbeitnehmer stattdessen einen </w:t>
      </w:r>
      <w:r>
        <w:rPr>
          <w:rFonts w:eastAsia="Times New Roman" w:cs="Arial"/>
          <w:sz w:val="22"/>
          <w:szCs w:val="22"/>
          <w:lang w:eastAsia="de-DE"/>
        </w:rPr>
        <w:t xml:space="preserve">arbeitsrechtlich </w:t>
      </w:r>
      <w:r w:rsidR="00920015">
        <w:rPr>
          <w:rFonts w:eastAsia="Times New Roman" w:cs="Arial"/>
          <w:sz w:val="22"/>
          <w:szCs w:val="22"/>
          <w:lang w:eastAsia="de-DE"/>
        </w:rPr>
        <w:t xml:space="preserve">nach der sogenannten „ratierlichen Methode“ </w:t>
      </w:r>
      <w:r>
        <w:rPr>
          <w:rFonts w:eastAsia="Times New Roman" w:cs="Arial"/>
          <w:sz w:val="22"/>
          <w:szCs w:val="22"/>
          <w:lang w:eastAsia="de-DE"/>
        </w:rPr>
        <w:t>berechnete</w:t>
      </w:r>
      <w:r w:rsidR="00D466F4">
        <w:rPr>
          <w:rFonts w:eastAsia="Times New Roman" w:cs="Arial"/>
          <w:sz w:val="22"/>
          <w:szCs w:val="22"/>
          <w:lang w:eastAsia="de-DE"/>
        </w:rPr>
        <w:t>n</w:t>
      </w:r>
      <w:r>
        <w:rPr>
          <w:rFonts w:eastAsia="Times New Roman" w:cs="Arial"/>
          <w:sz w:val="22"/>
          <w:szCs w:val="22"/>
          <w:lang w:eastAsia="de-DE"/>
        </w:rPr>
        <w:t xml:space="preserve"> Anspruch</w:t>
      </w:r>
      <w:r w:rsidR="00D466F4">
        <w:rPr>
          <w:rFonts w:eastAsia="Times New Roman" w:cs="Arial"/>
          <w:sz w:val="22"/>
          <w:szCs w:val="22"/>
          <w:lang w:eastAsia="de-DE"/>
        </w:rPr>
        <w:t xml:space="preserve">, der </w:t>
      </w:r>
      <w:r>
        <w:rPr>
          <w:rFonts w:eastAsia="Times New Roman" w:cs="Arial"/>
          <w:sz w:val="22"/>
          <w:szCs w:val="22"/>
          <w:lang w:eastAsia="de-DE"/>
        </w:rPr>
        <w:t xml:space="preserve">höher </w:t>
      </w:r>
      <w:r w:rsidR="00D466F4">
        <w:rPr>
          <w:rFonts w:eastAsia="Times New Roman" w:cs="Arial"/>
          <w:sz w:val="22"/>
          <w:szCs w:val="22"/>
          <w:lang w:eastAsia="de-DE"/>
        </w:rPr>
        <w:t xml:space="preserve">sein kann </w:t>
      </w:r>
      <w:r>
        <w:rPr>
          <w:rFonts w:eastAsia="Times New Roman" w:cs="Arial"/>
          <w:sz w:val="22"/>
          <w:szCs w:val="22"/>
          <w:lang w:eastAsia="de-DE"/>
        </w:rPr>
        <w:t>als der tatsächlicher Wert</w:t>
      </w:r>
      <w:r w:rsidR="00D466F4">
        <w:rPr>
          <w:rFonts w:eastAsia="Times New Roman" w:cs="Arial"/>
          <w:sz w:val="22"/>
          <w:szCs w:val="22"/>
          <w:lang w:eastAsia="de-DE"/>
        </w:rPr>
        <w:t xml:space="preserve"> der Versicherung</w:t>
      </w:r>
      <w:r>
        <w:rPr>
          <w:rFonts w:eastAsia="Times New Roman" w:cs="Arial"/>
          <w:sz w:val="22"/>
          <w:szCs w:val="22"/>
          <w:lang w:eastAsia="de-DE"/>
        </w:rPr>
        <w:t xml:space="preserve">. Diese Differenz </w:t>
      </w:r>
      <w:r w:rsidR="00D466F4">
        <w:rPr>
          <w:rFonts w:eastAsia="Times New Roman" w:cs="Arial"/>
          <w:sz w:val="22"/>
          <w:szCs w:val="22"/>
          <w:lang w:eastAsia="de-DE"/>
        </w:rPr>
        <w:t>müsste</w:t>
      </w:r>
      <w:r>
        <w:rPr>
          <w:rFonts w:eastAsia="Times New Roman" w:cs="Arial"/>
          <w:sz w:val="22"/>
          <w:szCs w:val="22"/>
          <w:lang w:eastAsia="de-DE"/>
        </w:rPr>
        <w:t xml:space="preserve"> der Arbeitgeber </w:t>
      </w:r>
      <w:r w:rsidR="00D466F4">
        <w:rPr>
          <w:rFonts w:eastAsia="Times New Roman" w:cs="Arial"/>
          <w:sz w:val="22"/>
          <w:szCs w:val="22"/>
          <w:lang w:eastAsia="de-DE"/>
        </w:rPr>
        <w:t xml:space="preserve">dann </w:t>
      </w:r>
      <w:r>
        <w:rPr>
          <w:rFonts w:eastAsia="Times New Roman" w:cs="Arial"/>
          <w:sz w:val="22"/>
          <w:szCs w:val="22"/>
          <w:lang w:eastAsia="de-DE"/>
        </w:rPr>
        <w:t xml:space="preserve">aus eigener Tasche zu bezahlen. Zum hohen Verwaltungsaufwand </w:t>
      </w:r>
      <w:r w:rsidR="00D466F4">
        <w:rPr>
          <w:rFonts w:eastAsia="Times New Roman" w:cs="Arial"/>
          <w:sz w:val="22"/>
          <w:szCs w:val="22"/>
          <w:lang w:eastAsia="de-DE"/>
        </w:rPr>
        <w:t>und</w:t>
      </w:r>
      <w:r>
        <w:rPr>
          <w:rFonts w:eastAsia="Times New Roman" w:cs="Arial"/>
          <w:sz w:val="22"/>
          <w:szCs w:val="22"/>
          <w:lang w:eastAsia="de-DE"/>
        </w:rPr>
        <w:t xml:space="preserve"> der Gefahr, wichtige Fristen zu versäumen kam so noch das Risiko eines </w:t>
      </w:r>
      <w:r w:rsidR="00D466F4">
        <w:rPr>
          <w:rFonts w:eastAsia="Times New Roman" w:cs="Arial"/>
          <w:sz w:val="22"/>
          <w:szCs w:val="22"/>
          <w:lang w:eastAsia="de-DE"/>
        </w:rPr>
        <w:t xml:space="preserve">möglichen </w:t>
      </w:r>
      <w:r>
        <w:rPr>
          <w:rFonts w:eastAsia="Times New Roman" w:cs="Arial"/>
          <w:sz w:val="22"/>
          <w:szCs w:val="22"/>
          <w:lang w:eastAsia="de-DE"/>
        </w:rPr>
        <w:t>finanziellen Verlusts.</w:t>
      </w:r>
    </w:p>
    <w:p w14:paraId="5F8E2754" w14:textId="77777777" w:rsidR="00F452BE" w:rsidRDefault="00F452BE" w:rsidP="00EB3067">
      <w:pPr>
        <w:spacing w:line="240" w:lineRule="atLeast"/>
        <w:rPr>
          <w:rFonts w:eastAsia="Times New Roman" w:cs="Arial"/>
          <w:sz w:val="22"/>
          <w:szCs w:val="22"/>
          <w:lang w:eastAsia="de-DE"/>
        </w:rPr>
      </w:pPr>
    </w:p>
    <w:p w14:paraId="62A1DDF1" w14:textId="2E1562DA" w:rsidR="00C522A4" w:rsidRDefault="00AC7F06" w:rsidP="00EB3067">
      <w:pPr>
        <w:spacing w:line="240" w:lineRule="atLeast"/>
        <w:rPr>
          <w:rStyle w:val="Fett"/>
          <w:b w:val="0"/>
          <w:sz w:val="22"/>
          <w:szCs w:val="22"/>
        </w:rPr>
      </w:pPr>
      <w:r w:rsidRPr="00AC7F06">
        <w:rPr>
          <w:rStyle w:val="Fett"/>
          <w:b w:val="0"/>
          <w:bCs w:val="0"/>
          <w:sz w:val="22"/>
          <w:szCs w:val="22"/>
        </w:rPr>
        <w:t xml:space="preserve">Mit </w:t>
      </w:r>
      <w:r w:rsidR="00D466F4">
        <w:rPr>
          <w:rStyle w:val="Fett"/>
          <w:b w:val="0"/>
          <w:bCs w:val="0"/>
          <w:sz w:val="22"/>
          <w:szCs w:val="22"/>
        </w:rPr>
        <w:t>der Änderung im Betriebsrentengesetz</w:t>
      </w:r>
      <w:r w:rsidRPr="00AC7F06">
        <w:rPr>
          <w:rStyle w:val="Fett"/>
          <w:b w:val="0"/>
          <w:bCs w:val="0"/>
          <w:sz w:val="22"/>
          <w:szCs w:val="22"/>
        </w:rPr>
        <w:t xml:space="preserve"> </w:t>
      </w:r>
      <w:r w:rsidR="00C312E5" w:rsidRPr="00AC7F06">
        <w:rPr>
          <w:rStyle w:val="Fett"/>
          <w:b w:val="0"/>
          <w:bCs w:val="0"/>
          <w:sz w:val="22"/>
          <w:szCs w:val="22"/>
        </w:rPr>
        <w:t>wird die</w:t>
      </w:r>
      <w:r w:rsidR="00C522A4" w:rsidRPr="00AC7F06">
        <w:rPr>
          <w:rStyle w:val="Fett"/>
          <w:b w:val="0"/>
          <w:bCs w:val="0"/>
          <w:sz w:val="22"/>
          <w:szCs w:val="22"/>
        </w:rPr>
        <w:t xml:space="preserve"> versicherungsvertragliche Lösung </w:t>
      </w:r>
      <w:r w:rsidR="004222FD">
        <w:rPr>
          <w:rStyle w:val="Fett"/>
          <w:b w:val="0"/>
          <w:bCs w:val="0"/>
          <w:sz w:val="22"/>
          <w:szCs w:val="22"/>
        </w:rPr>
        <w:t xml:space="preserve">grundsätzlich </w:t>
      </w:r>
      <w:r w:rsidR="00C522A4" w:rsidRPr="00AC7F06">
        <w:rPr>
          <w:rStyle w:val="Fett"/>
          <w:b w:val="0"/>
          <w:bCs w:val="0"/>
          <w:sz w:val="22"/>
          <w:szCs w:val="22"/>
        </w:rPr>
        <w:t>das Standardverfahren</w:t>
      </w:r>
      <w:r w:rsidR="00C522A4">
        <w:rPr>
          <w:rStyle w:val="Fett"/>
          <w:b w:val="0"/>
          <w:sz w:val="22"/>
          <w:szCs w:val="22"/>
        </w:rPr>
        <w:t xml:space="preserve"> für Direktversicherungen und Pensionskassenversorgunge</w:t>
      </w:r>
      <w:r w:rsidR="00C312E5">
        <w:rPr>
          <w:rStyle w:val="Fett"/>
          <w:b w:val="0"/>
          <w:sz w:val="22"/>
          <w:szCs w:val="22"/>
        </w:rPr>
        <w:t>n</w:t>
      </w:r>
      <w:r w:rsidR="00C522A4">
        <w:rPr>
          <w:rStyle w:val="Fett"/>
          <w:b w:val="0"/>
          <w:sz w:val="22"/>
          <w:szCs w:val="22"/>
        </w:rPr>
        <w:t xml:space="preserve">. </w:t>
      </w:r>
      <w:r w:rsidR="00C312E5">
        <w:rPr>
          <w:rStyle w:val="Fett"/>
          <w:b w:val="0"/>
          <w:sz w:val="22"/>
          <w:szCs w:val="22"/>
        </w:rPr>
        <w:t xml:space="preserve">Das </w:t>
      </w:r>
      <w:r w:rsidR="005C56B5">
        <w:rPr>
          <w:rStyle w:val="Fett"/>
          <w:b w:val="0"/>
          <w:sz w:val="22"/>
          <w:szCs w:val="22"/>
        </w:rPr>
        <w:t xml:space="preserve">vereinfacht nicht nur die Verwaltung sehr stark, sondern </w:t>
      </w:r>
      <w:r w:rsidR="00C312E5">
        <w:rPr>
          <w:rStyle w:val="Fett"/>
          <w:b w:val="0"/>
          <w:sz w:val="22"/>
          <w:szCs w:val="22"/>
        </w:rPr>
        <w:t xml:space="preserve">verringert </w:t>
      </w:r>
      <w:r w:rsidR="005C56B5">
        <w:rPr>
          <w:rStyle w:val="Fett"/>
          <w:b w:val="0"/>
          <w:sz w:val="22"/>
          <w:szCs w:val="22"/>
        </w:rPr>
        <w:t xml:space="preserve">auch </w:t>
      </w:r>
      <w:r w:rsidR="00C312E5">
        <w:rPr>
          <w:rStyle w:val="Fett"/>
          <w:b w:val="0"/>
          <w:sz w:val="22"/>
          <w:szCs w:val="22"/>
        </w:rPr>
        <w:t xml:space="preserve">das Haftungsrisiko für Arbeitgeber deutlich. </w:t>
      </w:r>
      <w:r>
        <w:rPr>
          <w:rStyle w:val="Fett"/>
          <w:b w:val="0"/>
          <w:sz w:val="22"/>
          <w:szCs w:val="22"/>
        </w:rPr>
        <w:t>Der Arbeitgeber muss nun nicht mehr sein besonderes „Verlangen“ in</w:t>
      </w:r>
      <w:r w:rsidR="00D51DA1">
        <w:rPr>
          <w:rStyle w:val="Fett"/>
          <w:b w:val="0"/>
          <w:sz w:val="22"/>
          <w:szCs w:val="22"/>
        </w:rPr>
        <w:t>nerhalb</w:t>
      </w:r>
      <w:r>
        <w:rPr>
          <w:rStyle w:val="Fett"/>
          <w:b w:val="0"/>
          <w:sz w:val="22"/>
          <w:szCs w:val="22"/>
        </w:rPr>
        <w:t xml:space="preserve"> einer bestimmten Frist erklären: Scheidet der Arbeitnehmer vorzeitig aus, sind seine Ansprüche nun automatisch auf den Wert der Versicherung begrenzt.</w:t>
      </w:r>
    </w:p>
    <w:p w14:paraId="60AE6EA2" w14:textId="1ED71AE4" w:rsidR="00920015" w:rsidRDefault="00920015" w:rsidP="00EB3067">
      <w:pPr>
        <w:spacing w:line="240" w:lineRule="atLeast"/>
        <w:rPr>
          <w:rStyle w:val="Fett"/>
          <w:b w:val="0"/>
          <w:sz w:val="22"/>
          <w:szCs w:val="22"/>
        </w:rPr>
      </w:pPr>
    </w:p>
    <w:p w14:paraId="0DCBBF5C" w14:textId="5B579033" w:rsidR="00C312E5" w:rsidRDefault="00920015" w:rsidP="00E22C4A">
      <w:pPr>
        <w:spacing w:line="240" w:lineRule="atLeast"/>
        <w:rPr>
          <w:rStyle w:val="Fett"/>
          <w:b w:val="0"/>
          <w:sz w:val="22"/>
          <w:szCs w:val="22"/>
        </w:rPr>
      </w:pPr>
      <w:r>
        <w:rPr>
          <w:rStyle w:val="Fett"/>
          <w:b w:val="0"/>
          <w:sz w:val="22"/>
          <w:szCs w:val="22"/>
        </w:rPr>
        <w:t xml:space="preserve">Die SIGNAL IDUNA hält für die benannten Durchführungswege der bAV die passenden Produkte vor. Diese erfüllen automatisch die </w:t>
      </w:r>
      <w:r w:rsidR="00E22C4A">
        <w:rPr>
          <w:rStyle w:val="Fett"/>
          <w:b w:val="0"/>
          <w:sz w:val="22"/>
          <w:szCs w:val="22"/>
        </w:rPr>
        <w:t xml:space="preserve">produktbezogenen </w:t>
      </w:r>
      <w:r>
        <w:rPr>
          <w:rStyle w:val="Fett"/>
          <w:b w:val="0"/>
          <w:sz w:val="22"/>
          <w:szCs w:val="22"/>
        </w:rPr>
        <w:t>Sozialauflagen.</w:t>
      </w:r>
    </w:p>
    <w:p w14:paraId="5C78D2C9" w14:textId="77777777" w:rsidR="004603B3" w:rsidRPr="0009232B" w:rsidRDefault="004603B3" w:rsidP="00EB3067">
      <w:pPr>
        <w:spacing w:line="240" w:lineRule="atLeast"/>
        <w:rPr>
          <w:rStyle w:val="Fett"/>
        </w:rPr>
      </w:pPr>
    </w:p>
    <w:sectPr w:rsidR="004603B3" w:rsidRPr="000923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3D6D5E"/>
    <w:multiLevelType w:val="hybridMultilevel"/>
    <w:tmpl w:val="A9909CC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9E"/>
    <w:rsid w:val="0009232B"/>
    <w:rsid w:val="001523B7"/>
    <w:rsid w:val="00166A95"/>
    <w:rsid w:val="00166FFD"/>
    <w:rsid w:val="00214089"/>
    <w:rsid w:val="00296094"/>
    <w:rsid w:val="002964BC"/>
    <w:rsid w:val="002E1D7F"/>
    <w:rsid w:val="002E4CD9"/>
    <w:rsid w:val="002F5986"/>
    <w:rsid w:val="00356AFA"/>
    <w:rsid w:val="003914E0"/>
    <w:rsid w:val="00394BB9"/>
    <w:rsid w:val="003960C8"/>
    <w:rsid w:val="003F3DF7"/>
    <w:rsid w:val="004222FD"/>
    <w:rsid w:val="004603B3"/>
    <w:rsid w:val="005037FE"/>
    <w:rsid w:val="00504518"/>
    <w:rsid w:val="0052226F"/>
    <w:rsid w:val="005267B6"/>
    <w:rsid w:val="00586D9E"/>
    <w:rsid w:val="005B551C"/>
    <w:rsid w:val="005C56B5"/>
    <w:rsid w:val="005E4A97"/>
    <w:rsid w:val="005F7AE5"/>
    <w:rsid w:val="006469D6"/>
    <w:rsid w:val="00652DB4"/>
    <w:rsid w:val="006A2562"/>
    <w:rsid w:val="006B2D21"/>
    <w:rsid w:val="006F6936"/>
    <w:rsid w:val="00706051"/>
    <w:rsid w:val="00767EDB"/>
    <w:rsid w:val="00833876"/>
    <w:rsid w:val="008714A0"/>
    <w:rsid w:val="00903F64"/>
    <w:rsid w:val="00904CE5"/>
    <w:rsid w:val="0090742F"/>
    <w:rsid w:val="00920015"/>
    <w:rsid w:val="009273EC"/>
    <w:rsid w:val="00972BFB"/>
    <w:rsid w:val="009D1FA4"/>
    <w:rsid w:val="009E4E0C"/>
    <w:rsid w:val="00A348F9"/>
    <w:rsid w:val="00AA2737"/>
    <w:rsid w:val="00AC7F06"/>
    <w:rsid w:val="00AD599E"/>
    <w:rsid w:val="00B10123"/>
    <w:rsid w:val="00B40726"/>
    <w:rsid w:val="00BC7153"/>
    <w:rsid w:val="00BF5247"/>
    <w:rsid w:val="00C14BAE"/>
    <w:rsid w:val="00C15AEF"/>
    <w:rsid w:val="00C312E5"/>
    <w:rsid w:val="00C45F32"/>
    <w:rsid w:val="00C522A4"/>
    <w:rsid w:val="00C87B27"/>
    <w:rsid w:val="00D466F4"/>
    <w:rsid w:val="00D51DA1"/>
    <w:rsid w:val="00D52E4C"/>
    <w:rsid w:val="00DB30F2"/>
    <w:rsid w:val="00E141A1"/>
    <w:rsid w:val="00E22C4A"/>
    <w:rsid w:val="00E32778"/>
    <w:rsid w:val="00E32FB2"/>
    <w:rsid w:val="00E41F46"/>
    <w:rsid w:val="00EB3067"/>
    <w:rsid w:val="00EC114C"/>
    <w:rsid w:val="00EC6DFA"/>
    <w:rsid w:val="00EE13D4"/>
    <w:rsid w:val="00F27C3A"/>
    <w:rsid w:val="00F452BE"/>
    <w:rsid w:val="00F55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70C8"/>
  <w15:chartTrackingRefBased/>
  <w15:docId w15:val="{7999B17C-287F-48DC-9C0C-CB441407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semiHidden/>
    <w:unhideWhenUsed/>
    <w:rsid w:val="00E32778"/>
    <w:rPr>
      <w:color w:val="0000FF"/>
      <w:u w:val="single"/>
    </w:rPr>
  </w:style>
  <w:style w:type="character" w:styleId="Fett">
    <w:name w:val="Strong"/>
    <w:basedOn w:val="Absatz-Standardschriftart"/>
    <w:uiPriority w:val="22"/>
    <w:qFormat/>
    <w:rsid w:val="0009232B"/>
    <w:rPr>
      <w:b/>
      <w:bCs/>
    </w:rPr>
  </w:style>
  <w:style w:type="character" w:customStyle="1" w:styleId="underline">
    <w:name w:val="underline"/>
    <w:basedOn w:val="Absatz-Standardschriftart"/>
    <w:rsid w:val="0009232B"/>
  </w:style>
  <w:style w:type="character" w:styleId="Kommentarzeichen">
    <w:name w:val="annotation reference"/>
    <w:basedOn w:val="Absatz-Standardschriftart"/>
    <w:uiPriority w:val="99"/>
    <w:semiHidden/>
    <w:unhideWhenUsed/>
    <w:rsid w:val="00D52E4C"/>
    <w:rPr>
      <w:sz w:val="16"/>
      <w:szCs w:val="16"/>
    </w:rPr>
  </w:style>
  <w:style w:type="paragraph" w:styleId="Kommentartext">
    <w:name w:val="annotation text"/>
    <w:basedOn w:val="Standard"/>
    <w:link w:val="KommentartextZchn"/>
    <w:uiPriority w:val="99"/>
    <w:semiHidden/>
    <w:unhideWhenUsed/>
    <w:rsid w:val="00D52E4C"/>
  </w:style>
  <w:style w:type="character" w:customStyle="1" w:styleId="KommentartextZchn">
    <w:name w:val="Kommentartext Zchn"/>
    <w:basedOn w:val="Absatz-Standardschriftart"/>
    <w:link w:val="Kommentartext"/>
    <w:uiPriority w:val="99"/>
    <w:semiHidden/>
    <w:rsid w:val="00D52E4C"/>
  </w:style>
  <w:style w:type="paragraph" w:styleId="Kommentarthema">
    <w:name w:val="annotation subject"/>
    <w:basedOn w:val="Kommentartext"/>
    <w:next w:val="Kommentartext"/>
    <w:link w:val="KommentarthemaZchn"/>
    <w:uiPriority w:val="99"/>
    <w:semiHidden/>
    <w:unhideWhenUsed/>
    <w:rsid w:val="00D52E4C"/>
    <w:rPr>
      <w:b/>
      <w:bCs/>
    </w:rPr>
  </w:style>
  <w:style w:type="character" w:customStyle="1" w:styleId="KommentarthemaZchn">
    <w:name w:val="Kommentarthema Zchn"/>
    <w:basedOn w:val="KommentartextZchn"/>
    <w:link w:val="Kommentarthema"/>
    <w:uiPriority w:val="99"/>
    <w:semiHidden/>
    <w:rsid w:val="00D52E4C"/>
    <w:rPr>
      <w:b/>
      <w:bCs/>
    </w:rPr>
  </w:style>
  <w:style w:type="paragraph" w:styleId="berarbeitung">
    <w:name w:val="Revision"/>
    <w:hidden/>
    <w:uiPriority w:val="99"/>
    <w:semiHidden/>
    <w:rsid w:val="00D52E4C"/>
  </w:style>
  <w:style w:type="paragraph" w:styleId="KeinLeerraum">
    <w:name w:val="No Spacing"/>
    <w:uiPriority w:val="1"/>
    <w:qFormat/>
    <w:rsid w:val="005E4A97"/>
  </w:style>
  <w:style w:type="paragraph" w:styleId="Listenabsatz">
    <w:name w:val="List Paragraph"/>
    <w:basedOn w:val="Standard"/>
    <w:uiPriority w:val="34"/>
    <w:qFormat/>
    <w:rsid w:val="009E4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565179">
      <w:bodyDiv w:val="1"/>
      <w:marLeft w:val="0"/>
      <w:marRight w:val="0"/>
      <w:marTop w:val="0"/>
      <w:marBottom w:val="0"/>
      <w:divBdr>
        <w:top w:val="none" w:sz="0" w:space="0" w:color="auto"/>
        <w:left w:val="none" w:sz="0" w:space="0" w:color="auto"/>
        <w:bottom w:val="none" w:sz="0" w:space="0" w:color="auto"/>
        <w:right w:val="none" w:sz="0" w:space="0" w:color="auto"/>
      </w:divBdr>
      <w:divsChild>
        <w:div w:id="372851188">
          <w:marLeft w:val="0"/>
          <w:marRight w:val="0"/>
          <w:marTop w:val="0"/>
          <w:marBottom w:val="0"/>
          <w:divBdr>
            <w:top w:val="none" w:sz="0" w:space="0" w:color="auto"/>
            <w:left w:val="none" w:sz="0" w:space="0" w:color="auto"/>
            <w:bottom w:val="none" w:sz="0" w:space="0" w:color="auto"/>
            <w:right w:val="none" w:sz="0" w:space="0" w:color="auto"/>
          </w:divBdr>
          <w:divsChild>
            <w:div w:id="1122962890">
              <w:marLeft w:val="0"/>
              <w:marRight w:val="0"/>
              <w:marTop w:val="0"/>
              <w:marBottom w:val="0"/>
              <w:divBdr>
                <w:top w:val="none" w:sz="0" w:space="0" w:color="auto"/>
                <w:left w:val="none" w:sz="0" w:space="0" w:color="auto"/>
                <w:bottom w:val="none" w:sz="0" w:space="0" w:color="auto"/>
                <w:right w:val="none" w:sz="0" w:space="0" w:color="auto"/>
              </w:divBdr>
              <w:divsChild>
                <w:div w:id="167794132">
                  <w:marLeft w:val="0"/>
                  <w:marRight w:val="0"/>
                  <w:marTop w:val="0"/>
                  <w:marBottom w:val="0"/>
                  <w:divBdr>
                    <w:top w:val="none" w:sz="0" w:space="0" w:color="auto"/>
                    <w:left w:val="none" w:sz="0" w:space="0" w:color="auto"/>
                    <w:bottom w:val="none" w:sz="0" w:space="0" w:color="auto"/>
                    <w:right w:val="none" w:sz="0" w:space="0" w:color="auto"/>
                  </w:divBdr>
                  <w:divsChild>
                    <w:div w:id="584807059">
                      <w:marLeft w:val="0"/>
                      <w:marRight w:val="0"/>
                      <w:marTop w:val="0"/>
                      <w:marBottom w:val="0"/>
                      <w:divBdr>
                        <w:top w:val="none" w:sz="0" w:space="0" w:color="auto"/>
                        <w:left w:val="none" w:sz="0" w:space="0" w:color="auto"/>
                        <w:bottom w:val="none" w:sz="0" w:space="0" w:color="auto"/>
                        <w:right w:val="none" w:sz="0" w:space="0" w:color="auto"/>
                      </w:divBdr>
                      <w:divsChild>
                        <w:div w:id="1749381599">
                          <w:marLeft w:val="0"/>
                          <w:marRight w:val="0"/>
                          <w:marTop w:val="0"/>
                          <w:marBottom w:val="0"/>
                          <w:divBdr>
                            <w:top w:val="none" w:sz="0" w:space="0" w:color="auto"/>
                            <w:left w:val="none" w:sz="0" w:space="0" w:color="auto"/>
                            <w:bottom w:val="none" w:sz="0" w:space="0" w:color="auto"/>
                            <w:right w:val="none" w:sz="0" w:space="0" w:color="auto"/>
                          </w:divBdr>
                          <w:divsChild>
                            <w:div w:id="2061710806">
                              <w:marLeft w:val="0"/>
                              <w:marRight w:val="0"/>
                              <w:marTop w:val="0"/>
                              <w:marBottom w:val="0"/>
                              <w:divBdr>
                                <w:top w:val="none" w:sz="0" w:space="0" w:color="auto"/>
                                <w:left w:val="none" w:sz="0" w:space="0" w:color="auto"/>
                                <w:bottom w:val="none" w:sz="0" w:space="0" w:color="auto"/>
                                <w:right w:val="none" w:sz="0" w:space="0" w:color="auto"/>
                              </w:divBdr>
                              <w:divsChild>
                                <w:div w:id="1037586047">
                                  <w:marLeft w:val="0"/>
                                  <w:marRight w:val="0"/>
                                  <w:marTop w:val="0"/>
                                  <w:marBottom w:val="0"/>
                                  <w:divBdr>
                                    <w:top w:val="none" w:sz="0" w:space="0" w:color="auto"/>
                                    <w:left w:val="none" w:sz="0" w:space="0" w:color="auto"/>
                                    <w:bottom w:val="none" w:sz="0" w:space="0" w:color="auto"/>
                                    <w:right w:val="none" w:sz="0" w:space="0" w:color="auto"/>
                                  </w:divBdr>
                                  <w:divsChild>
                                    <w:div w:id="10757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2155</Characters>
  <Application>Microsoft Office Word</Application>
  <DocSecurity>0</DocSecurity>
  <Lines>36</Lines>
  <Paragraphs>6</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Stubel</dc:creator>
  <cp:keywords/>
  <dc:description/>
  <cp:lastModifiedBy>Claus Rehse</cp:lastModifiedBy>
  <cp:revision>4</cp:revision>
  <cp:lastPrinted>2020-06-10T05:18:00Z</cp:lastPrinted>
  <dcterms:created xsi:type="dcterms:W3CDTF">2020-07-03T13:23:00Z</dcterms:created>
  <dcterms:modified xsi:type="dcterms:W3CDTF">2020-08-27T13:40:00Z</dcterms:modified>
</cp:coreProperties>
</file>