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93" w:rsidRPr="00B020F9" w:rsidRDefault="009B6293" w:rsidP="009B629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6903085</wp:posOffset>
            </wp:positionH>
            <wp:positionV relativeFrom="paragraph">
              <wp:posOffset>-638175</wp:posOffset>
            </wp:positionV>
            <wp:extent cx="2602230" cy="104775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7" t="24097" r="11295" b="2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158">
        <w:rPr>
          <w:rFonts w:ascii="Proba Pro Md" w:hAnsi="Proba Pro Md"/>
          <w:b/>
          <w:sz w:val="32"/>
          <w:szCs w:val="32"/>
        </w:rPr>
        <w:t>POST OFFICE</w:t>
      </w:r>
      <w:r w:rsidRPr="003B72D8">
        <w:rPr>
          <w:rFonts w:ascii="Proba Pro Md" w:hAnsi="Proba Pro Md"/>
          <w:b/>
          <w:sz w:val="32"/>
          <w:szCs w:val="32"/>
        </w:rPr>
        <w:t xml:space="preserve">TRAVEL MONEY </w:t>
      </w:r>
    </w:p>
    <w:p w:rsidR="009B6293" w:rsidRPr="00DB2C56" w:rsidRDefault="00DB2C56" w:rsidP="009B6293">
      <w:pPr>
        <w:rPr>
          <w:rFonts w:ascii="Proba Pro Md" w:hAnsi="Proba Pro Md"/>
          <w:b/>
          <w:sz w:val="32"/>
          <w:szCs w:val="32"/>
        </w:rPr>
      </w:pPr>
      <w:r>
        <w:rPr>
          <w:rFonts w:ascii="Proba Pro Md" w:hAnsi="Proba Pro Md"/>
          <w:b/>
          <w:sz w:val="32"/>
          <w:szCs w:val="32"/>
        </w:rPr>
        <w:t>Family Ski</w:t>
      </w:r>
      <w:r w:rsidR="00553158" w:rsidRPr="00DB2C56">
        <w:rPr>
          <w:rFonts w:ascii="Proba Pro Md" w:hAnsi="Proba Pro Md"/>
          <w:b/>
          <w:sz w:val="32"/>
          <w:szCs w:val="32"/>
        </w:rPr>
        <w:t xml:space="preserve"> </w:t>
      </w:r>
      <w:r w:rsidR="009B6293" w:rsidRPr="00DB2C56">
        <w:rPr>
          <w:rFonts w:ascii="Proba Pro Md" w:hAnsi="Proba Pro Md"/>
          <w:b/>
          <w:sz w:val="32"/>
          <w:szCs w:val="32"/>
        </w:rPr>
        <w:t xml:space="preserve">Report 2016 </w:t>
      </w:r>
      <w:r w:rsidR="009B6293" w:rsidRPr="00DB2C56">
        <w:fldChar w:fldCharType="begin"/>
      </w:r>
      <w:r w:rsidR="009B6293" w:rsidRPr="00DB2C56">
        <w:instrText xml:space="preserve"> LINK </w:instrText>
      </w:r>
      <w:r w:rsidR="004B12B5">
        <w:instrText xml:space="preserve">Excel.Sheet.8 "\\\\cbpr-server\\data\\DOCS\\Post Office Surveys\\Long Haul Report 2016\\Long Haul Report 2016.xls" 2016!R19C72:R53C83 </w:instrText>
      </w:r>
      <w:r w:rsidR="009B6293" w:rsidRPr="00DB2C56">
        <w:instrText xml:space="preserve">\a \f 4 \h </w:instrText>
      </w:r>
      <w:r w:rsidR="009B6293" w:rsidRPr="00DB2C56">
        <w:fldChar w:fldCharType="separate"/>
      </w:r>
    </w:p>
    <w:p w:rsidR="004B12B5" w:rsidRDefault="009B6293" w:rsidP="00567A09">
      <w:pPr>
        <w:tabs>
          <w:tab w:val="left" w:pos="-540"/>
        </w:tabs>
        <w:rPr>
          <w:rFonts w:asciiTheme="minorHAnsi" w:eastAsiaTheme="minorHAnsi" w:hAnsiTheme="minorHAnsi" w:cstheme="minorBidi"/>
        </w:rPr>
      </w:pPr>
      <w:r w:rsidRPr="00DB2C56">
        <w:fldChar w:fldCharType="end"/>
      </w:r>
      <w:r w:rsidR="00DB2C56">
        <w:fldChar w:fldCharType="begin"/>
      </w:r>
      <w:r w:rsidR="00DB2C56">
        <w:instrText xml:space="preserve"> LINK </w:instrText>
      </w:r>
      <w:r w:rsidR="004B12B5">
        <w:instrText xml:space="preserve">Excel.Sheet.12 "\\\\cbpr-server\\data\\DOCS\\Post Office Surveys\\SKI 2016\\SKI 2016.xlsx" "2016 FAMILY WORD!R1C1:R13C7" </w:instrText>
      </w:r>
      <w:r w:rsidR="00DB2C56">
        <w:instrText xml:space="preserve">\a \f 4 \h </w:instrText>
      </w:r>
      <w:r w:rsidR="004B12B5">
        <w:fldChar w:fldCharType="separate"/>
      </w:r>
    </w:p>
    <w:tbl>
      <w:tblPr>
        <w:tblW w:w="15020" w:type="dxa"/>
        <w:tblInd w:w="103" w:type="dxa"/>
        <w:tblLook w:val="04A0" w:firstRow="1" w:lastRow="0" w:firstColumn="1" w:lastColumn="0" w:noHBand="0" w:noVBand="1"/>
      </w:tblPr>
      <w:tblGrid>
        <w:gridCol w:w="2900"/>
        <w:gridCol w:w="2020"/>
        <w:gridCol w:w="2020"/>
        <w:gridCol w:w="2020"/>
        <w:gridCol w:w="2020"/>
        <w:gridCol w:w="2020"/>
        <w:gridCol w:w="2020"/>
      </w:tblGrid>
      <w:tr w:rsidR="004B12B5" w:rsidRPr="004B12B5" w:rsidTr="004B12B5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>
            <w:pPr>
              <w:rPr>
                <w:rFonts w:eastAsia="Times New Roman" w:cs="Calibri"/>
                <w:color w:val="000000"/>
                <w:lang w:eastAsia="en-GB"/>
              </w:rPr>
            </w:pPr>
            <w:r w:rsidRPr="004B12B5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Kranjska</w:t>
            </w:r>
            <w:proofErr w:type="spellEnd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 Gora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Bansko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Livigno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Sestriere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Ellmau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Ruka</w:t>
            </w:r>
            <w:proofErr w:type="spellEnd"/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eastAsia="Times New Roman" w:cs="Calibri"/>
                <w:color w:val="000000"/>
                <w:lang w:eastAsia="en-GB"/>
              </w:rPr>
            </w:pPr>
            <w:r w:rsidRPr="004B12B5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SLOVENIA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BULGARIA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AUSTRIA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FINLAND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pass (6 days)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£454.11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£371.39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£545.11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£471.44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£599.71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£516.51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Ski/boot hire (6 days)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£249.59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£206.84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£215.79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£272.99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£240.92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£310.25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school (5-6 half-day lessons)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£339.72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£529.51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£398.65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£506.11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£429.85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£563.31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Ski 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£1,043.42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£1,107.74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£1,159.55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£1,250.54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£1,270.48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£1,390.07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Coffee (large)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£2.82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£3.52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Coke (small)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£1.76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Wine (50cl)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£3.52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£4.40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£4.22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£9.68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Beer (25cl)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£3.52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£6.16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Lunch on the slopes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£15.60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£36.77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£24.27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£26.00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£43.33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£43.33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Food and Drink 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£27.22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£42.99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£37.03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£37.88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£56.17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£65.33</w:t>
            </w:r>
          </w:p>
        </w:tc>
      </w:tr>
      <w:tr w:rsidR="004B12B5" w:rsidRPr="004B12B5" w:rsidTr="004B12B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£1,070.64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£1,150.73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£1,196.58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£1,288.42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£1,326.65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£1,455.40</w:t>
            </w:r>
          </w:p>
        </w:tc>
      </w:tr>
    </w:tbl>
    <w:p w:rsidR="004B12B5" w:rsidRDefault="00DB2C56" w:rsidP="00567A09">
      <w:pPr>
        <w:tabs>
          <w:tab w:val="left" w:pos="-540"/>
        </w:tabs>
        <w:rPr>
          <w:rFonts w:asciiTheme="minorHAnsi" w:eastAsiaTheme="minorHAnsi" w:hAnsiTheme="minorHAnsi" w:cstheme="minorBidi"/>
        </w:rPr>
      </w:pPr>
      <w:r>
        <w:fldChar w:fldCharType="end"/>
      </w:r>
      <w:r>
        <w:fldChar w:fldCharType="begin"/>
      </w:r>
      <w:r>
        <w:instrText xml:space="preserve"> LINK </w:instrText>
      </w:r>
      <w:r w:rsidR="004B12B5">
        <w:instrText xml:space="preserve">Excel.Sheet.12 "\\\\cbpr-server\\data\\DOCS\\Post Office Surveys\\SKI 2016\\SKI 2016.xlsx" "2016 FAMILY WORD!R1C1:R13C7" </w:instrText>
      </w:r>
      <w:r>
        <w:instrText xml:space="preserve">\a \f 4 \h </w:instrText>
      </w:r>
      <w:r w:rsidR="004B12B5">
        <w:fldChar w:fldCharType="separate"/>
      </w:r>
    </w:p>
    <w:p w:rsidR="003D5986" w:rsidRDefault="00DB2C56" w:rsidP="00567A09">
      <w:pPr>
        <w:tabs>
          <w:tab w:val="left" w:pos="-540"/>
        </w:tabs>
        <w:rPr>
          <w:rFonts w:asciiTheme="minorHAnsi" w:eastAsiaTheme="minorHAnsi" w:hAnsiTheme="minorHAnsi" w:cstheme="minorBidi"/>
        </w:rPr>
      </w:pPr>
      <w:r>
        <w:fldChar w:fldCharType="end"/>
      </w:r>
      <w:r w:rsidR="00FA53E8">
        <w:fldChar w:fldCharType="begin"/>
      </w:r>
      <w:r w:rsidR="00FA53E8">
        <w:instrText xml:space="preserve"> LINK </w:instrText>
      </w:r>
      <w:r w:rsidR="004B12B5">
        <w:instrText xml:space="preserve">Excel.Sheet.12 "\\\\cbpr-server\\data\\DOCS\\Post Office Surveys\\SKI 2016\\SKI 2016.xlsx" "2016 Adult word table!R1C1:R13C8" </w:instrText>
      </w:r>
      <w:r w:rsidR="00FA53E8">
        <w:instrText xml:space="preserve">\a \f 4 \h </w:instrText>
      </w:r>
      <w:r w:rsidR="00FA53E8">
        <w:fldChar w:fldCharType="separate"/>
      </w:r>
    </w:p>
    <w:p w:rsidR="00E10124" w:rsidRDefault="00FA53E8" w:rsidP="009B6293">
      <w:r>
        <w:fldChar w:fldCharType="end"/>
      </w:r>
    </w:p>
    <w:p w:rsidR="00DB2C56" w:rsidRDefault="00DB2C56" w:rsidP="009B6293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4B12B5">
        <w:instrText xml:space="preserve">Excel.Sheet.12 "\\\\cbpr-server\\data\\DOCS\\Post Office Surveys\\SKI 2016\\SKI 2016.xlsx" "2016 FAMILY WORD!R16C1:R28C7" </w:instrText>
      </w:r>
      <w:r>
        <w:instrText xml:space="preserve">\a \f 4 \h </w:instrText>
      </w:r>
      <w:r>
        <w:fldChar w:fldCharType="separate"/>
      </w:r>
    </w:p>
    <w:p w:rsidR="00E10124" w:rsidRDefault="00DB2C56" w:rsidP="009B6293">
      <w:r>
        <w:fldChar w:fldCharType="end"/>
      </w:r>
    </w:p>
    <w:p w:rsidR="00E10124" w:rsidRDefault="00E10124" w:rsidP="009B6293"/>
    <w:p w:rsidR="00E10124" w:rsidRDefault="00E10124" w:rsidP="009B6293"/>
    <w:p w:rsidR="00E10124" w:rsidRDefault="00E10124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4B12B5" w:rsidRDefault="00DB2C56" w:rsidP="009B6293">
      <w:pPr>
        <w:rPr>
          <w:rFonts w:asciiTheme="minorHAnsi" w:eastAsiaTheme="minorHAnsi" w:hAnsiTheme="minorHAnsi" w:cstheme="minorBidi"/>
        </w:rPr>
      </w:pPr>
      <w:r>
        <w:lastRenderedPageBreak/>
        <w:fldChar w:fldCharType="begin"/>
      </w:r>
      <w:r>
        <w:instrText xml:space="preserve"> LINK </w:instrText>
      </w:r>
      <w:r w:rsidR="004B12B5">
        <w:instrText xml:space="preserve">Excel.Sheet.12 "\\\\cbpr-server\\data\\DOCS\\Post Office Surveys\\SKI 2016\\SKI 2016.xlsx" "2016 FAMILY WORD!R16C1:R28C7" </w:instrText>
      </w:r>
      <w:r>
        <w:instrText xml:space="preserve">\a \f 4 \h </w:instrText>
      </w:r>
      <w:r w:rsidR="004B12B5">
        <w:fldChar w:fldCharType="separate"/>
      </w:r>
    </w:p>
    <w:tbl>
      <w:tblPr>
        <w:tblW w:w="15020" w:type="dxa"/>
        <w:tblInd w:w="103" w:type="dxa"/>
        <w:tblLook w:val="04A0" w:firstRow="1" w:lastRow="0" w:firstColumn="1" w:lastColumn="0" w:noHBand="0" w:noVBand="1"/>
      </w:tblPr>
      <w:tblGrid>
        <w:gridCol w:w="2900"/>
        <w:gridCol w:w="2020"/>
        <w:gridCol w:w="2020"/>
        <w:gridCol w:w="2020"/>
        <w:gridCol w:w="2020"/>
        <w:gridCol w:w="2020"/>
        <w:gridCol w:w="2020"/>
      </w:tblGrid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eastAsia="Times New Roman" w:cs="Calibri"/>
                <w:color w:val="000000"/>
                <w:lang w:eastAsia="en-GB"/>
              </w:rPr>
            </w:pPr>
            <w:r w:rsidRPr="004B12B5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Soldeu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Mayrhofen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Selva</w:t>
            </w:r>
            <w:proofErr w:type="spellEnd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 Val Gardena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Morzine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La </w:t>
            </w: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Thuile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Serre</w:t>
            </w:r>
            <w:proofErr w:type="spellEnd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 Chevalier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eastAsia="Times New Roman" w:cs="Calibri"/>
                <w:color w:val="000000"/>
                <w:lang w:eastAsia="en-GB"/>
              </w:rPr>
            </w:pPr>
            <w:r w:rsidRPr="004B12B5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ANDORRA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AUSTRIA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FRANCE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pass (6 days)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£722.77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£608.37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£540.77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£597.97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£618.77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£790.36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Ski/boot hire (6 days)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£272.12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£240.23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£320.65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£426.38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£325.85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£327.58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school (5-6 half-day lessons)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£467.11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£606.64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£643.04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£495.71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£589.31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£571.97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Ski 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£1,462.00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£1,455.24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£1,504.46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£1,520.06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£1,533.93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£1,689.91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Coffee (large)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Coke (small)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£1.76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£2.20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Wine (50cl)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£4.40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£4.40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£7.04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Beer (25cl)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£2.82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£3.08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Lunch on the slopes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£30.33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£43.33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£34.67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£39.00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£39.00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color w:val="000000"/>
                <w:lang w:eastAsia="en-GB"/>
              </w:rPr>
              <w:t>£30.33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Food and Drink 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£41.33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£54.07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£45.23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£52.20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£50.00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£45.73</w:t>
            </w:r>
          </w:p>
        </w:tc>
      </w:tr>
      <w:tr w:rsidR="004B12B5" w:rsidRPr="004B12B5" w:rsidTr="004B12B5">
        <w:trPr>
          <w:divId w:val="260333766"/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4B12B5" w:rsidRDefault="004B12B5" w:rsidP="004B12B5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£1,503.33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£1,509.31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£1,549.69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£1,572.26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£1,583.93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Pr="004B12B5" w:rsidRDefault="004B12B5" w:rsidP="004B12B5">
            <w:pPr>
              <w:jc w:val="center"/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</w:pPr>
            <w:r w:rsidRPr="004B12B5">
              <w:rPr>
                <w:rFonts w:ascii="Proba Pro Md" w:eastAsia="Times New Roman" w:hAnsi="Proba Pro Md" w:cs="Calibri"/>
                <w:b/>
                <w:bCs/>
                <w:color w:val="000000"/>
                <w:lang w:eastAsia="en-GB"/>
              </w:rPr>
              <w:t>£1,735.64</w:t>
            </w:r>
          </w:p>
        </w:tc>
      </w:tr>
    </w:tbl>
    <w:p w:rsidR="00DB2C56" w:rsidRDefault="00DB2C56" w:rsidP="009B6293">
      <w:r>
        <w:fldChar w:fldCharType="end"/>
      </w:r>
    </w:p>
    <w:p w:rsidR="00E10124" w:rsidRDefault="00E10124" w:rsidP="009B6293"/>
    <w:p w:rsidR="00DB2C56" w:rsidRDefault="00DB2C56" w:rsidP="009B6293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4B12B5">
        <w:instrText xml:space="preserve">Excel.Sheet.12 "\\\\cbpr-server\\data\\DOCS\\Post Office Surveys\\SKI 2016\\SKI 2016.xlsx" "2016 FAMILY WORD!R31C1:R43C5" </w:instrText>
      </w:r>
      <w:r>
        <w:instrText xml:space="preserve">\a \f 4 \h </w:instrText>
      </w:r>
      <w:r>
        <w:fldChar w:fldCharType="separate"/>
      </w:r>
    </w:p>
    <w:p w:rsidR="00DB2C56" w:rsidRDefault="00DB2C56" w:rsidP="009B6293">
      <w:r>
        <w:fldChar w:fldCharType="end"/>
      </w:r>
    </w:p>
    <w:p w:rsidR="00E10124" w:rsidRDefault="00E10124" w:rsidP="009B6293"/>
    <w:p w:rsidR="00E10124" w:rsidRDefault="00E10124" w:rsidP="009B6293"/>
    <w:p w:rsidR="00567A09" w:rsidRDefault="00567A09" w:rsidP="009B6293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4B12B5">
        <w:instrText xml:space="preserve">Excel.Sheet.12 "\\\\cbpr-server\\data\\DOCS\\Post Office Surveys\\SKI 2016\\SKI 2016.xlsx" "2016 Adult word table!R15C1:R26C11" </w:instrText>
      </w:r>
      <w:r>
        <w:instrText xml:space="preserve">\a \f 4 \h </w:instrText>
      </w:r>
      <w:r>
        <w:fldChar w:fldCharType="separate"/>
      </w:r>
    </w:p>
    <w:p w:rsidR="00D7726E" w:rsidRDefault="00567A09" w:rsidP="009B6293">
      <w:r>
        <w:fldChar w:fldCharType="end"/>
      </w:r>
    </w:p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>
      <w:bookmarkStart w:id="0" w:name="_GoBack"/>
      <w:bookmarkEnd w:id="0"/>
    </w:p>
    <w:tbl>
      <w:tblPr>
        <w:tblpPr w:leftFromText="180" w:rightFromText="180" w:vertAnchor="text" w:horzAnchor="margin" w:tblpY="-359"/>
        <w:tblW w:w="10980" w:type="dxa"/>
        <w:tblLook w:val="04A0" w:firstRow="1" w:lastRow="0" w:firstColumn="1" w:lastColumn="0" w:noHBand="0" w:noVBand="1"/>
      </w:tblPr>
      <w:tblGrid>
        <w:gridCol w:w="2900"/>
        <w:gridCol w:w="2020"/>
        <w:gridCol w:w="2020"/>
        <w:gridCol w:w="2020"/>
        <w:gridCol w:w="2020"/>
      </w:tblGrid>
      <w:tr w:rsidR="00DB2C56" w:rsidRPr="00DB2C56" w:rsidTr="00DB2C56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rPr>
                <w:rFonts w:eastAsia="Times New Roman" w:cs="Calibri"/>
                <w:color w:val="000000"/>
                <w:lang w:eastAsia="en-GB"/>
              </w:rPr>
            </w:pPr>
            <w:r w:rsidRPr="00DB2C56">
              <w:rPr>
                <w:rFonts w:eastAsia="Times New Roman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Les </w:t>
            </w:r>
            <w:proofErr w:type="spellStart"/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Deux</w:t>
            </w:r>
            <w:proofErr w:type="spellEnd"/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Alpes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4B12B5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Kitzb</w:t>
            </w:r>
            <w:r w:rsidRPr="004B12B5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ü</w:t>
            </w:r>
            <w:r w:rsidRPr="004B12B5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hel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Saas</w:t>
            </w:r>
            <w:proofErr w:type="spellEnd"/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Wengen</w:t>
            </w:r>
            <w:proofErr w:type="spellEnd"/>
          </w:p>
        </w:tc>
      </w:tr>
      <w:tr w:rsidR="00DB2C56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rPr>
                <w:rFonts w:eastAsia="Times New Roman" w:cs="Calibri"/>
                <w:color w:val="000000"/>
                <w:lang w:eastAsia="en-GB"/>
              </w:rPr>
            </w:pPr>
            <w:r w:rsidRPr="00DB2C56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AUSTRIA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2C56" w:rsidRPr="00DB2C56" w:rsidRDefault="00DB2C56" w:rsidP="00DB2C56">
            <w:pPr>
              <w:jc w:val="center"/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SWITZERLAND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pass (6 days)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£764.36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£662.10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£915.88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£730.76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Ski/boot hire (6 days)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£343.18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£417.71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£544.01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£641.44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school (5-6 half-day lessons)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£637.84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£883.96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£743.75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£938.62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Ski 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£1,745.38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£1,963.77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£2,203.64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£2,310.82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Coffee (large)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£3.49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Coke (small)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£2.38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£2.64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£2.87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£2.67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Wine (50cl)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£16.41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£12.31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Beer (25cl)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£3.69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£4.10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Lunch on the slopes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£31.20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£39.00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£48.72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color w:val="000000"/>
              </w:rPr>
            </w:pPr>
            <w:r>
              <w:rPr>
                <w:rFonts w:ascii="Proba Pro Md" w:hAnsi="Proba Pro Md" w:cs="Calibri"/>
                <w:color w:val="000000"/>
              </w:rPr>
              <w:t>£64.96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Food and Drink 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£43.70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£51.76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£75.38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£87.53</w:t>
            </w:r>
          </w:p>
        </w:tc>
      </w:tr>
      <w:tr w:rsidR="004B12B5" w:rsidRPr="00DB2C56" w:rsidTr="00DB2C5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12B5" w:rsidRPr="00DB2C56" w:rsidRDefault="004B12B5" w:rsidP="00DB2C56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DB2C56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£1,789.08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£2,015.53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£2,279.02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12B5" w:rsidRDefault="004B12B5">
            <w:pPr>
              <w:jc w:val="center"/>
              <w:rPr>
                <w:rFonts w:ascii="Proba Pro Md" w:hAnsi="Proba Pro Md" w:cs="Calibri"/>
                <w:b/>
                <w:bCs/>
                <w:color w:val="000000"/>
              </w:rPr>
            </w:pPr>
            <w:r>
              <w:rPr>
                <w:rFonts w:ascii="Proba Pro Md" w:hAnsi="Proba Pro Md" w:cs="Calibri"/>
                <w:b/>
                <w:bCs/>
                <w:color w:val="000000"/>
              </w:rPr>
              <w:t>£2,398.35</w:t>
            </w:r>
          </w:p>
        </w:tc>
      </w:tr>
    </w:tbl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DB2C56" w:rsidRDefault="00DB2C56" w:rsidP="009B6293"/>
    <w:p w:rsidR="003D5986" w:rsidRDefault="00D7726E" w:rsidP="00DB2C56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4B12B5">
        <w:instrText xml:space="preserve">Excel.Sheet.12 "\\\\cbpr-server\\data\\DOCS\\Post Office Surveys\\SKI 2016\\SKI 2016.xlsx" "2016 Adult word table!R15C1:R40C8" </w:instrText>
      </w:r>
      <w:r>
        <w:instrText xml:space="preserve">\a \f 4 \h </w:instrText>
      </w:r>
      <w:r>
        <w:fldChar w:fldCharType="separate"/>
      </w:r>
    </w:p>
    <w:p w:rsidR="009B6293" w:rsidRDefault="00D7726E" w:rsidP="009B6293">
      <w:r>
        <w:fldChar w:fldCharType="end"/>
      </w:r>
      <w:r w:rsidR="003D5986" w:rsidRPr="003370EC">
        <w:rPr>
          <w:rFonts w:ascii="Proba Pro Md" w:hAnsi="Proba Pro Md"/>
          <w:sz w:val="20"/>
          <w:szCs w:val="20"/>
          <w:lang w:val="en-US"/>
        </w:rPr>
        <w:t>The Post Office Ski Resort Report was compiled using prices</w:t>
      </w:r>
      <w:r w:rsidR="000E38B5">
        <w:rPr>
          <w:rFonts w:ascii="Proba Pro Md" w:hAnsi="Proba Pro Md"/>
          <w:sz w:val="20"/>
          <w:szCs w:val="20"/>
        </w:rPr>
        <w:t xml:space="preserve"> for 1</w:t>
      </w:r>
      <w:r w:rsidR="003D5986">
        <w:rPr>
          <w:rFonts w:ascii="Proba Pro Md" w:hAnsi="Proba Pro Md"/>
          <w:sz w:val="20"/>
          <w:szCs w:val="20"/>
        </w:rPr>
        <w:t>6</w:t>
      </w:r>
      <w:r w:rsidR="003D5986" w:rsidRPr="003370EC">
        <w:rPr>
          <w:rFonts w:ascii="Proba Pro Md" w:hAnsi="Proba Pro Md"/>
          <w:sz w:val="20"/>
          <w:szCs w:val="20"/>
        </w:rPr>
        <w:t xml:space="preserve"> res</w:t>
      </w:r>
      <w:r w:rsidR="000E38B5">
        <w:rPr>
          <w:rFonts w:ascii="Proba Pro Md" w:hAnsi="Proba Pro Md"/>
          <w:sz w:val="20"/>
          <w:szCs w:val="20"/>
        </w:rPr>
        <w:t>orts in Europe</w:t>
      </w:r>
      <w:r w:rsidR="003D5986" w:rsidRPr="003370EC">
        <w:rPr>
          <w:rFonts w:ascii="Proba Pro Md" w:hAnsi="Proba Pro Md"/>
          <w:sz w:val="20"/>
          <w:szCs w:val="20"/>
        </w:rPr>
        <w:t>, provided by Crystal Ski Holidays (</w:t>
      </w:r>
      <w:hyperlink r:id="rId8" w:history="1">
        <w:r w:rsidR="003D5986" w:rsidRPr="003370EC">
          <w:rPr>
            <w:rStyle w:val="Hyperlink"/>
            <w:rFonts w:ascii="Proba Pro Md" w:hAnsi="Proba Pro Md"/>
            <w:color w:val="auto"/>
            <w:sz w:val="20"/>
            <w:szCs w:val="20"/>
          </w:rPr>
          <w:t>www.crystalski.co.uk</w:t>
        </w:r>
      </w:hyperlink>
      <w:r w:rsidR="003D5986" w:rsidRPr="003370EC">
        <w:rPr>
          <w:rFonts w:ascii="Proba Pro Md" w:hAnsi="Proba Pro Md"/>
          <w:sz w:val="20"/>
          <w:szCs w:val="20"/>
        </w:rPr>
        <w:t xml:space="preserve">), the UK’s leading ski holiday specialist. Costs are based on mid-season pricing and entry level skis and boots. Ski school daily hours vary depending on the resort. Lunch prices are based on two courses (main course and dessert) </w:t>
      </w:r>
      <w:r w:rsidR="000E38B5">
        <w:rPr>
          <w:rFonts w:ascii="Proba Pro Md" w:hAnsi="Proba Pro Md"/>
          <w:sz w:val="20"/>
          <w:szCs w:val="20"/>
        </w:rPr>
        <w:t xml:space="preserve">for a family of four, </w:t>
      </w:r>
      <w:r w:rsidR="003D5986" w:rsidRPr="003370EC">
        <w:rPr>
          <w:rFonts w:ascii="Proba Pro Md" w:hAnsi="Proba Pro Md"/>
          <w:sz w:val="20"/>
          <w:szCs w:val="20"/>
        </w:rPr>
        <w:t xml:space="preserve">excluding drinks. </w:t>
      </w:r>
      <w:r w:rsidR="003D5986" w:rsidRPr="003370EC">
        <w:rPr>
          <w:rFonts w:ascii="Proba Pro Md" w:hAnsi="Proba Pro Md"/>
          <w:b/>
          <w:sz w:val="20"/>
          <w:szCs w:val="20"/>
        </w:rPr>
        <w:t xml:space="preserve"> </w:t>
      </w:r>
      <w:r w:rsidR="003D5986" w:rsidRPr="003370EC">
        <w:rPr>
          <w:rFonts w:ascii="Proba Pro Md" w:hAnsi="Proba Pro Md"/>
          <w:sz w:val="20"/>
          <w:szCs w:val="20"/>
          <w:lang w:val="en-US"/>
        </w:rPr>
        <w:t>All prices are based on th</w:t>
      </w:r>
      <w:r w:rsidR="000E38B5">
        <w:rPr>
          <w:rFonts w:ascii="Proba Pro Md" w:hAnsi="Proba Pro Md"/>
          <w:sz w:val="20"/>
          <w:szCs w:val="20"/>
          <w:lang w:val="en-US"/>
        </w:rPr>
        <w:t>e Post Office exchange rates on 2</w:t>
      </w:r>
      <w:r w:rsidR="000E38B5" w:rsidRPr="000E38B5">
        <w:rPr>
          <w:rFonts w:ascii="Proba Pro Md" w:hAnsi="Proba Pro Md"/>
          <w:sz w:val="20"/>
          <w:szCs w:val="20"/>
          <w:vertAlign w:val="superscript"/>
          <w:lang w:val="en-US"/>
        </w:rPr>
        <w:t>nd</w:t>
      </w:r>
      <w:r w:rsidR="000E38B5">
        <w:rPr>
          <w:rFonts w:ascii="Proba Pro Md" w:hAnsi="Proba Pro Md"/>
          <w:sz w:val="20"/>
          <w:szCs w:val="20"/>
          <w:lang w:val="en-US"/>
        </w:rPr>
        <w:t xml:space="preserve"> December</w:t>
      </w:r>
      <w:r w:rsidR="003D5986" w:rsidRPr="003370EC">
        <w:rPr>
          <w:rFonts w:ascii="Proba Pro Md" w:hAnsi="Proba Pro Md"/>
          <w:sz w:val="20"/>
          <w:szCs w:val="20"/>
          <w:lang w:val="en-US"/>
        </w:rPr>
        <w:t xml:space="preserve"> 201</w:t>
      </w:r>
      <w:r w:rsidR="003D5986">
        <w:rPr>
          <w:rFonts w:ascii="Proba Pro Md" w:hAnsi="Proba Pro Md"/>
          <w:sz w:val="20"/>
          <w:szCs w:val="20"/>
          <w:lang w:val="en-US"/>
        </w:rPr>
        <w:t>6</w:t>
      </w:r>
      <w:r w:rsidR="003D5986" w:rsidRPr="003370EC">
        <w:rPr>
          <w:rFonts w:ascii="Proba Pro Md" w:hAnsi="Proba Pro Md"/>
          <w:sz w:val="20"/>
          <w:szCs w:val="20"/>
          <w:lang w:val="en-US"/>
        </w:rPr>
        <w:t>.</w:t>
      </w:r>
    </w:p>
    <w:p w:rsidR="009B6293" w:rsidRDefault="009B6293" w:rsidP="009B6293"/>
    <w:p w:rsidR="009B6293" w:rsidRDefault="009B6293" w:rsidP="009B6293"/>
    <w:p w:rsidR="009B6293" w:rsidRDefault="009B6293" w:rsidP="009B6293"/>
    <w:sectPr w:rsidR="009B6293" w:rsidSect="00DB2C56">
      <w:pgSz w:w="16838" w:h="11906" w:orient="landscape"/>
      <w:pgMar w:top="1440" w:right="144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78" w:rsidRDefault="00111678" w:rsidP="00111678">
      <w:r>
        <w:separator/>
      </w:r>
    </w:p>
  </w:endnote>
  <w:endnote w:type="continuationSeparator" w:id="0">
    <w:p w:rsidR="00111678" w:rsidRDefault="00111678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ba Pro Md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78" w:rsidRDefault="00111678" w:rsidP="00111678">
      <w:r>
        <w:separator/>
      </w:r>
    </w:p>
  </w:footnote>
  <w:footnote w:type="continuationSeparator" w:id="0">
    <w:p w:rsidR="00111678" w:rsidRDefault="00111678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93"/>
    <w:rsid w:val="000E38B5"/>
    <w:rsid w:val="00111678"/>
    <w:rsid w:val="00261F15"/>
    <w:rsid w:val="002B6BFB"/>
    <w:rsid w:val="003D5986"/>
    <w:rsid w:val="004B12B5"/>
    <w:rsid w:val="00553158"/>
    <w:rsid w:val="00554809"/>
    <w:rsid w:val="00567A09"/>
    <w:rsid w:val="007947CE"/>
    <w:rsid w:val="009B6293"/>
    <w:rsid w:val="00A03784"/>
    <w:rsid w:val="00A37260"/>
    <w:rsid w:val="00D7726E"/>
    <w:rsid w:val="00DB2C56"/>
    <w:rsid w:val="00DD32D9"/>
    <w:rsid w:val="00E10124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E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6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678"/>
    <w:rPr>
      <w:rFonts w:ascii="Calibri" w:eastAsia="Calibri" w:hAnsi="Calibri" w:cs="Times New Roman"/>
    </w:rPr>
  </w:style>
  <w:style w:type="character" w:styleId="Hyperlink">
    <w:name w:val="Hyperlink"/>
    <w:rsid w:val="003D59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E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6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678"/>
    <w:rPr>
      <w:rFonts w:ascii="Calibri" w:eastAsia="Calibri" w:hAnsi="Calibri" w:cs="Times New Roman"/>
    </w:rPr>
  </w:style>
  <w:style w:type="character" w:styleId="Hyperlink">
    <w:name w:val="Hyperlink"/>
    <w:rsid w:val="003D5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ystalski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</dc:creator>
  <cp:lastModifiedBy>CBall</cp:lastModifiedBy>
  <cp:revision>5</cp:revision>
  <cp:lastPrinted>2016-09-01T10:38:00Z</cp:lastPrinted>
  <dcterms:created xsi:type="dcterms:W3CDTF">2016-12-01T10:19:00Z</dcterms:created>
  <dcterms:modified xsi:type="dcterms:W3CDTF">2016-12-02T09:24:00Z</dcterms:modified>
</cp:coreProperties>
</file>