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DF7AB" w14:textId="77777777" w:rsidR="000F4FCF" w:rsidRDefault="000F4FCF" w:rsidP="000F4FCF">
      <w:pPr>
        <w:rPr>
          <w:color w:val="000000"/>
        </w:rPr>
      </w:pPr>
    </w:p>
    <w:p w14:paraId="2BB3229B" w14:textId="77777777" w:rsidR="000F4FCF" w:rsidRDefault="000F4FCF" w:rsidP="000F4FCF">
      <w:pPr>
        <w:rPr>
          <w:color w:val="000000"/>
        </w:rPr>
      </w:pPr>
      <w:r>
        <w:rPr>
          <w:color w:val="00006D"/>
        </w:rPr>
        <w:t> </w:t>
      </w:r>
    </w:p>
    <w:tbl>
      <w:tblPr>
        <w:tblW w:w="12960" w:type="dxa"/>
        <w:tblInd w:w="-1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2757"/>
        <w:gridCol w:w="2757"/>
        <w:gridCol w:w="4690"/>
      </w:tblGrid>
      <w:tr w:rsidR="000F4FCF" w14:paraId="187E9CAC" w14:textId="77777777" w:rsidTr="001C17AE">
        <w:trPr>
          <w:trHeight w:val="277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24352BA" w14:textId="77777777" w:rsidR="000F4FCF" w:rsidRDefault="000F4FCF">
            <w:r>
              <w:t>County Championship</w:t>
            </w:r>
          </w:p>
        </w:tc>
        <w:tc>
          <w:tcPr>
            <w:tcW w:w="2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C968CF" w14:textId="77777777" w:rsidR="000F4FCF" w:rsidRDefault="000F4FCF">
            <w:r>
              <w:t>Royal London One-Day Cup</w:t>
            </w:r>
          </w:p>
        </w:tc>
        <w:tc>
          <w:tcPr>
            <w:tcW w:w="2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8C6B2BA" w14:textId="77777777" w:rsidR="000F4FCF" w:rsidRDefault="000F4FCF">
            <w:r>
              <w:t>NatWest T20 Blast</w:t>
            </w:r>
          </w:p>
        </w:tc>
        <w:tc>
          <w:tcPr>
            <w:tcW w:w="4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9C36821" w14:textId="77777777" w:rsidR="000F4FCF" w:rsidRDefault="000F4FCF">
            <w:r>
              <w:t>Ground names</w:t>
            </w:r>
          </w:p>
        </w:tc>
      </w:tr>
      <w:tr w:rsidR="000F4FCF" w14:paraId="2C55573C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C4D2E6D" w14:textId="77777777" w:rsidR="000F4FCF" w:rsidRDefault="000F4FCF">
            <w:r>
              <w:t>Derbyshire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7FAF16D" w14:textId="77777777" w:rsidR="000F4FCF" w:rsidRDefault="000F4FCF">
            <w:r>
              <w:t>Derbyshire Falcons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10CB6AC" w14:textId="77777777" w:rsidR="000F4FCF" w:rsidRDefault="000F4FCF">
            <w:r>
              <w:t>Derbyshire Falcons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FC89051" w14:textId="77777777" w:rsidR="000F4FCF" w:rsidRDefault="000F4FCF">
            <w:r>
              <w:t>The 3aaa County Ground</w:t>
            </w:r>
          </w:p>
        </w:tc>
      </w:tr>
      <w:tr w:rsidR="000F4FCF" w14:paraId="688BE6F8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10055A3" w14:textId="77777777" w:rsidR="000F4FCF" w:rsidRDefault="000F4FCF">
            <w:r>
              <w:t>Durham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4E23AEF" w14:textId="77777777" w:rsidR="000F4FCF" w:rsidRDefault="000F4FCF">
            <w:r>
              <w:t>Durham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5FBD22B" w14:textId="77777777" w:rsidR="000F4FCF" w:rsidRDefault="000F4FCF">
            <w:r>
              <w:t>Durham Jets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8BA9250" w14:textId="77777777" w:rsidR="000F4FCF" w:rsidRDefault="000F4FCF">
            <w:r>
              <w:t>Emirates Riverside</w:t>
            </w:r>
          </w:p>
        </w:tc>
      </w:tr>
      <w:tr w:rsidR="000F4FCF" w14:paraId="4C61FA48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A28A51D" w14:textId="77777777" w:rsidR="000F4FCF" w:rsidRDefault="000F4FCF">
            <w:r>
              <w:t>Essex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4532E63" w14:textId="77777777" w:rsidR="000F4FCF" w:rsidRDefault="000F4FCF">
            <w:r>
              <w:t>Essex Eagles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6277889" w14:textId="77777777" w:rsidR="000F4FCF" w:rsidRDefault="000F4FCF">
            <w:r>
              <w:t>Essex Eagles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348012E" w14:textId="2E8DC705" w:rsidR="000F4FCF" w:rsidRDefault="000F4FCF" w:rsidP="008E35F9">
            <w:r>
              <w:t xml:space="preserve">The </w:t>
            </w:r>
            <w:proofErr w:type="spellStart"/>
            <w:r w:rsidR="008E35F9">
              <w:t>Cloudfm</w:t>
            </w:r>
            <w:proofErr w:type="spellEnd"/>
            <w:r w:rsidR="008E35F9">
              <w:t xml:space="preserve"> </w:t>
            </w:r>
            <w:r>
              <w:t>County Ground</w:t>
            </w:r>
          </w:p>
        </w:tc>
      </w:tr>
      <w:tr w:rsidR="000F4FCF" w14:paraId="15E4F815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5CB7B50" w14:textId="77777777" w:rsidR="000F4FCF" w:rsidRDefault="000F4FCF">
            <w:r>
              <w:t>Glamorgan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A46A020" w14:textId="77777777" w:rsidR="000F4FCF" w:rsidRDefault="000F4FCF">
            <w:r>
              <w:t>Glamorgan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279D354" w14:textId="77777777" w:rsidR="000F4FCF" w:rsidRDefault="000F4FCF">
            <w:r>
              <w:t>Glamorgan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6ACFFFA" w14:textId="77777777" w:rsidR="000F4FCF" w:rsidRDefault="000F4FCF" w:rsidP="000F4FCF">
            <w:r>
              <w:t xml:space="preserve">The SSE SWALEC </w:t>
            </w:r>
          </w:p>
        </w:tc>
      </w:tr>
      <w:tr w:rsidR="000F4FCF" w14:paraId="7AB10FF0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C0E0471" w14:textId="77777777" w:rsidR="000F4FCF" w:rsidRDefault="000F4FCF">
            <w:r>
              <w:t>Gloucestershire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0CD091E" w14:textId="77777777" w:rsidR="000F4FCF" w:rsidRDefault="000F4FCF">
            <w:r>
              <w:t>Gloucestershire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4E381DE" w14:textId="77777777" w:rsidR="000F4FCF" w:rsidRDefault="000F4FCF">
            <w:r>
              <w:t>Gloucestershire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6F9DD71" w14:textId="708F45D2" w:rsidR="000F4FCF" w:rsidRDefault="001C17AE">
            <w:r>
              <w:t>The Brightside Ground, Bristol</w:t>
            </w:r>
          </w:p>
        </w:tc>
      </w:tr>
      <w:tr w:rsidR="000F4FCF" w14:paraId="1D4B7347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5BD6CDC" w14:textId="77777777" w:rsidR="000F4FCF" w:rsidRDefault="000F4FCF">
            <w:r>
              <w:t>Hampshire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F062BBB" w14:textId="77777777" w:rsidR="000F4FCF" w:rsidRDefault="000F4FCF">
            <w:r>
              <w:t>Hampshire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C88FDC" w14:textId="77777777" w:rsidR="000F4FCF" w:rsidRDefault="000F4FCF">
            <w:r>
              <w:t>Hampshire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B43A630" w14:textId="77777777" w:rsidR="000F4FCF" w:rsidRDefault="000F4FCF">
            <w:r>
              <w:t>Ageas Bowl</w:t>
            </w:r>
          </w:p>
        </w:tc>
      </w:tr>
      <w:tr w:rsidR="000F4FCF" w14:paraId="135DD2AA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2923DBC" w14:textId="77777777" w:rsidR="000F4FCF" w:rsidRDefault="000F4FCF">
            <w:r>
              <w:t>Kent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57586B" w14:textId="77777777" w:rsidR="000F4FCF" w:rsidRDefault="000F4FCF">
            <w:r>
              <w:t>Kent Spitfires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4E7FC48" w14:textId="77777777" w:rsidR="000F4FCF" w:rsidRDefault="000F4FCF">
            <w:r>
              <w:t>Kent Spitfires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2C60FED" w14:textId="77777777" w:rsidR="000F4FCF" w:rsidRDefault="000F4FCF">
            <w:r>
              <w:t>The Spitfire Ground, St Lawrence</w:t>
            </w:r>
          </w:p>
        </w:tc>
      </w:tr>
      <w:tr w:rsidR="000F4FCF" w14:paraId="24F6A60B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16775E3" w14:textId="77777777" w:rsidR="000F4FCF" w:rsidRDefault="000F4FCF">
            <w:r>
              <w:t>Lancashire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224CCC" w14:textId="77777777" w:rsidR="000F4FCF" w:rsidRDefault="000F4FCF">
            <w:r>
              <w:t>Lancashire Lightning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E904F4" w14:textId="77777777" w:rsidR="000F4FCF" w:rsidRDefault="000F4FCF">
            <w:r>
              <w:t>Lancashire Lightning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D6FCC1F" w14:textId="77777777" w:rsidR="000F4FCF" w:rsidRDefault="000F4FCF">
            <w:r>
              <w:t>Emirates Old Trafford</w:t>
            </w:r>
          </w:p>
        </w:tc>
      </w:tr>
      <w:tr w:rsidR="000F4FCF" w14:paraId="7F8ECC69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54CB33D" w14:textId="77777777" w:rsidR="000F4FCF" w:rsidRDefault="000F4FCF">
            <w:r>
              <w:t>Leicestershire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A84EA54" w14:textId="77777777" w:rsidR="000F4FCF" w:rsidRDefault="000F4FCF">
            <w:r>
              <w:t>Leicestershire Foxes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81E50B7" w14:textId="77777777" w:rsidR="000F4FCF" w:rsidRDefault="000F4FCF">
            <w:r>
              <w:t>Leicestershire Foxes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E0B38CD" w14:textId="77777777" w:rsidR="000F4FCF" w:rsidRDefault="000F4FCF">
            <w:r>
              <w:t>Fischer County Ground, Grace Road</w:t>
            </w:r>
          </w:p>
        </w:tc>
      </w:tr>
      <w:tr w:rsidR="000F4FCF" w14:paraId="2707C09B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444E456" w14:textId="77777777" w:rsidR="000F4FCF" w:rsidRDefault="000F4FCF">
            <w:r>
              <w:t>Middlesex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1F88B64" w14:textId="77777777" w:rsidR="000F4FCF" w:rsidRDefault="000F4FCF">
            <w:r>
              <w:t>Middlesex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082E21" w14:textId="77777777" w:rsidR="000F4FCF" w:rsidRDefault="000F4FCF">
            <w:r>
              <w:t>Middlesex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FDE87AC" w14:textId="77777777" w:rsidR="000F4FCF" w:rsidRDefault="000F4FCF">
            <w:r>
              <w:t>Lord's</w:t>
            </w:r>
          </w:p>
        </w:tc>
      </w:tr>
      <w:tr w:rsidR="000F4FCF" w14:paraId="666C0808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74BC18" w14:textId="77777777" w:rsidR="000F4FCF" w:rsidRDefault="000F4FCF">
            <w:r>
              <w:t>Northamptonshire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C60D0FD" w14:textId="77777777" w:rsidR="000F4FCF" w:rsidRDefault="000F4FCF">
            <w:r>
              <w:t xml:space="preserve">Northamptonshire </w:t>
            </w:r>
            <w:proofErr w:type="spellStart"/>
            <w:r>
              <w:t>Steelbacks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93E65E1" w14:textId="77777777" w:rsidR="000F4FCF" w:rsidRDefault="000F4FCF">
            <w:r>
              <w:t xml:space="preserve">Northamptonshire </w:t>
            </w:r>
            <w:proofErr w:type="spellStart"/>
            <w:r>
              <w:t>Steelbacks</w:t>
            </w:r>
            <w:proofErr w:type="spellEnd"/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D75F33" w14:textId="77777777" w:rsidR="000F4FCF" w:rsidRDefault="000F4FCF">
            <w:r>
              <w:t>The County Ground, Northampton</w:t>
            </w:r>
          </w:p>
        </w:tc>
      </w:tr>
      <w:tr w:rsidR="000F4FCF" w14:paraId="77CB83B3" w14:textId="77777777" w:rsidTr="001C17AE">
        <w:trPr>
          <w:trHeight w:val="306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97D194F" w14:textId="77777777" w:rsidR="000F4FCF" w:rsidRDefault="000F4FCF">
            <w:r>
              <w:t>Nottinghamshire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40D5F3" w14:textId="77777777" w:rsidR="000F4FCF" w:rsidRDefault="000F4FCF">
            <w:r>
              <w:t>Notts Outlaws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55C947B" w14:textId="77777777" w:rsidR="000F4FCF" w:rsidRDefault="000F4FCF">
            <w:r>
              <w:t>Notts Outlaws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BB91E48" w14:textId="77777777" w:rsidR="000F4FCF" w:rsidRDefault="000F4FCF">
            <w:r>
              <w:t>Trent Bridge</w:t>
            </w:r>
          </w:p>
        </w:tc>
      </w:tr>
      <w:tr w:rsidR="000F4FCF" w14:paraId="0D7EA659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588582C" w14:textId="77777777" w:rsidR="000F4FCF" w:rsidRDefault="000F4FCF">
            <w:r>
              <w:t>Somerset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AAB6A6C" w14:textId="77777777" w:rsidR="000F4FCF" w:rsidRDefault="000F4FCF">
            <w:r>
              <w:t>Somerset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D1E944A" w14:textId="77777777" w:rsidR="000F4FCF" w:rsidRDefault="000F4FCF">
            <w:r>
              <w:t>Somerset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92BB9AB" w14:textId="77777777" w:rsidR="000F4FCF" w:rsidRDefault="000F4FCF">
            <w:r>
              <w:t>The Cooper Associates County Ground, Taunton</w:t>
            </w:r>
          </w:p>
        </w:tc>
      </w:tr>
      <w:tr w:rsidR="000F4FCF" w14:paraId="3F648882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C053E9" w14:textId="77777777" w:rsidR="000F4FCF" w:rsidRDefault="000F4FCF">
            <w:r>
              <w:t>Surrey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5FF899" w14:textId="77777777" w:rsidR="000F4FCF" w:rsidRDefault="000F4FCF">
            <w:r>
              <w:t>Surrey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3D0CF16" w14:textId="77777777" w:rsidR="000F4FCF" w:rsidRDefault="000F4FCF">
            <w:r>
              <w:t>Surrey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CA5601A" w14:textId="77777777" w:rsidR="000F4FCF" w:rsidRDefault="000F4FCF">
            <w:r>
              <w:t>Kia Oval</w:t>
            </w:r>
          </w:p>
        </w:tc>
      </w:tr>
      <w:tr w:rsidR="000F4FCF" w14:paraId="45AB941B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ED5AC82" w14:textId="77777777" w:rsidR="000F4FCF" w:rsidRDefault="000F4FCF">
            <w:r>
              <w:t>Sussex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647C36E" w14:textId="77777777" w:rsidR="000F4FCF" w:rsidRDefault="000F4FCF">
            <w:r>
              <w:t>Sussex Sharks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A212262" w14:textId="77777777" w:rsidR="000F4FCF" w:rsidRDefault="000F4FCF">
            <w:r>
              <w:t>Sussex Sharks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430F81E" w14:textId="77777777" w:rsidR="000F4FCF" w:rsidRDefault="000F4FCF">
            <w:r>
              <w:t>The 1</w:t>
            </w:r>
            <w:r>
              <w:rPr>
                <w:vertAlign w:val="superscript"/>
              </w:rPr>
              <w:t>st</w:t>
            </w:r>
            <w:r>
              <w:t xml:space="preserve"> Central County Ground, Hove</w:t>
            </w:r>
          </w:p>
        </w:tc>
      </w:tr>
      <w:tr w:rsidR="000F4FCF" w14:paraId="5DDF7BE4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25D974A" w14:textId="77777777" w:rsidR="000F4FCF" w:rsidRDefault="000F4FCF">
            <w:r>
              <w:t>Warwickshire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81D6A9" w14:textId="77777777" w:rsidR="000F4FCF" w:rsidRDefault="000F4FCF">
            <w:r>
              <w:t>Warwickshire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F14F6FE" w14:textId="77777777" w:rsidR="000F4FCF" w:rsidRDefault="000F4FCF">
            <w:r>
              <w:t>Birmingham Bears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2547A2A" w14:textId="77777777" w:rsidR="000F4FCF" w:rsidRDefault="000F4FCF">
            <w:r>
              <w:t>Edgbaston</w:t>
            </w:r>
          </w:p>
        </w:tc>
      </w:tr>
      <w:tr w:rsidR="000F4FCF" w14:paraId="46424D29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1A0C37A" w14:textId="77777777" w:rsidR="000F4FCF" w:rsidRDefault="000F4FCF">
            <w:r>
              <w:t>Worcestershire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77FD81" w14:textId="77777777" w:rsidR="000F4FCF" w:rsidRDefault="000F4FCF">
            <w:r>
              <w:t>Worcestershire Rapids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9452410" w14:textId="77777777" w:rsidR="000F4FCF" w:rsidRDefault="000F4FCF">
            <w:r>
              <w:t>Worcestershire Rapids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C8570BA" w14:textId="5BBBC1B8" w:rsidR="000F4FCF" w:rsidRDefault="00A10E8A">
            <w:proofErr w:type="spellStart"/>
            <w:r>
              <w:t>Blackfinch</w:t>
            </w:r>
            <w:proofErr w:type="spellEnd"/>
            <w:r>
              <w:t xml:space="preserve"> </w:t>
            </w:r>
            <w:r w:rsidR="000F4FCF">
              <w:t>New Road</w:t>
            </w:r>
          </w:p>
        </w:tc>
      </w:tr>
      <w:tr w:rsidR="000F4FCF" w14:paraId="5E061F7B" w14:textId="77777777" w:rsidTr="001C17AE">
        <w:trPr>
          <w:trHeight w:val="277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970392" w14:textId="77777777" w:rsidR="000F4FCF" w:rsidRDefault="000F4FCF">
            <w:r>
              <w:t>Yorkshire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470E489" w14:textId="77777777" w:rsidR="000F4FCF" w:rsidRDefault="000F4FCF">
            <w:r>
              <w:t>Yorkshire Vikings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9FC3636" w14:textId="77777777" w:rsidR="000F4FCF" w:rsidRDefault="000F4FCF">
            <w:r>
              <w:t>Yorkshire Vikings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BB87250" w14:textId="29E8F1E4" w:rsidR="000F4FCF" w:rsidRDefault="00BE0E5E">
            <w:r>
              <w:t xml:space="preserve">Emerald </w:t>
            </w:r>
            <w:bookmarkStart w:id="0" w:name="_GoBack"/>
            <w:bookmarkEnd w:id="0"/>
            <w:proofErr w:type="spellStart"/>
            <w:r w:rsidR="000F4FCF">
              <w:t>Headingley</w:t>
            </w:r>
            <w:proofErr w:type="spellEnd"/>
          </w:p>
        </w:tc>
      </w:tr>
    </w:tbl>
    <w:p w14:paraId="2BF2A945" w14:textId="77777777" w:rsidR="000F4FCF" w:rsidRDefault="000F4FCF" w:rsidP="000F4FCF">
      <w:pPr>
        <w:rPr>
          <w:color w:val="000000"/>
        </w:rPr>
      </w:pPr>
      <w:r>
        <w:rPr>
          <w:color w:val="00006D"/>
        </w:rPr>
        <w:t> </w:t>
      </w:r>
    </w:p>
    <w:p w14:paraId="17549203" w14:textId="77777777" w:rsidR="006E3B36" w:rsidRDefault="006E3B36"/>
    <w:sectPr w:rsidR="006E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F"/>
    <w:rsid w:val="000F4FCF"/>
    <w:rsid w:val="001C17AE"/>
    <w:rsid w:val="006E3B36"/>
    <w:rsid w:val="008E35F9"/>
    <w:rsid w:val="00A10E8A"/>
    <w:rsid w:val="00B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289F"/>
  <w15:chartTrackingRefBased/>
  <w15:docId w15:val="{9D04B54B-88BD-4E0F-BEAF-1825D3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F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Wilson</dc:creator>
  <cp:keywords/>
  <dc:description/>
  <cp:lastModifiedBy>Andrew Walpole</cp:lastModifiedBy>
  <cp:revision>2</cp:revision>
  <dcterms:created xsi:type="dcterms:W3CDTF">2017-10-26T14:35:00Z</dcterms:created>
  <dcterms:modified xsi:type="dcterms:W3CDTF">2017-10-26T14:35:00Z</dcterms:modified>
</cp:coreProperties>
</file>