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291" w:rsidRDefault="00997291" w:rsidP="00997291">
      <w:pPr>
        <w:pStyle w:val="Underrubrik"/>
      </w:pPr>
      <w:bookmarkStart w:id="0" w:name="_GoBack"/>
      <w:bookmarkEnd w:id="0"/>
      <w:r w:rsidRPr="007C6A25">
        <w:t xml:space="preserve">Nu lanserar </w:t>
      </w:r>
      <w:r>
        <w:t>JP Infonet</w:t>
      </w:r>
      <w:r w:rsidRPr="007C6A25">
        <w:t xml:space="preserve"> </w:t>
      </w:r>
      <w:r w:rsidR="00A22698">
        <w:t>framtidens juridiska bibliotek</w:t>
      </w:r>
    </w:p>
    <w:p w:rsidR="00997291" w:rsidRDefault="00997291" w:rsidP="00997291"/>
    <w:p w:rsidR="00997291" w:rsidRDefault="00997291" w:rsidP="00997291">
      <w:pPr>
        <w:rPr>
          <w:b/>
        </w:rPr>
      </w:pPr>
      <w:r w:rsidRPr="00E73FA3">
        <w:rPr>
          <w:b/>
        </w:rPr>
        <w:t>Det sena</w:t>
      </w:r>
      <w:r w:rsidR="00A22698">
        <w:rPr>
          <w:b/>
        </w:rPr>
        <w:t xml:space="preserve">ste tillskottet i den juridiska </w:t>
      </w:r>
      <w:r w:rsidRPr="00E73FA3">
        <w:rPr>
          <w:b/>
        </w:rPr>
        <w:t xml:space="preserve">verktygslådan heter JP Juridiskt bibliotek. Tjänsten lanseras nu i september </w:t>
      </w:r>
      <w:r w:rsidR="00A22698">
        <w:rPr>
          <w:b/>
        </w:rPr>
        <w:t xml:space="preserve">med ambitionen att bli den självklara tjänsten för alla som behöver juridiskt grundmaterial. </w:t>
      </w:r>
      <w:r w:rsidRPr="00E73FA3">
        <w:rPr>
          <w:b/>
        </w:rPr>
        <w:t xml:space="preserve">Idén är däremot inte ny, den har fått växa fram med företaget under nästan </w:t>
      </w:r>
      <w:r>
        <w:rPr>
          <w:b/>
        </w:rPr>
        <w:t>2</w:t>
      </w:r>
      <w:r w:rsidRPr="00E73FA3">
        <w:rPr>
          <w:b/>
        </w:rPr>
        <w:t xml:space="preserve">0 år. </w:t>
      </w:r>
    </w:p>
    <w:p w:rsidR="00A22698" w:rsidRDefault="00A22698" w:rsidP="00997291">
      <w:pPr>
        <w:rPr>
          <w:b/>
        </w:rPr>
      </w:pPr>
    </w:p>
    <w:p w:rsidR="00A22698" w:rsidRDefault="00A22698" w:rsidP="00A22698">
      <w:r>
        <w:t xml:space="preserve">För att bygga tjänsten har JP Infonet </w:t>
      </w:r>
      <w:r w:rsidR="00A91E9E">
        <w:t xml:space="preserve">under många år </w:t>
      </w:r>
      <w:r>
        <w:t xml:space="preserve">samlat in och digitaliserat relevant material ända tillbaka till 1800-talet. Allt material som påverkat en lags historiska utveckling har sedan kopplats samman genom länkar – paragraf för paragraf, från propositioner och utskottsbetänkanden och tidigare lagtext till de senaste </w:t>
      </w:r>
      <w:proofErr w:type="spellStart"/>
      <w:r>
        <w:t>ändrings-SFS</w:t>
      </w:r>
      <w:r w:rsidR="00BF082D">
        <w:t>:</w:t>
      </w:r>
      <w:r>
        <w:t>erna</w:t>
      </w:r>
      <w:proofErr w:type="spellEnd"/>
      <w:r>
        <w:t xml:space="preserve"> och till relevant rättspraxis från de officiella serierna.</w:t>
      </w:r>
    </w:p>
    <w:p w:rsidR="00A22698" w:rsidRDefault="00A22698" w:rsidP="00997291">
      <w:pPr>
        <w:rPr>
          <w:b/>
        </w:rPr>
      </w:pPr>
    </w:p>
    <w:p w:rsidR="00A22698" w:rsidRDefault="00A22698" w:rsidP="00A22698">
      <w:r>
        <w:t>I och med att allt material är digitaliserat och teckentolkat i JP Juridiskt bibliotek så innebär det att användaren kan fritextsöka och få träffar i relevant äldre juridiskt material som tidigare inte funnits i digital form, utan bara funnits i bokform på exempelvis riksdagsbiblioteket.</w:t>
      </w:r>
    </w:p>
    <w:p w:rsidR="00A22698" w:rsidRDefault="00A22698" w:rsidP="00A22698"/>
    <w:p w:rsidR="00A22698" w:rsidRDefault="00A22698" w:rsidP="00A22698">
      <w:r>
        <w:t>Därmed får användaren total överblick över det juridiska grundmaterialet; digitaliserat, länkat, sökbart och mer omfattande än någon annanstans.</w:t>
      </w:r>
    </w:p>
    <w:p w:rsidR="00A22698" w:rsidRDefault="00A22698" w:rsidP="00A22698"/>
    <w:p w:rsidR="00A22698" w:rsidRDefault="00A22698" w:rsidP="00997291">
      <w:r>
        <w:t xml:space="preserve">– Det är alltid spännande att arbeta med något som ingen annan tagit sig an tidigare. Genom att digitalisera äldre material och koppla samman det på paragrafnivå så uppstår </w:t>
      </w:r>
      <w:r w:rsidR="00A91E9E">
        <w:t xml:space="preserve">helt </w:t>
      </w:r>
      <w:r>
        <w:t>nya möjligheter.  Länkningen låter dig arbeta snabbare och effektiviserar det juridiska utredningsarbetet avsevärt, berättar Johan Tärnstedt, affärsstrateg på JP Infonet.</w:t>
      </w:r>
    </w:p>
    <w:p w:rsidR="00A22698" w:rsidRDefault="00A22698" w:rsidP="00997291"/>
    <w:p w:rsidR="00A22698" w:rsidRDefault="00A22698" w:rsidP="00A22698">
      <w:r>
        <w:t xml:space="preserve">– Sedan JP Infonet grundades för snart 20 år sedan har vår ambition alltid varit att tillgängliggöra juridiken. </w:t>
      </w:r>
      <w:r w:rsidR="00ED5A8A" w:rsidRPr="00ED5A8A">
        <w:t>Jag ser JP Juridiskt bibliotek som framtidens juridiskt bibliotek som ger alla möjligheten att enkelt kunna ta reda på de bakomliggande motiven till en lag</w:t>
      </w:r>
      <w:r>
        <w:t xml:space="preserve">, säger Jörgen Palmberg, VD och grundare av JP Infonet. </w:t>
      </w:r>
    </w:p>
    <w:p w:rsidR="00A22698" w:rsidRDefault="00A22698" w:rsidP="00997291">
      <w:pPr>
        <w:rPr>
          <w:b/>
        </w:rPr>
      </w:pPr>
    </w:p>
    <w:p w:rsidR="0015589A" w:rsidRDefault="0015589A" w:rsidP="0015589A"/>
    <w:sectPr w:rsidR="0015589A" w:rsidSect="00D43D3B">
      <w:footerReference w:type="default" r:id="rId8"/>
      <w:type w:val="continuous"/>
      <w:pgSz w:w="11900" w:h="16840"/>
      <w:pgMar w:top="1134" w:right="2402" w:bottom="1418" w:left="1644" w:header="709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C40" w:rsidRDefault="00B11C40" w:rsidP="00983AEE">
      <w:r>
        <w:separator/>
      </w:r>
    </w:p>
  </w:endnote>
  <w:endnote w:type="continuationSeparator" w:id="0">
    <w:p w:rsidR="00B11C40" w:rsidRDefault="00B11C40" w:rsidP="0098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Bold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264" w:rsidRDefault="004F2264" w:rsidP="00104CCC">
    <w:pPr>
      <w:pStyle w:val="Sidfot"/>
      <w:tabs>
        <w:tab w:val="clear" w:pos="4536"/>
        <w:tab w:val="clear" w:pos="9072"/>
        <w:tab w:val="right" w:pos="6230"/>
      </w:tabs>
    </w:pPr>
  </w:p>
  <w:p w:rsidR="004F2264" w:rsidRDefault="00D43D3B" w:rsidP="00104CCC">
    <w:pPr>
      <w:pStyle w:val="Sidfot"/>
      <w:tabs>
        <w:tab w:val="clear" w:pos="4536"/>
        <w:tab w:val="clear" w:pos="9072"/>
        <w:tab w:val="right" w:pos="6230"/>
      </w:tabs>
    </w:pPr>
    <w:r>
      <w:rPr>
        <w:rFonts w:ascii="Myriad Pro Light" w:hAnsi="Myriad Pro Light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4F68E12" wp14:editId="41B522FA">
          <wp:simplePos x="0" y="0"/>
          <wp:positionH relativeFrom="column">
            <wp:posOffset>5143500</wp:posOffset>
          </wp:positionH>
          <wp:positionV relativeFrom="paragraph">
            <wp:posOffset>78105</wp:posOffset>
          </wp:positionV>
          <wp:extent cx="718820" cy="718820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infone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2264" w:rsidRPr="004F2264" w:rsidRDefault="004F2264" w:rsidP="004F2264">
    <w:pPr>
      <w:pStyle w:val="Sidfot"/>
      <w:tabs>
        <w:tab w:val="clear" w:pos="4536"/>
        <w:tab w:val="clear" w:pos="9072"/>
        <w:tab w:val="right" w:pos="6230"/>
      </w:tabs>
      <w:jc w:val="right"/>
      <w:rPr>
        <w:rFonts w:ascii="Myriad Pro Light" w:hAnsi="Myriad Pro Light"/>
        <w:sz w:val="32"/>
        <w:szCs w:val="32"/>
      </w:rPr>
    </w:pPr>
    <w:r w:rsidRPr="004F2264">
      <w:rPr>
        <w:rFonts w:ascii="Myriad Pro Light" w:hAnsi="Myriad Pro Light"/>
        <w:sz w:val="32"/>
        <w:szCs w:val="32"/>
      </w:rPr>
      <w:t>JP Infonet</w:t>
    </w:r>
  </w:p>
  <w:p w:rsidR="004F2264" w:rsidRPr="00D43D3B" w:rsidRDefault="004F2264" w:rsidP="004F2264">
    <w:pPr>
      <w:pStyle w:val="Sidfot"/>
      <w:tabs>
        <w:tab w:val="clear" w:pos="4536"/>
        <w:tab w:val="clear" w:pos="9072"/>
        <w:tab w:val="right" w:pos="6230"/>
      </w:tabs>
      <w:jc w:val="right"/>
      <w:rPr>
        <w:sz w:val="18"/>
        <w:szCs w:val="18"/>
        <w14:numForm w14:val="oldStyle"/>
      </w:rPr>
    </w:pPr>
    <w:r w:rsidRPr="00D43D3B">
      <w:rPr>
        <w:sz w:val="18"/>
        <w:szCs w:val="18"/>
        <w14:numForm w14:val="oldStyle"/>
      </w:rPr>
      <w:t>Kornhamnstorg 6, Box 2237, 103 16 Stockholm</w:t>
    </w:r>
  </w:p>
  <w:p w:rsidR="004F2264" w:rsidRDefault="004F2264" w:rsidP="004F2264">
    <w:pPr>
      <w:pStyle w:val="Sidfot"/>
      <w:tabs>
        <w:tab w:val="clear" w:pos="4536"/>
        <w:tab w:val="clear" w:pos="9072"/>
        <w:tab w:val="right" w:pos="6230"/>
      </w:tabs>
      <w:jc w:val="right"/>
    </w:pPr>
    <w:r w:rsidRPr="00D43D3B">
      <w:rPr>
        <w:sz w:val="18"/>
        <w:szCs w:val="18"/>
        <w14:numForm w14:val="oldStyle"/>
        <w14:numSpacing w14:val="proportional"/>
      </w:rPr>
      <w:t>08-462 65 60</w:t>
    </w:r>
    <w:r w:rsidRPr="00D43D3B">
      <w:rPr>
        <w:sz w:val="18"/>
        <w:szCs w:val="18"/>
        <w14:numForm w14:val="oldStyle"/>
      </w:rPr>
      <w:t>, info@jpinfonet.se, www.jpinfonet.se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C40" w:rsidRDefault="00B11C40" w:rsidP="00983AEE">
      <w:r>
        <w:separator/>
      </w:r>
    </w:p>
  </w:footnote>
  <w:footnote w:type="continuationSeparator" w:id="0">
    <w:p w:rsidR="00B11C40" w:rsidRDefault="00B11C40" w:rsidP="0098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726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44E3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B222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70435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5369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3281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181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F70D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74A6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18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8277A2"/>
    <w:lvl w:ilvl="0">
      <w:start w:val="1"/>
      <w:numFmt w:val="bullet"/>
      <w:pStyle w:val="Punktlista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25792C"/>
    <w:multiLevelType w:val="hybridMultilevel"/>
    <w:tmpl w:val="B6325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603CB"/>
    <w:multiLevelType w:val="hybridMultilevel"/>
    <w:tmpl w:val="74B23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consecutiveHyphenLimit w:val="1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91"/>
    <w:rsid w:val="00007DA6"/>
    <w:rsid w:val="0001190A"/>
    <w:rsid w:val="000321F1"/>
    <w:rsid w:val="00044643"/>
    <w:rsid w:val="000F5545"/>
    <w:rsid w:val="00104CCC"/>
    <w:rsid w:val="001320DB"/>
    <w:rsid w:val="001401BE"/>
    <w:rsid w:val="00152786"/>
    <w:rsid w:val="0015589A"/>
    <w:rsid w:val="0016748B"/>
    <w:rsid w:val="001840E5"/>
    <w:rsid w:val="001D4808"/>
    <w:rsid w:val="002049AA"/>
    <w:rsid w:val="00227D75"/>
    <w:rsid w:val="00232C74"/>
    <w:rsid w:val="00285A31"/>
    <w:rsid w:val="002D4724"/>
    <w:rsid w:val="00377417"/>
    <w:rsid w:val="0038141A"/>
    <w:rsid w:val="00391F02"/>
    <w:rsid w:val="003C1727"/>
    <w:rsid w:val="00426E01"/>
    <w:rsid w:val="004452EA"/>
    <w:rsid w:val="004A332E"/>
    <w:rsid w:val="004F2264"/>
    <w:rsid w:val="00524B77"/>
    <w:rsid w:val="00551EE8"/>
    <w:rsid w:val="00584802"/>
    <w:rsid w:val="005A1481"/>
    <w:rsid w:val="005A4427"/>
    <w:rsid w:val="006103E0"/>
    <w:rsid w:val="006512C9"/>
    <w:rsid w:val="006733CD"/>
    <w:rsid w:val="00675E14"/>
    <w:rsid w:val="00680232"/>
    <w:rsid w:val="006A6826"/>
    <w:rsid w:val="006C44D2"/>
    <w:rsid w:val="006F527B"/>
    <w:rsid w:val="00723220"/>
    <w:rsid w:val="007518A2"/>
    <w:rsid w:val="007749DC"/>
    <w:rsid w:val="007F118E"/>
    <w:rsid w:val="00813853"/>
    <w:rsid w:val="00824F6E"/>
    <w:rsid w:val="008624C6"/>
    <w:rsid w:val="00867916"/>
    <w:rsid w:val="00894964"/>
    <w:rsid w:val="008965A0"/>
    <w:rsid w:val="008B23B6"/>
    <w:rsid w:val="008B3216"/>
    <w:rsid w:val="008D0538"/>
    <w:rsid w:val="009353DE"/>
    <w:rsid w:val="00983AEE"/>
    <w:rsid w:val="00997291"/>
    <w:rsid w:val="009D35D7"/>
    <w:rsid w:val="009E5B5D"/>
    <w:rsid w:val="00A22698"/>
    <w:rsid w:val="00A60DD2"/>
    <w:rsid w:val="00A91E9E"/>
    <w:rsid w:val="00B11C40"/>
    <w:rsid w:val="00B73ACE"/>
    <w:rsid w:val="00B955D1"/>
    <w:rsid w:val="00BF082D"/>
    <w:rsid w:val="00C16B70"/>
    <w:rsid w:val="00C562DD"/>
    <w:rsid w:val="00C6412F"/>
    <w:rsid w:val="00C76243"/>
    <w:rsid w:val="00C9276C"/>
    <w:rsid w:val="00CC4DF1"/>
    <w:rsid w:val="00D01B8A"/>
    <w:rsid w:val="00D41A0D"/>
    <w:rsid w:val="00D43D3B"/>
    <w:rsid w:val="00D61CD7"/>
    <w:rsid w:val="00D7206E"/>
    <w:rsid w:val="00D93EE9"/>
    <w:rsid w:val="00D969F6"/>
    <w:rsid w:val="00DE2CA4"/>
    <w:rsid w:val="00E24792"/>
    <w:rsid w:val="00E526C7"/>
    <w:rsid w:val="00E71EBF"/>
    <w:rsid w:val="00E71FEF"/>
    <w:rsid w:val="00E765C8"/>
    <w:rsid w:val="00ED5A8A"/>
    <w:rsid w:val="00F07421"/>
    <w:rsid w:val="00F23C5A"/>
    <w:rsid w:val="00F36C0B"/>
    <w:rsid w:val="00F55DA8"/>
    <w:rsid w:val="00FA2F5D"/>
    <w:rsid w:val="00FB65B0"/>
    <w:rsid w:val="00FE6167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6782E3"/>
  <w14:defaultImageDpi w14:val="300"/>
  <w15:docId w15:val="{1B16C819-B8DA-EA44-8A99-2C9A09F9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Meiryo" w:hAnsi="Century Gothic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291"/>
    <w:pPr>
      <w:spacing w:line="286" w:lineRule="exact"/>
    </w:pPr>
    <w:rPr>
      <w:rFonts w:ascii="Myriad Pro" w:eastAsia="MS Mincho" w:hAnsi="Myriad Pro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7F118E"/>
    <w:pPr>
      <w:keepNext/>
      <w:keepLines/>
      <w:spacing w:before="120" w:after="454" w:line="940" w:lineRule="exact"/>
      <w:outlineLvl w:val="0"/>
    </w:pPr>
    <w:rPr>
      <w:rFonts w:ascii="Myriad Pro Light" w:eastAsia="Meiryo" w:hAnsi="Myriad Pro Light" w:cstheme="majorBidi"/>
      <w:color w:val="000000" w:themeColor="text1"/>
      <w:sz w:val="94"/>
      <w:szCs w:val="9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F118E"/>
    <w:pPr>
      <w:keepNext/>
      <w:keepLines/>
      <w:spacing w:before="113" w:after="284" w:line="620" w:lineRule="exact"/>
      <w:outlineLvl w:val="1"/>
    </w:pPr>
    <w:rPr>
      <w:rFonts w:eastAsia="Meiryo" w:cstheme="majorBidi"/>
      <w:color w:val="000000" w:themeColor="text1"/>
      <w:sz w:val="58"/>
      <w:szCs w:val="58"/>
      <w14:numForm w14:val="oldStyl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F118E"/>
    <w:pPr>
      <w:spacing w:after="170" w:line="432" w:lineRule="exact"/>
      <w:outlineLvl w:val="2"/>
    </w:pPr>
    <w:rPr>
      <w:rFonts w:cstheme="majorBidi"/>
      <w:b/>
      <w:bCs/>
      <w:color w:val="000000" w:themeColor="text1"/>
      <w:sz w:val="36"/>
      <w:szCs w:val="36"/>
      <w14:numForm w14:val="oldStyle"/>
    </w:rPr>
  </w:style>
  <w:style w:type="paragraph" w:styleId="Rubrik4">
    <w:name w:val="heading 4"/>
    <w:next w:val="Normal"/>
    <w:link w:val="Rubrik4Char"/>
    <w:unhideWhenUsed/>
    <w:qFormat/>
    <w:rsid w:val="007F118E"/>
    <w:pPr>
      <w:spacing w:after="57" w:line="286" w:lineRule="exact"/>
      <w:outlineLvl w:val="3"/>
    </w:pPr>
    <w:rPr>
      <w:rFonts w:ascii="Myriad Pro" w:eastAsia="MS Mincho" w:hAnsi="Myriad Pro" w:cstheme="majorBidi"/>
      <w:b/>
      <w:bCs/>
      <w:caps/>
      <w:sz w:val="22"/>
      <w:szCs w:val="22"/>
      <w14:numForm w14:val="oldStyle"/>
    </w:rPr>
  </w:style>
  <w:style w:type="paragraph" w:styleId="Rubrik5">
    <w:name w:val="heading 5"/>
    <w:basedOn w:val="Normal"/>
    <w:next w:val="Normal"/>
    <w:link w:val="Rubrik5Char"/>
    <w:unhideWhenUsed/>
    <w:rsid w:val="007F118E"/>
    <w:pPr>
      <w:keepNext/>
      <w:keepLines/>
      <w:outlineLvl w:val="4"/>
    </w:pPr>
    <w:rPr>
      <w:rFonts w:eastAsia="Meiryo"/>
      <w:b/>
      <w:color w:val="003366"/>
      <w:sz w:val="20"/>
      <w:szCs w:val="20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7F118E"/>
    <w:pPr>
      <w:keepNext/>
      <w:keepLines/>
      <w:spacing w:before="200"/>
      <w:outlineLvl w:val="6"/>
    </w:pPr>
    <w:rPr>
      <w:rFonts w:ascii="Century Gothic" w:eastAsia="Meiryo" w:hAnsi="Century Gothic"/>
      <w:i/>
      <w:iCs/>
      <w:color w:val="404040"/>
      <w:sz w:val="18"/>
      <w:szCs w:val="20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7F118E"/>
    <w:pPr>
      <w:keepNext/>
      <w:keepLines/>
      <w:spacing w:before="200"/>
      <w:outlineLvl w:val="7"/>
    </w:pPr>
    <w:rPr>
      <w:rFonts w:ascii="Century Gothic" w:eastAsia="Meiryo" w:hAnsi="Century Gothic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7F118E"/>
    <w:pPr>
      <w:keepNext/>
      <w:keepLines/>
      <w:spacing w:before="200"/>
      <w:outlineLvl w:val="8"/>
    </w:pPr>
    <w:rPr>
      <w:rFonts w:ascii="Century Gothic" w:eastAsia="Meiryo" w:hAnsi="Century Gothic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cke">
    <w:name w:val="Stycke"/>
    <w:basedOn w:val="Ingetavstnd"/>
    <w:rsid w:val="000F5545"/>
    <w:pPr>
      <w:spacing w:line="276" w:lineRule="auto"/>
      <w:ind w:left="709"/>
    </w:pPr>
    <w:rPr>
      <w:szCs w:val="20"/>
      <w:shd w:val="clear" w:color="auto" w:fill="D9D2B8"/>
    </w:rPr>
  </w:style>
  <w:style w:type="paragraph" w:styleId="Ingetavstnd">
    <w:name w:val="No Spacing"/>
    <w:basedOn w:val="Normal"/>
    <w:rsid w:val="00983AEE"/>
    <w:pPr>
      <w:spacing w:line="240" w:lineRule="auto"/>
    </w:pPr>
    <w:rPr>
      <w:lang w:val="en-US"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118E"/>
    <w:pPr>
      <w:spacing w:line="432" w:lineRule="exact"/>
    </w:pPr>
    <w:rPr>
      <w:rFonts w:ascii="Myriad Pro Light" w:eastAsia="Meiryo" w:hAnsi="Myriad Pro Light" w:cstheme="majorBidi"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118E"/>
    <w:rPr>
      <w:rFonts w:ascii="Myriad Pro Light" w:hAnsi="Myriad Pro Light" w:cstheme="majorBidi"/>
      <w:sz w:val="36"/>
      <w:szCs w:val="36"/>
    </w:rPr>
  </w:style>
  <w:style w:type="paragraph" w:styleId="Brdtext">
    <w:name w:val="Body Text"/>
    <w:basedOn w:val="Normal"/>
    <w:link w:val="BrdtextChar"/>
    <w:uiPriority w:val="99"/>
    <w:unhideWhenUsed/>
    <w:rsid w:val="00E526C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526C7"/>
  </w:style>
  <w:style w:type="character" w:customStyle="1" w:styleId="Rubrik1Char">
    <w:name w:val="Rubrik 1 Char"/>
    <w:link w:val="Rubrik1"/>
    <w:uiPriority w:val="9"/>
    <w:rsid w:val="007F118E"/>
    <w:rPr>
      <w:rFonts w:ascii="Myriad Pro Light" w:hAnsi="Myriad Pro Light" w:cstheme="majorBidi"/>
      <w:color w:val="000000" w:themeColor="text1"/>
      <w:sz w:val="94"/>
      <w:szCs w:val="94"/>
    </w:rPr>
  </w:style>
  <w:style w:type="character" w:customStyle="1" w:styleId="Rubrik2Char">
    <w:name w:val="Rubrik 2 Char"/>
    <w:link w:val="Rubrik2"/>
    <w:uiPriority w:val="9"/>
    <w:rsid w:val="007F118E"/>
    <w:rPr>
      <w:rFonts w:ascii="Myriad Pro" w:hAnsi="Myriad Pro" w:cstheme="majorBidi"/>
      <w:color w:val="000000" w:themeColor="text1"/>
      <w:sz w:val="58"/>
      <w:szCs w:val="58"/>
      <w14:numForm w14:val="oldStyle"/>
    </w:rPr>
  </w:style>
  <w:style w:type="character" w:customStyle="1" w:styleId="Rubrik3Char">
    <w:name w:val="Rubrik 3 Char"/>
    <w:link w:val="Rubrik3"/>
    <w:uiPriority w:val="9"/>
    <w:rsid w:val="007F118E"/>
    <w:rPr>
      <w:rFonts w:ascii="Myriad Pro" w:eastAsia="MS Mincho" w:hAnsi="Myriad Pro" w:cstheme="majorBidi"/>
      <w:b/>
      <w:bCs/>
      <w:color w:val="000000" w:themeColor="text1"/>
      <w:sz w:val="36"/>
      <w:szCs w:val="36"/>
      <w14:numForm w14:val="oldStyle"/>
    </w:rPr>
  </w:style>
  <w:style w:type="character" w:customStyle="1" w:styleId="Rubrik4Char">
    <w:name w:val="Rubrik 4 Char"/>
    <w:link w:val="Rubrik4"/>
    <w:rsid w:val="007F118E"/>
    <w:rPr>
      <w:rFonts w:ascii="Myriad Pro" w:eastAsia="MS Mincho" w:hAnsi="Myriad Pro" w:cstheme="majorBidi"/>
      <w:b/>
      <w:bCs/>
      <w:caps/>
      <w:sz w:val="22"/>
      <w:szCs w:val="22"/>
      <w14:numForm w14:val="oldStyle"/>
    </w:rPr>
  </w:style>
  <w:style w:type="character" w:styleId="Hyperlnk">
    <w:name w:val="Hyperlink"/>
    <w:basedOn w:val="Standardstycketeckensnitt"/>
    <w:uiPriority w:val="99"/>
    <w:unhideWhenUsed/>
    <w:rsid w:val="00C9276C"/>
    <w:rPr>
      <w:color w:val="0000FF" w:themeColor="hyperlink"/>
      <w:u w:val="single"/>
    </w:rPr>
  </w:style>
  <w:style w:type="paragraph" w:customStyle="1" w:styleId="Vitunderrubrik">
    <w:name w:val="Vit underrubrik"/>
    <w:basedOn w:val="Underrubrik"/>
    <w:rsid w:val="007F118E"/>
    <w:rPr>
      <w:rFonts w:eastAsia="MS Mincho" w:cstheme="minorBidi"/>
      <w:color w:val="FFFFFF" w:themeColor="background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2F5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2F5D"/>
    <w:rPr>
      <w:rFonts w:ascii="Lucida Grande" w:hAnsi="Lucida Grande" w:cs="Lucida Grande"/>
      <w:sz w:val="18"/>
      <w:szCs w:val="18"/>
    </w:rPr>
  </w:style>
  <w:style w:type="paragraph" w:customStyle="1" w:styleId="H3">
    <w:name w:val="H3"/>
    <w:basedOn w:val="Brdtext"/>
    <w:next w:val="Brdtext"/>
    <w:uiPriority w:val="99"/>
    <w:rsid w:val="001D4808"/>
    <w:pPr>
      <w:widowControl w:val="0"/>
      <w:autoSpaceDE w:val="0"/>
      <w:autoSpaceDN w:val="0"/>
      <w:adjustRightInd w:val="0"/>
      <w:spacing w:after="170" w:line="432" w:lineRule="atLeast"/>
      <w:textAlignment w:val="center"/>
    </w:pPr>
    <w:rPr>
      <w:rFonts w:ascii="MyriadPro-Bold" w:hAnsi="MyriadPro-Bold" w:cs="MyriadPro-Bold"/>
      <w:b/>
      <w:bCs/>
      <w:color w:val="000000"/>
      <w:sz w:val="36"/>
      <w:szCs w:val="36"/>
    </w:rPr>
  </w:style>
  <w:style w:type="paragraph" w:customStyle="1" w:styleId="H4">
    <w:name w:val="H4"/>
    <w:basedOn w:val="Brdtext"/>
    <w:next w:val="Brdtext"/>
    <w:uiPriority w:val="99"/>
    <w:rsid w:val="001D4808"/>
    <w:pPr>
      <w:widowControl w:val="0"/>
      <w:autoSpaceDE w:val="0"/>
      <w:autoSpaceDN w:val="0"/>
      <w:adjustRightInd w:val="0"/>
      <w:spacing w:after="57" w:line="286" w:lineRule="atLeast"/>
      <w:textAlignment w:val="center"/>
    </w:pPr>
    <w:rPr>
      <w:rFonts w:ascii="MyriadPro-Bold" w:hAnsi="MyriadPro-Bold" w:cs="MyriadPro-Bold"/>
      <w:b/>
      <w:bCs/>
      <w:caps/>
      <w:color w:val="000000"/>
    </w:rPr>
  </w:style>
  <w:style w:type="paragraph" w:styleId="Liststycke">
    <w:name w:val="List Paragraph"/>
    <w:basedOn w:val="Normal"/>
    <w:uiPriority w:val="34"/>
    <w:rsid w:val="0037741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91F0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1F02"/>
    <w:rPr>
      <w:rFonts w:ascii="Myriad Pro" w:hAnsi="Myriad Pro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391F0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1F02"/>
    <w:rPr>
      <w:rFonts w:ascii="Myriad Pro" w:hAnsi="Myriad Pro"/>
      <w:sz w:val="22"/>
      <w:szCs w:val="22"/>
    </w:rPr>
  </w:style>
  <w:style w:type="paragraph" w:styleId="Punktlista">
    <w:name w:val="List Bullet"/>
    <w:basedOn w:val="Normal"/>
    <w:uiPriority w:val="99"/>
    <w:unhideWhenUsed/>
    <w:qFormat/>
    <w:rsid w:val="007F118E"/>
    <w:pPr>
      <w:numPr>
        <w:numId w:val="16"/>
      </w:numPr>
      <w:suppressAutoHyphens/>
      <w:spacing w:after="120"/>
    </w:pPr>
    <w:rPr>
      <w14:numForm w14:val="oldStyle"/>
    </w:rPr>
  </w:style>
  <w:style w:type="paragraph" w:customStyle="1" w:styleId="Citat2">
    <w:name w:val="Citat 2"/>
    <w:basedOn w:val="Citat"/>
    <w:rsid w:val="00983AEE"/>
    <w:rPr>
      <w:sz w:val="26"/>
    </w:rPr>
  </w:style>
  <w:style w:type="paragraph" w:styleId="Citat">
    <w:name w:val="Quote"/>
    <w:basedOn w:val="Normal"/>
    <w:next w:val="Normal"/>
    <w:link w:val="CitatChar"/>
    <w:qFormat/>
    <w:rsid w:val="007F118E"/>
    <w:pPr>
      <w:spacing w:line="336" w:lineRule="exact"/>
    </w:pPr>
    <w:rPr>
      <w:i/>
      <w:iCs/>
      <w:color w:val="000000"/>
      <w:sz w:val="28"/>
    </w:rPr>
  </w:style>
  <w:style w:type="character" w:customStyle="1" w:styleId="CitatChar">
    <w:name w:val="Citat Char"/>
    <w:link w:val="Citat"/>
    <w:rsid w:val="007F118E"/>
    <w:rPr>
      <w:rFonts w:ascii="Myriad Pro" w:eastAsia="MS Mincho" w:hAnsi="Myriad Pro"/>
      <w:i/>
      <w:iCs/>
      <w:color w:val="000000"/>
      <w:sz w:val="28"/>
      <w:szCs w:val="22"/>
    </w:rPr>
  </w:style>
  <w:style w:type="character" w:customStyle="1" w:styleId="Rubrik5Char">
    <w:name w:val="Rubrik 5 Char"/>
    <w:link w:val="Rubrik5"/>
    <w:rsid w:val="007F118E"/>
    <w:rPr>
      <w:rFonts w:ascii="Myriad Pro" w:hAnsi="Myriad Pro"/>
      <w:b/>
      <w:color w:val="003366"/>
    </w:rPr>
  </w:style>
  <w:style w:type="character" w:customStyle="1" w:styleId="Rubrik7Char">
    <w:name w:val="Rubrik 7 Char"/>
    <w:link w:val="Rubrik7"/>
    <w:semiHidden/>
    <w:rsid w:val="007F118E"/>
    <w:rPr>
      <w:i/>
      <w:iCs/>
      <w:color w:val="404040"/>
      <w:sz w:val="18"/>
    </w:rPr>
  </w:style>
  <w:style w:type="character" w:customStyle="1" w:styleId="Rubrik8Char">
    <w:name w:val="Rubrik 8 Char"/>
    <w:link w:val="Rubrik8"/>
    <w:semiHidden/>
    <w:rsid w:val="007F118E"/>
    <w:rPr>
      <w:color w:val="404040"/>
    </w:rPr>
  </w:style>
  <w:style w:type="character" w:customStyle="1" w:styleId="Rubrik9Char">
    <w:name w:val="Rubrik 9 Char"/>
    <w:link w:val="Rubrik9"/>
    <w:semiHidden/>
    <w:rsid w:val="007F118E"/>
    <w:rPr>
      <w:i/>
      <w:iCs/>
      <w:color w:val="404040"/>
    </w:rPr>
  </w:style>
  <w:style w:type="paragraph" w:styleId="Beskrivning">
    <w:name w:val="caption"/>
    <w:basedOn w:val="Normal"/>
    <w:next w:val="Normal"/>
    <w:semiHidden/>
    <w:unhideWhenUsed/>
    <w:rsid w:val="00813853"/>
    <w:pPr>
      <w:spacing w:after="200"/>
    </w:pPr>
    <w:rPr>
      <w:b/>
      <w:bCs/>
      <w:color w:val="990000"/>
      <w:szCs w:val="18"/>
    </w:rPr>
  </w:style>
  <w:style w:type="paragraph" w:styleId="Rubrik">
    <w:name w:val="Title"/>
    <w:basedOn w:val="Rubrik1"/>
    <w:next w:val="Normal"/>
    <w:link w:val="RubrikChar"/>
    <w:rsid w:val="00813853"/>
    <w:rPr>
      <w:rFonts w:ascii="Myriad Pro" w:hAnsi="Myriad Pro" w:cs="Times New Roman"/>
      <w:bCs/>
      <w:color w:val="003366"/>
      <w:sz w:val="84"/>
      <w:szCs w:val="84"/>
    </w:rPr>
  </w:style>
  <w:style w:type="character" w:customStyle="1" w:styleId="RubrikChar">
    <w:name w:val="Rubrik Char"/>
    <w:link w:val="Rubrik"/>
    <w:rsid w:val="00813853"/>
    <w:rPr>
      <w:rFonts w:ascii="Myriad Pro" w:hAnsi="Myriad Pro"/>
      <w:bCs/>
      <w:color w:val="003366"/>
      <w:sz w:val="84"/>
      <w:szCs w:val="84"/>
    </w:rPr>
  </w:style>
  <w:style w:type="paragraph" w:styleId="Brdtext2">
    <w:name w:val="Body Text 2"/>
    <w:basedOn w:val="Normal"/>
    <w:link w:val="Brdtext2Char"/>
    <w:semiHidden/>
    <w:unhideWhenUsed/>
    <w:rsid w:val="00813853"/>
    <w:rPr>
      <w:color w:val="333333"/>
      <w:sz w:val="28"/>
      <w:szCs w:val="20"/>
    </w:rPr>
  </w:style>
  <w:style w:type="character" w:customStyle="1" w:styleId="Brdtext2Char">
    <w:name w:val="Brödtext 2 Char"/>
    <w:link w:val="Brdtext2"/>
    <w:semiHidden/>
    <w:rsid w:val="00813853"/>
    <w:rPr>
      <w:rFonts w:ascii="Myriad Pro" w:eastAsia="MS Mincho" w:hAnsi="Myriad Pro"/>
      <w:color w:val="333333"/>
      <w:sz w:val="28"/>
    </w:rPr>
  </w:style>
  <w:style w:type="paragraph" w:styleId="Innehllsfrteckningsrubrik">
    <w:name w:val="TOC Heading"/>
    <w:basedOn w:val="Rubrik1"/>
    <w:next w:val="Normal"/>
    <w:semiHidden/>
    <w:unhideWhenUsed/>
    <w:qFormat/>
    <w:rsid w:val="007F118E"/>
    <w:pPr>
      <w:outlineLvl w:val="9"/>
    </w:pPr>
    <w:rPr>
      <w:rFonts w:cs="Times New Roman"/>
    </w:rPr>
  </w:style>
  <w:style w:type="paragraph" w:customStyle="1" w:styleId="vrigrubrik">
    <w:name w:val="Övrig rubrik"/>
    <w:basedOn w:val="Rubrik1"/>
    <w:qFormat/>
    <w:rsid w:val="00104CCC"/>
    <w:pPr>
      <w:spacing w:before="0" w:after="0" w:line="720" w:lineRule="exact"/>
    </w:pPr>
    <w:rPr>
      <w:color w:val="auto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JP 20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5708E-0ADF-4D42-9DDB-C3B760D9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JP Infonet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cp:lastPrinted>2015-09-18T09:28:00Z</cp:lastPrinted>
  <dcterms:created xsi:type="dcterms:W3CDTF">2019-09-09T08:56:00Z</dcterms:created>
  <dcterms:modified xsi:type="dcterms:W3CDTF">2019-09-10T09:15:00Z</dcterms:modified>
</cp:coreProperties>
</file>