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6AB" w:rsidRDefault="006406AB" w:rsidP="006406AB">
      <w:pPr>
        <w:rPr>
          <w:rFonts w:ascii="Calibri" w:hAnsi="Calibri"/>
        </w:rPr>
      </w:pPr>
    </w:p>
    <w:p w:rsidR="006406AB" w:rsidRDefault="006406AB" w:rsidP="006406AB">
      <w:pPr>
        <w:rPr>
          <w:rFonts w:ascii="Calibri" w:hAnsi="Calibri"/>
        </w:rPr>
      </w:pPr>
    </w:p>
    <w:p w:rsidR="006406AB" w:rsidRDefault="006406AB" w:rsidP="006406AB">
      <w:pPr>
        <w:rPr>
          <w:rFonts w:ascii="Calibri" w:hAnsi="Calibri"/>
        </w:rPr>
      </w:pPr>
    </w:p>
    <w:p w:rsidR="006406AB" w:rsidRDefault="006406AB" w:rsidP="006406AB">
      <w:pPr>
        <w:rPr>
          <w:rFonts w:ascii="Calibri" w:hAnsi="Calibri"/>
        </w:rPr>
      </w:pPr>
    </w:p>
    <w:p w:rsidR="006406AB" w:rsidRDefault="006406AB" w:rsidP="006406AB">
      <w:pPr>
        <w:rPr>
          <w:rFonts w:ascii="Calibri" w:hAnsi="Calibri"/>
        </w:rPr>
      </w:pPr>
    </w:p>
    <w:p w:rsidR="006406AB" w:rsidRPr="00812BDE" w:rsidRDefault="006406AB" w:rsidP="006406AB">
      <w:pPr>
        <w:rPr>
          <w:rFonts w:ascii="Calibri" w:hAnsi="Calibri"/>
          <w:b/>
          <w:sz w:val="28"/>
          <w:szCs w:val="28"/>
          <w:lang w:val="sv-SE"/>
        </w:rPr>
      </w:pPr>
      <w:r>
        <w:rPr>
          <w:rFonts w:ascii="Calibri" w:hAnsi="Calibri"/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5AD386" wp14:editId="5F719F2F">
                <wp:simplePos x="0" y="0"/>
                <wp:positionH relativeFrom="column">
                  <wp:posOffset>5249545</wp:posOffset>
                </wp:positionH>
                <wp:positionV relativeFrom="paragraph">
                  <wp:posOffset>22225</wp:posOffset>
                </wp:positionV>
                <wp:extent cx="1494155" cy="306705"/>
                <wp:effectExtent l="0" t="0" r="0" b="0"/>
                <wp:wrapNone/>
                <wp:docPr id="3" name="Textru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15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06AB" w:rsidRPr="006406AB" w:rsidRDefault="00812BDE" w:rsidP="00C9546C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lang w:val="sv-S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sv-SE"/>
                              </w:rPr>
                              <w:t>Januari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413.35pt;margin-top:1.75pt;width:117.65pt;height:2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" stroked="f">
                <v:textbox>
                  <w:txbxContent>
                    <w:p w:rsidR="006406AB" w:rsidRPr="006406AB" w:rsidRDefault="00812BDE" w:rsidP="00C9546C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lang w:val="sv-SE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sv-SE"/>
                        </w:rPr>
                        <w:t>Januari 2016</w:t>
                      </w:r>
                    </w:p>
                  </w:txbxContent>
                </v:textbox>
              </v:shape>
            </w:pict>
          </mc:Fallback>
        </mc:AlternateContent>
      </w:r>
      <w:r w:rsidRPr="00812BDE">
        <w:rPr>
          <w:rFonts w:ascii="Calibri" w:hAnsi="Calibri"/>
          <w:b/>
          <w:sz w:val="28"/>
          <w:szCs w:val="28"/>
          <w:lang w:val="sv-SE"/>
        </w:rPr>
        <w:t>PRESSMEDDELANDE</w:t>
      </w:r>
    </w:p>
    <w:p w:rsidR="006406AB" w:rsidRPr="00812BDE" w:rsidRDefault="006406AB" w:rsidP="006406AB">
      <w:pPr>
        <w:rPr>
          <w:rFonts w:ascii="Calibri" w:hAnsi="Calibri"/>
          <w:lang w:val="sv-SE"/>
        </w:rPr>
      </w:pPr>
    </w:p>
    <w:p w:rsidR="006406AB" w:rsidRPr="00812BDE" w:rsidRDefault="006406AB" w:rsidP="006406AB">
      <w:pPr>
        <w:rPr>
          <w:rFonts w:ascii="Calibri" w:hAnsi="Calibri"/>
          <w:lang w:val="sv-SE"/>
        </w:rPr>
      </w:pPr>
    </w:p>
    <w:p w:rsidR="006406AB" w:rsidRPr="00812BDE" w:rsidRDefault="006406AB" w:rsidP="006406AB">
      <w:pPr>
        <w:rPr>
          <w:rFonts w:ascii="Calibri" w:hAnsi="Calibri"/>
          <w:b/>
          <w:lang w:val="sv-SE"/>
        </w:rPr>
      </w:pPr>
    </w:p>
    <w:p w:rsidR="006406AB" w:rsidRPr="00812BDE" w:rsidRDefault="006406AB" w:rsidP="006406AB">
      <w:pPr>
        <w:rPr>
          <w:rFonts w:ascii="Calibri" w:hAnsi="Calibri"/>
          <w:b/>
          <w:lang w:val="sv-SE"/>
        </w:rPr>
      </w:pPr>
    </w:p>
    <w:p w:rsidR="006406AB" w:rsidRPr="00812BDE" w:rsidRDefault="00812BDE" w:rsidP="006406AB">
      <w:pPr>
        <w:rPr>
          <w:rFonts w:ascii="Calibri" w:hAnsi="Calibri"/>
          <w:b/>
          <w:lang w:val="sv-SE"/>
        </w:rPr>
      </w:pPr>
      <w:r w:rsidRPr="00812BDE">
        <w:rPr>
          <w:rFonts w:ascii="Calibri" w:hAnsi="Calibri"/>
          <w:b/>
          <w:lang w:val="sv-SE"/>
        </w:rPr>
        <w:t>Saint-Gobain Abrasives ställer ut på Eisenwarenmesse</w:t>
      </w:r>
      <w:r w:rsidR="00FF3F22">
        <w:rPr>
          <w:rFonts w:ascii="Calibri" w:hAnsi="Calibri"/>
          <w:b/>
          <w:lang w:val="sv-SE"/>
        </w:rPr>
        <w:t xml:space="preserve"> – International Hardware Fair</w:t>
      </w:r>
    </w:p>
    <w:p w:rsidR="006406AB" w:rsidRPr="00812BDE" w:rsidRDefault="006406AB" w:rsidP="006406AB">
      <w:pPr>
        <w:rPr>
          <w:rFonts w:ascii="Calibri" w:hAnsi="Calibri"/>
          <w:lang w:val="sv-SE"/>
        </w:rPr>
      </w:pPr>
    </w:p>
    <w:p w:rsidR="00F9129D" w:rsidRDefault="00D03C13" w:rsidP="00FF3F22">
      <w:pPr>
        <w:spacing w:line="276" w:lineRule="auto"/>
        <w:rPr>
          <w:rFonts w:ascii="Calibri" w:hAnsi="Calibri"/>
          <w:sz w:val="20"/>
          <w:szCs w:val="20"/>
          <w:lang w:val="sv-SE"/>
        </w:rPr>
      </w:pPr>
      <w:r>
        <w:rPr>
          <w:rFonts w:ascii="Calibri" w:hAnsi="Calibri"/>
          <w:sz w:val="20"/>
          <w:szCs w:val="20"/>
          <w:lang w:val="sv-SE"/>
        </w:rPr>
        <w:t>Saint-Gobain Abrasives, världens ledande tillverkare av slipprodukter, ställer ut på Eisenwarenmesse – International Hardware Fair i Köln, Tyskland 6-8 mars.</w:t>
      </w:r>
    </w:p>
    <w:p w:rsidR="00D03C13" w:rsidRDefault="00D03C13" w:rsidP="00FF3F22">
      <w:pPr>
        <w:spacing w:line="276" w:lineRule="auto"/>
        <w:rPr>
          <w:rFonts w:ascii="Calibri" w:hAnsi="Calibri"/>
          <w:sz w:val="20"/>
          <w:szCs w:val="20"/>
          <w:lang w:val="sv-SE"/>
        </w:rPr>
      </w:pPr>
    </w:p>
    <w:p w:rsidR="009627D3" w:rsidRDefault="004230B9" w:rsidP="00FF3F22">
      <w:pPr>
        <w:spacing w:line="276" w:lineRule="auto"/>
        <w:rPr>
          <w:rFonts w:ascii="Calibri" w:hAnsi="Calibri"/>
          <w:sz w:val="20"/>
          <w:szCs w:val="20"/>
          <w:lang w:val="sv-SE"/>
        </w:rPr>
      </w:pPr>
      <w:r>
        <w:rPr>
          <w:rFonts w:ascii="Calibri" w:hAnsi="Calibri"/>
          <w:sz w:val="20"/>
          <w:szCs w:val="20"/>
          <w:lang w:val="sv-SE"/>
        </w:rPr>
        <w:t xml:space="preserve">På mässan presenteras flera nyheter, bl. a. lanseras </w:t>
      </w:r>
      <w:r w:rsidRPr="004230B9">
        <w:rPr>
          <w:rFonts w:ascii="Calibri" w:hAnsi="Calibri"/>
          <w:sz w:val="20"/>
          <w:szCs w:val="20"/>
          <w:lang w:val="sv-SE"/>
        </w:rPr>
        <w:t>Norton Quantum™3</w:t>
      </w:r>
      <w:r>
        <w:rPr>
          <w:rFonts w:ascii="Calibri" w:hAnsi="Calibri"/>
          <w:sz w:val="20"/>
          <w:szCs w:val="20"/>
          <w:lang w:val="sv-SE"/>
        </w:rPr>
        <w:t xml:space="preserve"> officiellt. Det är den senaste landvinningen inom </w:t>
      </w:r>
      <w:r w:rsidR="000426AE" w:rsidRPr="000426AE">
        <w:rPr>
          <w:rFonts w:ascii="Calibri" w:hAnsi="Calibri"/>
          <w:sz w:val="20"/>
          <w:szCs w:val="20"/>
          <w:lang w:val="sv-SE"/>
        </w:rPr>
        <w:t>slip- och bindemedelsteknologi</w:t>
      </w:r>
      <w:r w:rsidR="000426AE">
        <w:rPr>
          <w:rFonts w:ascii="Calibri" w:hAnsi="Calibri"/>
          <w:sz w:val="20"/>
          <w:szCs w:val="20"/>
          <w:lang w:val="sv-SE"/>
        </w:rPr>
        <w:t>n</w:t>
      </w:r>
      <w:r>
        <w:rPr>
          <w:rFonts w:ascii="Calibri" w:hAnsi="Calibri"/>
          <w:sz w:val="20"/>
          <w:szCs w:val="20"/>
          <w:lang w:val="sv-SE"/>
        </w:rPr>
        <w:t xml:space="preserve"> som ger </w:t>
      </w:r>
      <w:r w:rsidR="000426AE" w:rsidRPr="000426AE">
        <w:rPr>
          <w:rFonts w:ascii="Calibri" w:hAnsi="Calibri"/>
          <w:sz w:val="20"/>
          <w:szCs w:val="20"/>
          <w:lang w:val="sv-SE"/>
        </w:rPr>
        <w:t>oöverträffad produktlivslängd och avverkningshastighet för navrondeller och kapskivor, lamellrondeller och fiberrondeller</w:t>
      </w:r>
      <w:r>
        <w:rPr>
          <w:rFonts w:ascii="Calibri" w:hAnsi="Calibri"/>
          <w:sz w:val="20"/>
          <w:szCs w:val="20"/>
          <w:lang w:val="sv-SE"/>
        </w:rPr>
        <w:t xml:space="preserve"> samtidigt som slipning</w:t>
      </w:r>
      <w:r w:rsidR="0023645D">
        <w:rPr>
          <w:rFonts w:ascii="Calibri" w:hAnsi="Calibri"/>
          <w:sz w:val="20"/>
          <w:szCs w:val="20"/>
          <w:lang w:val="sv-SE"/>
        </w:rPr>
        <w:t>en</w:t>
      </w:r>
      <w:r>
        <w:rPr>
          <w:rFonts w:ascii="Calibri" w:hAnsi="Calibri"/>
          <w:sz w:val="20"/>
          <w:szCs w:val="20"/>
          <w:lang w:val="sv-SE"/>
        </w:rPr>
        <w:t xml:space="preserve"> blir mjuk och bekväm för användaren</w:t>
      </w:r>
      <w:r w:rsidR="0023645D">
        <w:rPr>
          <w:rFonts w:ascii="Calibri" w:hAnsi="Calibri"/>
          <w:sz w:val="20"/>
          <w:szCs w:val="20"/>
          <w:lang w:val="sv-SE"/>
        </w:rPr>
        <w:t>.</w:t>
      </w:r>
    </w:p>
    <w:p w:rsidR="0023645D" w:rsidRDefault="0023645D" w:rsidP="00FF3F22">
      <w:pPr>
        <w:spacing w:line="276" w:lineRule="auto"/>
        <w:rPr>
          <w:rFonts w:ascii="Calibri" w:hAnsi="Calibri"/>
          <w:sz w:val="20"/>
          <w:szCs w:val="20"/>
          <w:lang w:val="sv-SE"/>
        </w:rPr>
      </w:pPr>
    </w:p>
    <w:p w:rsidR="009627D3" w:rsidRDefault="009627D3" w:rsidP="00FF3F22">
      <w:pPr>
        <w:spacing w:line="276" w:lineRule="auto"/>
        <w:rPr>
          <w:rFonts w:ascii="Calibri" w:hAnsi="Calibri"/>
          <w:sz w:val="20"/>
          <w:szCs w:val="20"/>
          <w:lang w:val="sv-SE"/>
        </w:rPr>
      </w:pPr>
      <w:r>
        <w:rPr>
          <w:rFonts w:ascii="Calibri" w:hAnsi="Calibri"/>
          <w:sz w:val="20"/>
          <w:szCs w:val="20"/>
          <w:lang w:val="sv-SE"/>
        </w:rPr>
        <w:t>Ett annat huvudnummer som presenteras på mässan är den nya grafiska designen för varumärket Flexovit: Yellow Sunrise. Det är ett helt nytt</w:t>
      </w:r>
      <w:r w:rsidR="00D87BD4">
        <w:rPr>
          <w:rFonts w:ascii="Calibri" w:hAnsi="Calibri"/>
          <w:sz w:val="20"/>
          <w:szCs w:val="20"/>
          <w:lang w:val="sv-SE"/>
        </w:rPr>
        <w:t xml:space="preserve"> och modernt</w:t>
      </w:r>
      <w:r>
        <w:rPr>
          <w:rFonts w:ascii="Calibri" w:hAnsi="Calibri"/>
          <w:sz w:val="20"/>
          <w:szCs w:val="20"/>
          <w:lang w:val="sv-SE"/>
        </w:rPr>
        <w:t xml:space="preserve"> utseende </w:t>
      </w:r>
      <w:r w:rsidR="00D87BD4">
        <w:rPr>
          <w:rFonts w:ascii="Calibri" w:hAnsi="Calibri"/>
          <w:sz w:val="20"/>
          <w:szCs w:val="20"/>
          <w:lang w:val="sv-SE"/>
        </w:rPr>
        <w:t>på</w:t>
      </w:r>
      <w:r>
        <w:rPr>
          <w:rFonts w:ascii="Calibri" w:hAnsi="Calibri"/>
          <w:sz w:val="20"/>
          <w:szCs w:val="20"/>
          <w:lang w:val="sv-SE"/>
        </w:rPr>
        <w:t xml:space="preserve"> Flexovits produkter, förpackningar och butiksmaterial som har tagits fram med användaren i fokus. Användning av piktogram, färgkodning och tydliga kvalitetsnivåer gör det lätt för användaren att välja rätt produkt för arbetet som ska utföras.</w:t>
      </w:r>
    </w:p>
    <w:p w:rsidR="009627D3" w:rsidRDefault="009627D3" w:rsidP="00FF3F22">
      <w:pPr>
        <w:spacing w:line="276" w:lineRule="auto"/>
        <w:rPr>
          <w:rFonts w:ascii="Calibri" w:hAnsi="Calibri"/>
          <w:sz w:val="20"/>
          <w:szCs w:val="20"/>
          <w:lang w:val="sv-SE"/>
        </w:rPr>
      </w:pPr>
    </w:p>
    <w:p w:rsidR="009627D3" w:rsidRDefault="009B3A59" w:rsidP="00FF3F22">
      <w:pPr>
        <w:spacing w:line="276" w:lineRule="auto"/>
        <w:rPr>
          <w:rFonts w:ascii="Calibri" w:hAnsi="Calibri"/>
          <w:sz w:val="20"/>
          <w:szCs w:val="20"/>
          <w:lang w:val="sv-SE"/>
        </w:rPr>
      </w:pPr>
      <w:r>
        <w:rPr>
          <w:rFonts w:ascii="Calibri" w:hAnsi="Calibri"/>
          <w:sz w:val="20"/>
          <w:szCs w:val="20"/>
          <w:lang w:val="sv-SE"/>
        </w:rPr>
        <w:t xml:space="preserve">Dessutom kommer en demonstrationsavdelning att finnas i montern där </w:t>
      </w:r>
      <w:r w:rsidR="0023645D">
        <w:rPr>
          <w:rFonts w:ascii="Calibri" w:hAnsi="Calibri"/>
          <w:sz w:val="20"/>
          <w:szCs w:val="20"/>
          <w:lang w:val="sv-SE"/>
        </w:rPr>
        <w:t xml:space="preserve">de senaste innovationerna visas. Nyheter från Saint-Gobain Abrasives andra varumärken </w:t>
      </w:r>
      <w:r w:rsidR="0023645D" w:rsidRPr="0023645D">
        <w:rPr>
          <w:rFonts w:ascii="Calibri" w:hAnsi="Calibri"/>
          <w:sz w:val="20"/>
          <w:szCs w:val="20"/>
          <w:lang w:val="sv-SE"/>
        </w:rPr>
        <w:t xml:space="preserve">Norton Clipper, Norton Expert, Flexovit Merchandising, Atlas Zimpara, Rasta </w:t>
      </w:r>
      <w:r w:rsidR="0023645D">
        <w:rPr>
          <w:rFonts w:ascii="Calibri" w:hAnsi="Calibri"/>
          <w:sz w:val="20"/>
          <w:szCs w:val="20"/>
          <w:lang w:val="sv-SE"/>
        </w:rPr>
        <w:t>och</w:t>
      </w:r>
      <w:r w:rsidR="0023645D" w:rsidRPr="0023645D">
        <w:rPr>
          <w:rFonts w:ascii="Calibri" w:hAnsi="Calibri"/>
          <w:sz w:val="20"/>
          <w:szCs w:val="20"/>
          <w:lang w:val="sv-SE"/>
        </w:rPr>
        <w:t xml:space="preserve"> Grinding</w:t>
      </w:r>
      <w:r w:rsidR="003F75C0">
        <w:rPr>
          <w:rFonts w:ascii="Calibri" w:hAnsi="Calibri"/>
          <w:sz w:val="20"/>
          <w:szCs w:val="20"/>
          <w:lang w:val="sv-SE"/>
        </w:rPr>
        <w:t xml:space="preserve"> kommer också att presenteras</w:t>
      </w:r>
      <w:r w:rsidR="0023645D">
        <w:rPr>
          <w:rFonts w:ascii="Calibri" w:hAnsi="Calibri"/>
          <w:sz w:val="20"/>
          <w:szCs w:val="20"/>
          <w:lang w:val="sv-SE"/>
        </w:rPr>
        <w:t xml:space="preserve"> på Eisenwarenmesse.</w:t>
      </w:r>
    </w:p>
    <w:p w:rsidR="00C171C6" w:rsidRDefault="00C171C6" w:rsidP="00FF3F22">
      <w:pPr>
        <w:spacing w:line="276" w:lineRule="auto"/>
        <w:rPr>
          <w:rFonts w:ascii="Calibri" w:hAnsi="Calibri"/>
          <w:sz w:val="20"/>
          <w:szCs w:val="20"/>
          <w:lang w:val="sv-SE"/>
        </w:rPr>
      </w:pPr>
    </w:p>
    <w:p w:rsidR="00C171C6" w:rsidRDefault="00C171C6" w:rsidP="00FF3F22">
      <w:pPr>
        <w:spacing w:line="276" w:lineRule="auto"/>
        <w:rPr>
          <w:rFonts w:ascii="Calibri" w:hAnsi="Calibri"/>
          <w:sz w:val="20"/>
          <w:szCs w:val="20"/>
          <w:lang w:val="sv-SE"/>
        </w:rPr>
      </w:pPr>
      <w:r>
        <w:rPr>
          <w:rFonts w:ascii="Calibri" w:hAnsi="Calibri"/>
          <w:sz w:val="20"/>
          <w:szCs w:val="20"/>
          <w:lang w:val="sv-SE"/>
        </w:rPr>
        <w:t>Välkom</w:t>
      </w:r>
      <w:r w:rsidR="006E4A42">
        <w:rPr>
          <w:rFonts w:ascii="Calibri" w:hAnsi="Calibri"/>
          <w:sz w:val="20"/>
          <w:szCs w:val="20"/>
          <w:lang w:val="sv-SE"/>
        </w:rPr>
        <w:t>men</w:t>
      </w:r>
      <w:bookmarkStart w:id="0" w:name="_GoBack"/>
      <w:bookmarkEnd w:id="0"/>
      <w:r>
        <w:rPr>
          <w:rFonts w:ascii="Calibri" w:hAnsi="Calibri"/>
          <w:sz w:val="20"/>
          <w:szCs w:val="20"/>
          <w:lang w:val="sv-SE"/>
        </w:rPr>
        <w:t xml:space="preserve"> att besöka oss i Hall 10.2 monter GO12 !</w:t>
      </w:r>
    </w:p>
    <w:p w:rsidR="00350DA8" w:rsidRDefault="00350DA8" w:rsidP="00FF3F22">
      <w:pPr>
        <w:spacing w:line="276" w:lineRule="auto"/>
        <w:rPr>
          <w:rFonts w:ascii="Calibri" w:hAnsi="Calibri"/>
          <w:sz w:val="20"/>
          <w:szCs w:val="20"/>
          <w:lang w:val="sv-SE"/>
        </w:rPr>
      </w:pPr>
    </w:p>
    <w:p w:rsidR="00350DA8" w:rsidRPr="00CD3DE7" w:rsidRDefault="00CD3DE7" w:rsidP="00FF3F22">
      <w:pPr>
        <w:spacing w:line="276" w:lineRule="auto"/>
        <w:rPr>
          <w:rFonts w:ascii="Calibri" w:hAnsi="Calibri"/>
          <w:sz w:val="20"/>
          <w:szCs w:val="20"/>
          <w:lang w:val="sv-SE"/>
        </w:rPr>
      </w:pPr>
      <w:r>
        <w:rPr>
          <w:rFonts w:ascii="Calibri" w:hAnsi="Calibri"/>
          <w:sz w:val="20"/>
          <w:szCs w:val="20"/>
          <w:lang w:val="sv-SE"/>
        </w:rPr>
        <w:t xml:space="preserve">Under mässan finns två representanter från Saint-Gobain Abrasives tillgängliga för att ge intervjuer: </w:t>
      </w:r>
      <w:proofErr w:type="spellStart"/>
      <w:r>
        <w:rPr>
          <w:rFonts w:ascii="Calibri" w:hAnsi="Calibri"/>
          <w:sz w:val="20"/>
          <w:szCs w:val="20"/>
          <w:lang w:val="sv-SE"/>
        </w:rPr>
        <w:t>D</w:t>
      </w:r>
      <w:r w:rsidRPr="00CD3DE7">
        <w:rPr>
          <w:rFonts w:ascii="Calibri" w:hAnsi="Calibri"/>
          <w:sz w:val="20"/>
          <w:szCs w:val="20"/>
          <w:lang w:val="sv-SE"/>
        </w:rPr>
        <w:t>erk</w:t>
      </w:r>
      <w:proofErr w:type="spellEnd"/>
      <w:r w:rsidRPr="00CD3DE7">
        <w:rPr>
          <w:rFonts w:ascii="Calibri" w:hAnsi="Calibri"/>
          <w:sz w:val="20"/>
          <w:szCs w:val="20"/>
          <w:lang w:val="sv-SE"/>
        </w:rPr>
        <w:t xml:space="preserve"> </w:t>
      </w:r>
      <w:proofErr w:type="spellStart"/>
      <w:r w:rsidRPr="00CD3DE7">
        <w:rPr>
          <w:rFonts w:ascii="Calibri" w:hAnsi="Calibri"/>
          <w:sz w:val="20"/>
          <w:szCs w:val="20"/>
          <w:lang w:val="sv-SE"/>
        </w:rPr>
        <w:t>Vru</w:t>
      </w:r>
      <w:r w:rsidR="00EA03AF">
        <w:rPr>
          <w:rFonts w:ascii="Calibri" w:hAnsi="Calibri"/>
          <w:sz w:val="20"/>
          <w:szCs w:val="20"/>
          <w:lang w:val="sv-SE"/>
        </w:rPr>
        <w:t>w</w:t>
      </w:r>
      <w:r w:rsidRPr="00CD3DE7">
        <w:rPr>
          <w:rFonts w:ascii="Calibri" w:hAnsi="Calibri"/>
          <w:sz w:val="20"/>
          <w:szCs w:val="20"/>
          <w:lang w:val="sv-SE"/>
        </w:rPr>
        <w:t>ink</w:t>
      </w:r>
      <w:proofErr w:type="spellEnd"/>
      <w:r w:rsidRPr="00CD3DE7">
        <w:rPr>
          <w:rFonts w:ascii="Calibri" w:hAnsi="Calibri"/>
          <w:sz w:val="20"/>
          <w:szCs w:val="20"/>
          <w:lang w:val="sv-SE"/>
        </w:rPr>
        <w:t xml:space="preserve"> </w:t>
      </w:r>
      <w:r>
        <w:rPr>
          <w:rFonts w:ascii="Calibri" w:hAnsi="Calibri"/>
          <w:sz w:val="20"/>
          <w:szCs w:val="20"/>
          <w:lang w:val="sv-SE"/>
        </w:rPr>
        <w:t>(</w:t>
      </w:r>
      <w:r w:rsidRPr="00CD3DE7">
        <w:rPr>
          <w:rFonts w:ascii="Calibri" w:hAnsi="Calibri"/>
          <w:sz w:val="20"/>
          <w:szCs w:val="20"/>
          <w:lang w:val="sv-SE"/>
        </w:rPr>
        <w:t xml:space="preserve">Product Manager </w:t>
      </w:r>
      <w:r>
        <w:rPr>
          <w:rFonts w:ascii="Calibri" w:hAnsi="Calibri"/>
          <w:sz w:val="20"/>
          <w:szCs w:val="20"/>
          <w:lang w:val="sv-SE"/>
        </w:rPr>
        <w:t xml:space="preserve">kapskivor &amp; navrondeller, 6-7 mars) och </w:t>
      </w:r>
      <w:r w:rsidRPr="00CD3DE7">
        <w:rPr>
          <w:rFonts w:ascii="Calibri" w:hAnsi="Calibri"/>
          <w:sz w:val="20"/>
          <w:szCs w:val="20"/>
          <w:lang w:val="sv-SE"/>
        </w:rPr>
        <w:t>Marko V</w:t>
      </w:r>
      <w:r>
        <w:rPr>
          <w:rFonts w:ascii="Calibri" w:hAnsi="Calibri"/>
          <w:sz w:val="20"/>
          <w:szCs w:val="20"/>
          <w:lang w:val="sv-SE"/>
        </w:rPr>
        <w:t>ersteegen</w:t>
      </w:r>
      <w:r w:rsidRPr="00CD3DE7">
        <w:rPr>
          <w:rFonts w:ascii="Calibri" w:hAnsi="Calibri"/>
          <w:sz w:val="20"/>
          <w:szCs w:val="20"/>
          <w:lang w:val="sv-SE"/>
        </w:rPr>
        <w:t xml:space="preserve"> </w:t>
      </w:r>
      <w:r>
        <w:rPr>
          <w:rFonts w:ascii="Calibri" w:hAnsi="Calibri"/>
          <w:sz w:val="20"/>
          <w:szCs w:val="20"/>
          <w:lang w:val="sv-SE"/>
        </w:rPr>
        <w:t>(</w:t>
      </w:r>
      <w:r w:rsidRPr="00CD3DE7">
        <w:rPr>
          <w:rFonts w:ascii="Calibri" w:hAnsi="Calibri"/>
          <w:sz w:val="20"/>
          <w:szCs w:val="20"/>
          <w:lang w:val="sv-SE"/>
        </w:rPr>
        <w:t xml:space="preserve">Global </w:t>
      </w:r>
      <w:proofErr w:type="spellStart"/>
      <w:r w:rsidRPr="00CD3DE7">
        <w:rPr>
          <w:rFonts w:ascii="Calibri" w:hAnsi="Calibri"/>
          <w:sz w:val="20"/>
          <w:szCs w:val="20"/>
          <w:lang w:val="sv-SE"/>
        </w:rPr>
        <w:t>Key</w:t>
      </w:r>
      <w:proofErr w:type="spellEnd"/>
      <w:r w:rsidRPr="00CD3DE7">
        <w:rPr>
          <w:rFonts w:ascii="Calibri" w:hAnsi="Calibri"/>
          <w:sz w:val="20"/>
          <w:szCs w:val="20"/>
          <w:lang w:val="sv-SE"/>
        </w:rPr>
        <w:t xml:space="preserve"> </w:t>
      </w:r>
      <w:proofErr w:type="spellStart"/>
      <w:r w:rsidRPr="00CD3DE7">
        <w:rPr>
          <w:rFonts w:ascii="Calibri" w:hAnsi="Calibri"/>
          <w:sz w:val="20"/>
          <w:szCs w:val="20"/>
          <w:lang w:val="sv-SE"/>
        </w:rPr>
        <w:t>Account</w:t>
      </w:r>
      <w:proofErr w:type="spellEnd"/>
      <w:r w:rsidRPr="00CD3DE7">
        <w:rPr>
          <w:rFonts w:ascii="Calibri" w:hAnsi="Calibri"/>
          <w:sz w:val="20"/>
          <w:szCs w:val="20"/>
          <w:lang w:val="sv-SE"/>
        </w:rPr>
        <w:t xml:space="preserve"> Manager distribution markets</w:t>
      </w:r>
      <w:r>
        <w:rPr>
          <w:rFonts w:ascii="Calibri" w:hAnsi="Calibri"/>
          <w:sz w:val="20"/>
          <w:szCs w:val="20"/>
          <w:lang w:val="sv-SE"/>
        </w:rPr>
        <w:t>, 6-8 mars). Kontakta gärna</w:t>
      </w:r>
      <w:r w:rsidR="00FF3F22">
        <w:rPr>
          <w:rFonts w:ascii="Calibri" w:hAnsi="Calibri"/>
          <w:sz w:val="20"/>
          <w:szCs w:val="20"/>
          <w:lang w:val="sv-SE"/>
        </w:rPr>
        <w:t xml:space="preserve"> Anders Sverke f</w:t>
      </w:r>
      <w:r w:rsidR="00B12B25">
        <w:rPr>
          <w:rFonts w:ascii="Calibri" w:hAnsi="Calibri"/>
          <w:sz w:val="20"/>
          <w:szCs w:val="20"/>
          <w:lang w:val="sv-SE"/>
        </w:rPr>
        <w:t xml:space="preserve">ör att boka tid för en </w:t>
      </w:r>
      <w:proofErr w:type="gramStart"/>
      <w:r w:rsidR="00B12B25">
        <w:rPr>
          <w:rFonts w:ascii="Calibri" w:hAnsi="Calibri"/>
          <w:sz w:val="20"/>
          <w:szCs w:val="20"/>
          <w:lang w:val="sv-SE"/>
        </w:rPr>
        <w:t>intervju ( 08</w:t>
      </w:r>
      <w:proofErr w:type="gramEnd"/>
      <w:r w:rsidR="00B12B25">
        <w:rPr>
          <w:rFonts w:ascii="Calibri" w:hAnsi="Calibri"/>
          <w:sz w:val="20"/>
          <w:szCs w:val="20"/>
          <w:lang w:val="sv-SE"/>
        </w:rPr>
        <w:t xml:space="preserve">-580 881 14, </w:t>
      </w:r>
      <w:hyperlink r:id="rId7" w:history="1">
        <w:r w:rsidR="00B12B25" w:rsidRPr="00CF6B44">
          <w:rPr>
            <w:rStyle w:val="Hyperlnk"/>
            <w:rFonts w:ascii="Calibri" w:hAnsi="Calibri"/>
            <w:sz w:val="20"/>
            <w:szCs w:val="20"/>
            <w:lang w:val="sv-SE"/>
          </w:rPr>
          <w:t>anders.sverke@saint-gobain.com</w:t>
        </w:r>
      </w:hyperlink>
      <w:r w:rsidR="00B12B25">
        <w:rPr>
          <w:rFonts w:ascii="Calibri" w:hAnsi="Calibri"/>
          <w:sz w:val="20"/>
          <w:szCs w:val="20"/>
          <w:lang w:val="sv-SE"/>
        </w:rPr>
        <w:t xml:space="preserve"> )</w:t>
      </w:r>
    </w:p>
    <w:p w:rsidR="00D03C13" w:rsidRPr="00CD3DE7" w:rsidRDefault="00D03C13" w:rsidP="00FF3F22">
      <w:pPr>
        <w:spacing w:line="276" w:lineRule="auto"/>
        <w:rPr>
          <w:rFonts w:ascii="Calibri" w:hAnsi="Calibri"/>
          <w:sz w:val="20"/>
          <w:szCs w:val="20"/>
          <w:lang w:val="sv-SE"/>
        </w:rPr>
      </w:pPr>
    </w:p>
    <w:p w:rsidR="00C171C6" w:rsidRDefault="00EA03AF" w:rsidP="00FF3F22">
      <w:pPr>
        <w:spacing w:line="276" w:lineRule="auto"/>
        <w:rPr>
          <w:rFonts w:ascii="Calibri" w:hAnsi="Calibri"/>
          <w:sz w:val="20"/>
          <w:szCs w:val="20"/>
          <w:lang w:val="sv-SE"/>
        </w:rPr>
      </w:pPr>
      <w:r w:rsidRPr="00EA03AF">
        <w:rPr>
          <w:rFonts w:ascii="Calibri" w:hAnsi="Calibri"/>
          <w:sz w:val="20"/>
          <w:szCs w:val="20"/>
          <w:lang w:val="sv-SE"/>
        </w:rPr>
        <w:drawing>
          <wp:anchor distT="0" distB="0" distL="114300" distR="114300" simplePos="0" relativeHeight="251661312" behindDoc="0" locked="0" layoutInCell="1" allowOverlap="1" wp14:anchorId="5CDDA923" wp14:editId="3EAE7CF4">
            <wp:simplePos x="0" y="0"/>
            <wp:positionH relativeFrom="column">
              <wp:posOffset>5524500</wp:posOffset>
            </wp:positionH>
            <wp:positionV relativeFrom="paragraph">
              <wp:posOffset>1511300</wp:posOffset>
            </wp:positionV>
            <wp:extent cx="904875" cy="1196340"/>
            <wp:effectExtent l="0" t="0" r="9525" b="3810"/>
            <wp:wrapSquare wrapText="bothSides"/>
            <wp:docPr id="2" name="Picture 2" descr="C:\Users\S0968228\AppData\Local\Microsoft\Windows\Temporary Internet Files\Content.Outlook\9US883OE\Versteegen Mar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0968228\AppData\Local\Microsoft\Windows\Temporary Internet Files\Content.Outlook\9US883OE\Versteegen Mark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01" b="4733"/>
                    <a:stretch/>
                  </pic:blipFill>
                  <pic:spPr bwMode="auto">
                    <a:xfrm>
                      <a:off x="0" y="0"/>
                      <a:ext cx="904875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03AF">
        <w:rPr>
          <w:rFonts w:ascii="Calibri" w:hAnsi="Calibri"/>
          <w:sz w:val="20"/>
          <w:szCs w:val="20"/>
          <w:lang w:val="sv-SE"/>
        </w:rPr>
        <w:drawing>
          <wp:anchor distT="0" distB="0" distL="114300" distR="114300" simplePos="0" relativeHeight="251660288" behindDoc="0" locked="0" layoutInCell="1" allowOverlap="1" wp14:anchorId="2E545A90" wp14:editId="75230E04">
            <wp:simplePos x="0" y="0"/>
            <wp:positionH relativeFrom="column">
              <wp:posOffset>5547360</wp:posOffset>
            </wp:positionH>
            <wp:positionV relativeFrom="paragraph">
              <wp:posOffset>162560</wp:posOffset>
            </wp:positionV>
            <wp:extent cx="886460" cy="1201420"/>
            <wp:effectExtent l="0" t="0" r="889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ruwink, Derk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460" cy="1201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71C6" w:rsidRPr="00C171C6" w:rsidRDefault="00C171C6" w:rsidP="00C171C6">
      <w:pPr>
        <w:spacing w:line="276" w:lineRule="auto"/>
        <w:rPr>
          <w:rFonts w:ascii="Calibri" w:hAnsi="Calibri"/>
          <w:b/>
          <w:sz w:val="20"/>
          <w:szCs w:val="20"/>
          <w:lang w:val="en-US"/>
        </w:rPr>
      </w:pPr>
      <w:proofErr w:type="spellStart"/>
      <w:r w:rsidRPr="00C171C6">
        <w:rPr>
          <w:rFonts w:ascii="Calibri" w:hAnsi="Calibri"/>
          <w:b/>
          <w:sz w:val="20"/>
          <w:szCs w:val="20"/>
          <w:lang w:val="en-US"/>
        </w:rPr>
        <w:t>Derk</w:t>
      </w:r>
      <w:proofErr w:type="spellEnd"/>
      <w:r w:rsidRPr="00C171C6">
        <w:rPr>
          <w:rFonts w:ascii="Calibri" w:hAnsi="Calibri"/>
          <w:b/>
          <w:sz w:val="20"/>
          <w:szCs w:val="20"/>
          <w:lang w:val="en-US"/>
        </w:rPr>
        <w:t xml:space="preserve"> </w:t>
      </w:r>
      <w:proofErr w:type="spellStart"/>
      <w:r w:rsidRPr="00C171C6">
        <w:rPr>
          <w:rFonts w:ascii="Calibri" w:hAnsi="Calibri"/>
          <w:b/>
          <w:sz w:val="20"/>
          <w:szCs w:val="20"/>
          <w:lang w:val="en-US"/>
        </w:rPr>
        <w:t>Vruwink</w:t>
      </w:r>
      <w:proofErr w:type="spellEnd"/>
      <w:r w:rsidRPr="00C171C6">
        <w:rPr>
          <w:rFonts w:ascii="Calibri" w:hAnsi="Calibri"/>
          <w:b/>
          <w:sz w:val="20"/>
          <w:szCs w:val="20"/>
          <w:lang w:val="en-US"/>
        </w:rPr>
        <w:t xml:space="preserve">  </w:t>
      </w:r>
    </w:p>
    <w:p w:rsidR="00C171C6" w:rsidRPr="00EA03AF" w:rsidRDefault="00C171C6" w:rsidP="00C171C6">
      <w:pPr>
        <w:spacing w:line="276" w:lineRule="auto"/>
        <w:rPr>
          <w:rFonts w:ascii="Calibri" w:hAnsi="Calibri"/>
          <w:i/>
          <w:sz w:val="20"/>
          <w:szCs w:val="20"/>
          <w:lang w:val="en-US"/>
        </w:rPr>
      </w:pPr>
      <w:r w:rsidRPr="00EA03AF">
        <w:rPr>
          <w:rFonts w:ascii="Calibri" w:hAnsi="Calibri"/>
          <w:i/>
          <w:sz w:val="20"/>
          <w:szCs w:val="20"/>
          <w:lang w:val="en-US"/>
        </w:rPr>
        <w:t>Product Manager, Cutting-off &amp; Grinding Wheels Northern Europe &amp; South Africa</w:t>
      </w:r>
    </w:p>
    <w:p w:rsidR="00C171C6" w:rsidRPr="00EA03AF" w:rsidRDefault="00C171C6" w:rsidP="00C171C6">
      <w:pPr>
        <w:spacing w:line="276" w:lineRule="auto"/>
        <w:rPr>
          <w:rFonts w:ascii="Calibri" w:hAnsi="Calibri"/>
          <w:sz w:val="20"/>
          <w:szCs w:val="20"/>
          <w:lang w:val="sv-SE"/>
        </w:rPr>
      </w:pPr>
      <w:proofErr w:type="spellStart"/>
      <w:r w:rsidRPr="00EA03AF">
        <w:rPr>
          <w:rFonts w:ascii="Calibri" w:hAnsi="Calibri"/>
          <w:sz w:val="20"/>
          <w:szCs w:val="20"/>
          <w:lang w:val="sv-SE"/>
        </w:rPr>
        <w:t>Derk</w:t>
      </w:r>
      <w:proofErr w:type="spellEnd"/>
      <w:r w:rsidRPr="00EA03AF">
        <w:rPr>
          <w:rFonts w:ascii="Calibri" w:hAnsi="Calibri"/>
          <w:sz w:val="20"/>
          <w:szCs w:val="20"/>
          <w:lang w:val="sv-SE"/>
        </w:rPr>
        <w:t xml:space="preserve"> ha</w:t>
      </w:r>
      <w:r w:rsidRPr="00EA03AF">
        <w:rPr>
          <w:rFonts w:ascii="Calibri" w:hAnsi="Calibri"/>
          <w:sz w:val="20"/>
          <w:szCs w:val="20"/>
          <w:lang w:val="sv-SE"/>
        </w:rPr>
        <w:t>r</w:t>
      </w:r>
      <w:r w:rsidRPr="00EA03AF">
        <w:rPr>
          <w:rFonts w:ascii="Calibri" w:hAnsi="Calibri"/>
          <w:sz w:val="20"/>
          <w:szCs w:val="20"/>
          <w:lang w:val="sv-SE"/>
        </w:rPr>
        <w:t xml:space="preserve"> </w:t>
      </w:r>
      <w:r w:rsidRPr="00EA03AF">
        <w:rPr>
          <w:rFonts w:ascii="Calibri" w:hAnsi="Calibri"/>
          <w:sz w:val="20"/>
          <w:szCs w:val="20"/>
          <w:lang w:val="sv-SE"/>
        </w:rPr>
        <w:t xml:space="preserve">arbetat inom </w:t>
      </w:r>
      <w:r w:rsidRPr="00EA03AF">
        <w:rPr>
          <w:rFonts w:ascii="Calibri" w:hAnsi="Calibri"/>
          <w:sz w:val="20"/>
          <w:szCs w:val="20"/>
          <w:lang w:val="sv-SE"/>
        </w:rPr>
        <w:t xml:space="preserve">Saint-Gobain </w:t>
      </w:r>
      <w:r w:rsidRPr="00EA03AF">
        <w:rPr>
          <w:rFonts w:ascii="Calibri" w:hAnsi="Calibri"/>
          <w:sz w:val="20"/>
          <w:szCs w:val="20"/>
          <w:lang w:val="sv-SE"/>
        </w:rPr>
        <w:t xml:space="preserve">i mer än </w:t>
      </w:r>
      <w:r w:rsidRPr="00EA03AF">
        <w:rPr>
          <w:rFonts w:ascii="Calibri" w:hAnsi="Calibri"/>
          <w:sz w:val="20"/>
          <w:szCs w:val="20"/>
          <w:lang w:val="sv-SE"/>
        </w:rPr>
        <w:t xml:space="preserve">10 </w:t>
      </w:r>
      <w:r w:rsidRPr="00EA03AF">
        <w:rPr>
          <w:rFonts w:ascii="Calibri" w:hAnsi="Calibri"/>
          <w:sz w:val="20"/>
          <w:szCs w:val="20"/>
          <w:lang w:val="sv-SE"/>
        </w:rPr>
        <w:t>år</w:t>
      </w:r>
      <w:r w:rsidRPr="00EA03AF">
        <w:rPr>
          <w:rFonts w:ascii="Calibri" w:hAnsi="Calibri"/>
          <w:sz w:val="20"/>
          <w:szCs w:val="20"/>
          <w:lang w:val="sv-SE"/>
        </w:rPr>
        <w:t xml:space="preserve">.  </w:t>
      </w:r>
      <w:r w:rsidR="00C201CF">
        <w:rPr>
          <w:rFonts w:ascii="Calibri" w:hAnsi="Calibri"/>
          <w:sz w:val="20"/>
          <w:szCs w:val="20"/>
          <w:lang w:val="sv-SE"/>
        </w:rPr>
        <w:t>Ha</w:t>
      </w:r>
      <w:r w:rsidR="00EA03AF">
        <w:rPr>
          <w:rFonts w:ascii="Calibri" w:hAnsi="Calibri"/>
          <w:sz w:val="20"/>
          <w:szCs w:val="20"/>
          <w:lang w:val="sv-SE"/>
        </w:rPr>
        <w:t>n är ansvarig för alla högpresterande sortiment under varumärkena Norton och Flexovit. Han har Eibergen i Holland som sin bas och ansvarar för produkt- och marknadsutveckling i Nordeuropa och Sydafrika</w:t>
      </w:r>
      <w:r w:rsidRPr="00EA03AF">
        <w:rPr>
          <w:rFonts w:ascii="Calibri" w:hAnsi="Calibri"/>
          <w:sz w:val="20"/>
          <w:szCs w:val="20"/>
          <w:lang w:val="sv-SE"/>
        </w:rPr>
        <w:t>.</w:t>
      </w:r>
    </w:p>
    <w:p w:rsidR="00EA03AF" w:rsidRPr="00EA03AF" w:rsidRDefault="00EA03AF" w:rsidP="00C171C6">
      <w:pPr>
        <w:spacing w:line="276" w:lineRule="auto"/>
        <w:rPr>
          <w:rFonts w:ascii="Calibri" w:hAnsi="Calibri"/>
          <w:sz w:val="20"/>
          <w:szCs w:val="20"/>
          <w:lang w:val="sv-SE"/>
        </w:rPr>
      </w:pPr>
    </w:p>
    <w:p w:rsidR="00C171C6" w:rsidRPr="00EA03AF" w:rsidRDefault="00C171C6" w:rsidP="00C171C6">
      <w:pPr>
        <w:spacing w:line="276" w:lineRule="auto"/>
        <w:rPr>
          <w:rFonts w:ascii="Calibri" w:hAnsi="Calibri"/>
          <w:sz w:val="20"/>
          <w:szCs w:val="20"/>
          <w:lang w:val="sv-SE"/>
        </w:rPr>
      </w:pPr>
    </w:p>
    <w:p w:rsidR="00C171C6" w:rsidRPr="00C171C6" w:rsidRDefault="00C171C6" w:rsidP="00C171C6">
      <w:pPr>
        <w:spacing w:line="276" w:lineRule="auto"/>
        <w:rPr>
          <w:rFonts w:ascii="Calibri" w:hAnsi="Calibri"/>
          <w:b/>
          <w:sz w:val="20"/>
          <w:szCs w:val="20"/>
          <w:lang w:val="en-US"/>
        </w:rPr>
      </w:pPr>
      <w:r w:rsidRPr="00C171C6">
        <w:rPr>
          <w:rFonts w:ascii="Calibri" w:hAnsi="Calibri"/>
          <w:b/>
          <w:sz w:val="20"/>
          <w:szCs w:val="20"/>
          <w:lang w:val="en-US"/>
        </w:rPr>
        <w:t xml:space="preserve">Marko Versteegen </w:t>
      </w:r>
    </w:p>
    <w:p w:rsidR="00C171C6" w:rsidRPr="00EA03AF" w:rsidRDefault="00C171C6" w:rsidP="00C171C6">
      <w:pPr>
        <w:spacing w:line="276" w:lineRule="auto"/>
        <w:rPr>
          <w:rFonts w:ascii="Calibri" w:hAnsi="Calibri"/>
          <w:i/>
          <w:sz w:val="20"/>
          <w:szCs w:val="20"/>
          <w:lang w:val="en-US"/>
        </w:rPr>
      </w:pPr>
      <w:r w:rsidRPr="00EA03AF">
        <w:rPr>
          <w:rFonts w:ascii="Calibri" w:hAnsi="Calibri"/>
          <w:i/>
          <w:sz w:val="20"/>
          <w:szCs w:val="20"/>
          <w:lang w:val="en-US"/>
        </w:rPr>
        <w:t>Global Key Account Manager Distribution Markets</w:t>
      </w:r>
    </w:p>
    <w:p w:rsidR="00C171C6" w:rsidRPr="00EA03AF" w:rsidRDefault="00C171C6" w:rsidP="00C171C6">
      <w:pPr>
        <w:spacing w:line="276" w:lineRule="auto"/>
        <w:rPr>
          <w:rFonts w:ascii="Calibri" w:hAnsi="Calibri"/>
          <w:sz w:val="20"/>
          <w:szCs w:val="20"/>
          <w:lang w:val="sv-SE"/>
        </w:rPr>
      </w:pPr>
      <w:r w:rsidRPr="00EA03AF">
        <w:rPr>
          <w:rFonts w:ascii="Calibri" w:hAnsi="Calibri"/>
          <w:sz w:val="20"/>
          <w:szCs w:val="20"/>
          <w:lang w:val="sv-SE"/>
        </w:rPr>
        <w:t>Marko</w:t>
      </w:r>
      <w:r w:rsidR="00EA03AF" w:rsidRPr="00EA03AF">
        <w:rPr>
          <w:rFonts w:ascii="Calibri" w:hAnsi="Calibri"/>
          <w:sz w:val="20"/>
          <w:szCs w:val="20"/>
          <w:lang w:val="sv-SE"/>
        </w:rPr>
        <w:t xml:space="preserve"> har arbetat inom </w:t>
      </w:r>
      <w:r w:rsidRPr="00EA03AF">
        <w:rPr>
          <w:rFonts w:ascii="Calibri" w:hAnsi="Calibri"/>
          <w:sz w:val="20"/>
          <w:szCs w:val="20"/>
          <w:lang w:val="sv-SE"/>
        </w:rPr>
        <w:t xml:space="preserve">Saint-Gobain </w:t>
      </w:r>
      <w:r w:rsidR="00EA03AF" w:rsidRPr="00EA03AF">
        <w:rPr>
          <w:rFonts w:ascii="Calibri" w:hAnsi="Calibri"/>
          <w:sz w:val="20"/>
          <w:szCs w:val="20"/>
          <w:lang w:val="sv-SE"/>
        </w:rPr>
        <w:t xml:space="preserve">i </w:t>
      </w:r>
      <w:r w:rsidR="00F056BD">
        <w:rPr>
          <w:rFonts w:ascii="Calibri" w:hAnsi="Calibri"/>
          <w:sz w:val="20"/>
          <w:szCs w:val="20"/>
          <w:lang w:val="sv-SE"/>
        </w:rPr>
        <w:t>ö</w:t>
      </w:r>
      <w:r w:rsidR="00EA03AF" w:rsidRPr="00EA03AF">
        <w:rPr>
          <w:rFonts w:ascii="Calibri" w:hAnsi="Calibri"/>
          <w:sz w:val="20"/>
          <w:szCs w:val="20"/>
          <w:lang w:val="sv-SE"/>
        </w:rPr>
        <w:t>ver 15 år och är stationerad i Holland.</w:t>
      </w:r>
      <w:r w:rsidR="00EA03AF">
        <w:rPr>
          <w:rFonts w:ascii="Calibri" w:hAnsi="Calibri"/>
          <w:sz w:val="20"/>
          <w:szCs w:val="20"/>
          <w:lang w:val="sv-SE"/>
        </w:rPr>
        <w:t xml:space="preserve"> </w:t>
      </w:r>
      <w:r w:rsidR="00EA03AF" w:rsidRPr="00EA03AF">
        <w:rPr>
          <w:rFonts w:ascii="Calibri" w:hAnsi="Calibri"/>
          <w:sz w:val="20"/>
          <w:szCs w:val="20"/>
          <w:lang w:val="sv-SE"/>
        </w:rPr>
        <w:t>Han är kommersiellt ansvarig för nyckelkunder över hela världen. Nyckelkunderna utgörs av importörer och distributörer av Saint-Gobain Abrasives slipprodukter</w:t>
      </w:r>
      <w:r w:rsidRPr="00EA03AF">
        <w:rPr>
          <w:rFonts w:ascii="Calibri" w:hAnsi="Calibri"/>
          <w:sz w:val="20"/>
          <w:szCs w:val="20"/>
          <w:lang w:val="sv-SE"/>
        </w:rPr>
        <w:t>.</w:t>
      </w:r>
    </w:p>
    <w:sectPr w:rsidR="00C171C6" w:rsidRPr="00EA03AF" w:rsidSect="005978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36" w:right="692" w:bottom="312" w:left="720" w:header="539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2A0" w:rsidRDefault="00B332A0">
      <w:r>
        <w:separator/>
      </w:r>
    </w:p>
  </w:endnote>
  <w:endnote w:type="continuationSeparator" w:id="0">
    <w:p w:rsidR="00B332A0" w:rsidRDefault="00B33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6AB" w:rsidRDefault="006406AB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29D" w:rsidRDefault="00F9129D" w:rsidP="0059783F">
    <w:pPr>
      <w:jc w:val="center"/>
      <w:rPr>
        <w:rFonts w:ascii="Calibri" w:hAnsi="Calibri"/>
        <w:b/>
        <w:color w:val="999B9E"/>
        <w:sz w:val="16"/>
        <w:szCs w:val="16"/>
      </w:rPr>
    </w:pPr>
  </w:p>
  <w:p w:rsidR="0059783F" w:rsidRDefault="0059783F" w:rsidP="00F9129D">
    <w:pPr>
      <w:jc w:val="center"/>
      <w:rPr>
        <w:rFonts w:ascii="Calibri" w:hAnsi="Calibri"/>
        <w:b/>
        <w:color w:val="999B9E"/>
        <w:sz w:val="16"/>
        <w:szCs w:val="16"/>
      </w:rPr>
    </w:pPr>
  </w:p>
  <w:p w:rsidR="006406AB" w:rsidRPr="004D2A76" w:rsidRDefault="006406AB" w:rsidP="006406AB">
    <w:pPr>
      <w:jc w:val="center"/>
      <w:rPr>
        <w:rFonts w:ascii="Calibri" w:hAnsi="Calibri"/>
        <w:b/>
        <w:color w:val="999B9E"/>
        <w:sz w:val="16"/>
        <w:szCs w:val="16"/>
      </w:rPr>
    </w:pPr>
    <w:r>
      <w:rPr>
        <w:rFonts w:ascii="Calibri" w:hAnsi="Calibri"/>
        <w:b/>
        <w:color w:val="999B9E"/>
        <w:sz w:val="16"/>
        <w:szCs w:val="16"/>
      </w:rPr>
      <w:t>Saint-Gobain Abrasives AB</w:t>
    </w:r>
  </w:p>
  <w:p w:rsidR="006406AB" w:rsidRPr="00E90628" w:rsidRDefault="006406AB" w:rsidP="006406AB">
    <w:pPr>
      <w:jc w:val="center"/>
      <w:rPr>
        <w:rFonts w:ascii="Calibri" w:hAnsi="Calibri"/>
        <w:color w:val="999B9E"/>
        <w:sz w:val="16"/>
        <w:szCs w:val="16"/>
      </w:rPr>
    </w:pPr>
    <w:r w:rsidRPr="00E90628">
      <w:rPr>
        <w:rFonts w:ascii="Calibri" w:hAnsi="Calibri"/>
        <w:color w:val="999B9E"/>
        <w:sz w:val="16"/>
        <w:szCs w:val="16"/>
      </w:rPr>
      <w:t xml:space="preserve">Box 495, 191 </w:t>
    </w:r>
    <w:proofErr w:type="gramStart"/>
    <w:r w:rsidRPr="00E90628">
      <w:rPr>
        <w:rFonts w:ascii="Calibri" w:hAnsi="Calibri"/>
        <w:color w:val="999B9E"/>
        <w:sz w:val="16"/>
        <w:szCs w:val="16"/>
      </w:rPr>
      <w:t xml:space="preserve">24  </w:t>
    </w:r>
    <w:proofErr w:type="spellStart"/>
    <w:r w:rsidRPr="00E90628">
      <w:rPr>
        <w:rFonts w:ascii="Calibri" w:hAnsi="Calibri"/>
        <w:color w:val="999B9E"/>
        <w:sz w:val="16"/>
        <w:szCs w:val="16"/>
      </w:rPr>
      <w:t>Sollentuna</w:t>
    </w:r>
    <w:proofErr w:type="spellEnd"/>
    <w:proofErr w:type="gramEnd"/>
    <w:r w:rsidRPr="00E90628">
      <w:rPr>
        <w:rFonts w:ascii="Calibri" w:hAnsi="Calibri"/>
        <w:color w:val="999B9E"/>
        <w:sz w:val="16"/>
        <w:szCs w:val="16"/>
      </w:rPr>
      <w:t xml:space="preserve"> • </w:t>
    </w:r>
    <w:proofErr w:type="spellStart"/>
    <w:r w:rsidRPr="00E90628">
      <w:rPr>
        <w:rFonts w:ascii="Calibri" w:hAnsi="Calibri"/>
        <w:color w:val="999B9E"/>
        <w:sz w:val="16"/>
        <w:szCs w:val="16"/>
      </w:rPr>
      <w:t>Telefon</w:t>
    </w:r>
    <w:proofErr w:type="spellEnd"/>
    <w:r w:rsidRPr="00E90628">
      <w:rPr>
        <w:rFonts w:ascii="Calibri" w:hAnsi="Calibri"/>
        <w:color w:val="999B9E"/>
        <w:sz w:val="16"/>
        <w:szCs w:val="16"/>
      </w:rPr>
      <w:t xml:space="preserve"> 08-580 881 00 • Telefax 08-580 881 01</w:t>
    </w:r>
  </w:p>
  <w:p w:rsidR="00F9129D" w:rsidRPr="00195A7E" w:rsidRDefault="006406AB" w:rsidP="006406AB">
    <w:pPr>
      <w:jc w:val="center"/>
      <w:rPr>
        <w:rFonts w:ascii="Calibri" w:hAnsi="Calibri"/>
        <w:color w:val="999B9E"/>
        <w:sz w:val="16"/>
        <w:szCs w:val="16"/>
      </w:rPr>
    </w:pPr>
    <w:r w:rsidRPr="00E90628">
      <w:rPr>
        <w:rFonts w:ascii="Calibri" w:hAnsi="Calibri"/>
        <w:color w:val="999B9E"/>
        <w:sz w:val="16"/>
        <w:szCs w:val="16"/>
      </w:rPr>
      <w:t xml:space="preserve">E-post: sga.se@saint-gobain.com • </w:t>
    </w:r>
    <w:proofErr w:type="spellStart"/>
    <w:r w:rsidRPr="00E90628">
      <w:rPr>
        <w:rFonts w:ascii="Calibri" w:hAnsi="Calibri"/>
        <w:color w:val="999B9E"/>
        <w:sz w:val="16"/>
        <w:szCs w:val="16"/>
      </w:rPr>
      <w:t>Hemsida</w:t>
    </w:r>
    <w:proofErr w:type="spellEnd"/>
    <w:r w:rsidRPr="00E90628">
      <w:rPr>
        <w:rFonts w:ascii="Calibri" w:hAnsi="Calibri"/>
        <w:color w:val="999B9E"/>
        <w:sz w:val="16"/>
        <w:szCs w:val="16"/>
      </w:rPr>
      <w:t>: www.saint-gobain-abrasives.com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6AB" w:rsidRDefault="006406A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2A0" w:rsidRDefault="00B332A0">
      <w:r>
        <w:separator/>
      </w:r>
    </w:p>
  </w:footnote>
  <w:footnote w:type="continuationSeparator" w:id="0">
    <w:p w:rsidR="00B332A0" w:rsidRDefault="00B33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6AB" w:rsidRDefault="006406AB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29D" w:rsidRDefault="00584A44" w:rsidP="00F9129D">
    <w:pPr>
      <w:pStyle w:val="Sidhuvud"/>
      <w:tabs>
        <w:tab w:val="clear" w:pos="4153"/>
        <w:tab w:val="center" w:pos="5040"/>
      </w:tabs>
      <w:ind w:left="-42"/>
      <w:jc w:val="center"/>
    </w:pPr>
    <w:r>
      <w:rPr>
        <w:noProof/>
        <w:lang w:val="sv-SE" w:eastAsia="sv-SE"/>
      </w:rPr>
      <w:drawing>
        <wp:inline distT="0" distB="0" distL="0" distR="0">
          <wp:extent cx="1432560" cy="457200"/>
          <wp:effectExtent l="0" t="0" r="0" b="0"/>
          <wp:docPr id="1" name="Bild 1" descr="SG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G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6AB" w:rsidRDefault="006406A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921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6AC"/>
    <w:rsid w:val="000426AE"/>
    <w:rsid w:val="0023645D"/>
    <w:rsid w:val="003446AC"/>
    <w:rsid w:val="00350DA8"/>
    <w:rsid w:val="003F75C0"/>
    <w:rsid w:val="004230B9"/>
    <w:rsid w:val="00584A44"/>
    <w:rsid w:val="0059783F"/>
    <w:rsid w:val="006406AB"/>
    <w:rsid w:val="006E4A42"/>
    <w:rsid w:val="007C3E70"/>
    <w:rsid w:val="00812BDE"/>
    <w:rsid w:val="009627D3"/>
    <w:rsid w:val="009B3A59"/>
    <w:rsid w:val="00B12B25"/>
    <w:rsid w:val="00B332A0"/>
    <w:rsid w:val="00C13A0F"/>
    <w:rsid w:val="00C171C6"/>
    <w:rsid w:val="00C201CF"/>
    <w:rsid w:val="00CD3DE7"/>
    <w:rsid w:val="00D03C13"/>
    <w:rsid w:val="00D87BD4"/>
    <w:rsid w:val="00E415FB"/>
    <w:rsid w:val="00EA03AF"/>
    <w:rsid w:val="00F056BD"/>
    <w:rsid w:val="00F9129D"/>
    <w:rsid w:val="00FF3F2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3446AC"/>
    <w:pPr>
      <w:tabs>
        <w:tab w:val="center" w:pos="4153"/>
        <w:tab w:val="right" w:pos="8306"/>
      </w:tabs>
    </w:pPr>
  </w:style>
  <w:style w:type="paragraph" w:styleId="Sidfot">
    <w:name w:val="footer"/>
    <w:basedOn w:val="Normal"/>
    <w:rsid w:val="003446AC"/>
    <w:pPr>
      <w:tabs>
        <w:tab w:val="center" w:pos="4153"/>
        <w:tab w:val="right" w:pos="8306"/>
      </w:tabs>
    </w:pPr>
  </w:style>
  <w:style w:type="character" w:styleId="Hyperlnk">
    <w:name w:val="Hyperlink"/>
    <w:rsid w:val="004D2A76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6406A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406AB"/>
    <w:rPr>
      <w:rFonts w:ascii="Tahoma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3446AC"/>
    <w:pPr>
      <w:tabs>
        <w:tab w:val="center" w:pos="4153"/>
        <w:tab w:val="right" w:pos="8306"/>
      </w:tabs>
    </w:pPr>
  </w:style>
  <w:style w:type="paragraph" w:styleId="Sidfot">
    <w:name w:val="footer"/>
    <w:basedOn w:val="Normal"/>
    <w:rsid w:val="003446AC"/>
    <w:pPr>
      <w:tabs>
        <w:tab w:val="center" w:pos="4153"/>
        <w:tab w:val="right" w:pos="8306"/>
      </w:tabs>
    </w:pPr>
  </w:style>
  <w:style w:type="character" w:styleId="Hyperlnk">
    <w:name w:val="Hyperlink"/>
    <w:rsid w:val="004D2A76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6406A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406AB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nders.sverke@saint-gobain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321</Words>
  <Characters>2122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Saint-Gobain</Company>
  <LinksUpToDate>false</LinksUpToDate>
  <CharactersWithSpaces>2439</CharactersWithSpaces>
  <SharedDoc>false</SharedDoc>
  <HLinks>
    <vt:vector size="6" baseType="variant">
      <vt:variant>
        <vt:i4>3932275</vt:i4>
      </vt:variant>
      <vt:variant>
        <vt:i4>0</vt:i4>
      </vt:variant>
      <vt:variant>
        <vt:i4>0</vt:i4>
      </vt:variant>
      <vt:variant>
        <vt:i4>5</vt:i4>
      </vt:variant>
      <vt:variant>
        <vt:lpwstr>http://www.website.com/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M6738255</dc:creator>
  <cp:lastModifiedBy>Sverke, Anders - Saint-Gobain Abrasives AB</cp:lastModifiedBy>
  <cp:revision>26</cp:revision>
  <cp:lastPrinted>2016-01-25T10:10:00Z</cp:lastPrinted>
  <dcterms:created xsi:type="dcterms:W3CDTF">2014-11-17T10:15:00Z</dcterms:created>
  <dcterms:modified xsi:type="dcterms:W3CDTF">2016-01-25T10:10:00Z</dcterms:modified>
</cp:coreProperties>
</file>