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 221 7715 5638</w:t>
      </w:r>
    </w:p>
    <w:p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rsidR="00D572EF" w:rsidRPr="00600C0C" w:rsidRDefault="00B90232" w:rsidP="00444F1C">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sidRPr="00600C0C">
        <w:rPr>
          <w:rFonts w:ascii="Zurich Sans Light" w:hAnsi="Zurich Sans Light"/>
          <w:color w:val="000000"/>
          <w:sz w:val="16"/>
          <w:lang w:val="de-DE"/>
        </w:rPr>
        <w:t>4</w:t>
      </w:r>
      <w:r w:rsidRPr="00600C0C">
        <w:rPr>
          <w:rFonts w:ascii="Zurich Sans Light" w:hAnsi="Zurich Sans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rsidR="00A713CE" w:rsidRDefault="000674DE" w:rsidP="006F66A6">
      <w:pPr>
        <w:rPr>
          <w:rFonts w:ascii="Zurich Sans Light" w:hAnsi="Zurich Sans Light"/>
          <w:color w:val="333333"/>
          <w:sz w:val="32"/>
          <w:szCs w:val="32"/>
        </w:rPr>
      </w:pPr>
      <w:r>
        <w:rPr>
          <w:rFonts w:ascii="Zurich Sans Light" w:hAnsi="Zurich Sans Light"/>
          <w:color w:val="333333"/>
          <w:sz w:val="32"/>
          <w:szCs w:val="32"/>
        </w:rPr>
        <w:t xml:space="preserve">Nachhaltige </w:t>
      </w:r>
      <w:r w:rsidR="00491652" w:rsidRPr="00491652">
        <w:rPr>
          <w:rFonts w:ascii="Zurich Sans Light" w:hAnsi="Zurich Sans Light"/>
          <w:color w:val="333333"/>
          <w:sz w:val="32"/>
          <w:szCs w:val="32"/>
        </w:rPr>
        <w:t>Altersvorsorge: Zurich setzt</w:t>
      </w:r>
      <w:r>
        <w:rPr>
          <w:rFonts w:ascii="Zurich Sans Light" w:hAnsi="Zurich Sans Light"/>
          <w:color w:val="333333"/>
          <w:sz w:val="32"/>
          <w:szCs w:val="32"/>
        </w:rPr>
        <w:t xml:space="preserve"> bei </w:t>
      </w:r>
      <w:r w:rsidR="00491652" w:rsidRPr="00491652">
        <w:rPr>
          <w:rFonts w:ascii="Zurich Sans Light" w:hAnsi="Zurich Sans Light"/>
          <w:color w:val="333333"/>
          <w:sz w:val="32"/>
          <w:szCs w:val="32"/>
        </w:rPr>
        <w:t>Renten</w:t>
      </w:r>
      <w:r w:rsidR="00AF7B90">
        <w:rPr>
          <w:rFonts w:ascii="Zurich Sans Light" w:hAnsi="Zurich Sans Light"/>
          <w:color w:val="333333"/>
          <w:sz w:val="32"/>
          <w:szCs w:val="32"/>
        </w:rPr>
        <w:t>versicherungs</w:t>
      </w:r>
      <w:r w:rsidR="00491652" w:rsidRPr="00491652">
        <w:rPr>
          <w:rFonts w:ascii="Zurich Sans Light" w:hAnsi="Zurich Sans Light"/>
          <w:color w:val="333333"/>
          <w:sz w:val="32"/>
          <w:szCs w:val="32"/>
        </w:rPr>
        <w:t>produkte</w:t>
      </w:r>
      <w:r>
        <w:rPr>
          <w:rFonts w:ascii="Zurich Sans Light" w:hAnsi="Zurich Sans Light"/>
          <w:color w:val="333333"/>
          <w:sz w:val="32"/>
          <w:szCs w:val="32"/>
        </w:rPr>
        <w:t>n auf Einhaltung der ES</w:t>
      </w:r>
      <w:r w:rsidR="006237D8">
        <w:rPr>
          <w:rFonts w:ascii="Zurich Sans Light" w:hAnsi="Zurich Sans Light"/>
          <w:color w:val="333333"/>
          <w:sz w:val="32"/>
          <w:szCs w:val="32"/>
        </w:rPr>
        <w:t>G-</w:t>
      </w:r>
      <w:r>
        <w:rPr>
          <w:rFonts w:ascii="Zurich Sans Light" w:hAnsi="Zurich Sans Light"/>
          <w:color w:val="333333"/>
          <w:sz w:val="32"/>
          <w:szCs w:val="32"/>
        </w:rPr>
        <w:t>Kriterien</w:t>
      </w:r>
      <w:r w:rsidR="00CD1C77" w:rsidRPr="0024392A">
        <w:rPr>
          <w:rFonts w:ascii="Zurich Sans Light" w:hAnsi="Zurich Sans Light"/>
          <w:color w:val="333333"/>
          <w:sz w:val="32"/>
          <w:szCs w:val="32"/>
        </w:rPr>
        <w:t xml:space="preserve"> </w:t>
      </w:r>
    </w:p>
    <w:p w:rsidR="00B80787" w:rsidRDefault="00B80787" w:rsidP="006F66A6">
      <w:pPr>
        <w:rPr>
          <w:rFonts w:ascii="Zurich Sans Light" w:hAnsi="Zurich Sans Light"/>
          <w:color w:val="333333"/>
          <w:sz w:val="32"/>
          <w:szCs w:val="32"/>
        </w:rPr>
      </w:pPr>
    </w:p>
    <w:p w:rsidR="007B3B29" w:rsidRPr="007B3B29" w:rsidRDefault="000674DE" w:rsidP="00491652">
      <w:pPr>
        <w:pStyle w:val="Listenabsatz"/>
        <w:numPr>
          <w:ilvl w:val="0"/>
          <w:numId w:val="32"/>
        </w:numPr>
        <w:rPr>
          <w:rFonts w:ascii="Zurich Sans" w:hAnsi="Zurich Sans" w:cs="AGaramond"/>
          <w:bCs/>
          <w:color w:val="000000"/>
          <w:szCs w:val="24"/>
          <w:lang w:val="de-DE"/>
        </w:rPr>
      </w:pPr>
      <w:r>
        <w:rPr>
          <w:rFonts w:ascii="Zurich Sans" w:hAnsi="Zurich Sans" w:cs="AGaramond"/>
          <w:bCs/>
          <w:color w:val="000000"/>
          <w:szCs w:val="24"/>
          <w:lang w:val="de-DE"/>
        </w:rPr>
        <w:t xml:space="preserve">ESG Standards auch im </w:t>
      </w:r>
      <w:r w:rsidR="002B5593">
        <w:rPr>
          <w:rFonts w:ascii="Zurich Sans" w:hAnsi="Zurich Sans" w:cs="AGaramond"/>
          <w:bCs/>
          <w:color w:val="000000"/>
          <w:szCs w:val="24"/>
          <w:lang w:val="de-DE"/>
        </w:rPr>
        <w:t>Garantieprodukt</w:t>
      </w:r>
      <w:r w:rsidR="002B5593" w:rsidRPr="007B3B29">
        <w:rPr>
          <w:rFonts w:ascii="Zurich Sans" w:hAnsi="Zurich Sans" w:cs="AGaramond"/>
          <w:bCs/>
          <w:color w:val="000000"/>
          <w:szCs w:val="24"/>
          <w:lang w:val="de-DE"/>
        </w:rPr>
        <w:t xml:space="preserve"> </w:t>
      </w:r>
      <w:r w:rsidR="007B3B29" w:rsidRPr="007B3B29">
        <w:rPr>
          <w:rFonts w:ascii="Zurich Sans" w:hAnsi="Zurich Sans" w:cs="AGaramond"/>
          <w:bCs/>
          <w:color w:val="000000"/>
          <w:szCs w:val="24"/>
          <w:lang w:val="de-DE"/>
        </w:rPr>
        <w:t xml:space="preserve">„VarioInvest“ </w:t>
      </w:r>
    </w:p>
    <w:p w:rsidR="006F66A6" w:rsidRPr="00AF7B90" w:rsidRDefault="000674DE" w:rsidP="00AF7B90">
      <w:pPr>
        <w:pStyle w:val="Listenabsatz"/>
        <w:numPr>
          <w:ilvl w:val="0"/>
          <w:numId w:val="32"/>
        </w:numPr>
        <w:rPr>
          <w:rFonts w:ascii="Zurich Sans Light" w:hAnsi="Zurich Sans Light"/>
          <w:b/>
        </w:rPr>
      </w:pPr>
      <w:r>
        <w:rPr>
          <w:rFonts w:ascii="Zurich Sans" w:hAnsi="Zurich Sans" w:cs="AGaramond"/>
          <w:bCs/>
          <w:color w:val="000000"/>
          <w:szCs w:val="24"/>
          <w:lang w:val="de-DE"/>
        </w:rPr>
        <w:t>Nachhaltige Investmentoptionen m</w:t>
      </w:r>
      <w:r w:rsidR="007B3B29" w:rsidRPr="00AF7B90">
        <w:rPr>
          <w:rFonts w:ascii="Zurich Sans" w:hAnsi="Zurich Sans" w:cs="AGaramond"/>
          <w:bCs/>
          <w:color w:val="000000"/>
          <w:szCs w:val="24"/>
          <w:lang w:val="de-DE"/>
        </w:rPr>
        <w:t>it</w:t>
      </w:r>
      <w:r w:rsidR="00AF7B90">
        <w:rPr>
          <w:rFonts w:ascii="Zurich Sans" w:hAnsi="Zurich Sans" w:cs="AGaramond"/>
          <w:bCs/>
          <w:color w:val="000000"/>
          <w:szCs w:val="24"/>
          <w:lang w:val="de-DE"/>
        </w:rPr>
        <w:t xml:space="preserve"> </w:t>
      </w:r>
      <w:r w:rsidR="002B5593">
        <w:rPr>
          <w:rFonts w:ascii="Zurich Sans" w:hAnsi="Zurich Sans" w:cs="AGaramond"/>
          <w:bCs/>
          <w:color w:val="000000"/>
          <w:szCs w:val="24"/>
          <w:lang w:val="de-DE"/>
        </w:rPr>
        <w:t>fondsgebundenen Rentenversicherungen</w:t>
      </w:r>
      <w:r w:rsidR="002B5593" w:rsidRPr="00AF7B90">
        <w:rPr>
          <w:rFonts w:ascii="Zurich Sans" w:hAnsi="Zurich Sans" w:cs="AGaramond"/>
          <w:bCs/>
          <w:color w:val="000000"/>
          <w:szCs w:val="24"/>
          <w:lang w:val="de-DE"/>
        </w:rPr>
        <w:t xml:space="preserve"> </w:t>
      </w:r>
      <w:r w:rsidR="007B3B29" w:rsidRPr="00AF7B90">
        <w:rPr>
          <w:rFonts w:ascii="Zurich Sans" w:hAnsi="Zurich Sans" w:cs="AGaramond"/>
          <w:bCs/>
          <w:color w:val="000000"/>
          <w:szCs w:val="24"/>
          <w:lang w:val="de-DE"/>
        </w:rPr>
        <w:t>„VarioInvest“ und „</w:t>
      </w:r>
      <w:r w:rsidR="00955C8B" w:rsidRPr="00AF7B90">
        <w:rPr>
          <w:rFonts w:ascii="Zurich Sans" w:hAnsi="Zurich Sans" w:cs="AGaramond"/>
          <w:bCs/>
          <w:color w:val="000000"/>
          <w:szCs w:val="24"/>
          <w:lang w:val="de-DE"/>
        </w:rPr>
        <w:t>Vorsorge</w:t>
      </w:r>
      <w:r w:rsidR="00955C8B">
        <w:rPr>
          <w:rFonts w:ascii="Zurich Sans" w:hAnsi="Zurich Sans" w:cs="AGaramond"/>
          <w:bCs/>
          <w:i/>
          <w:iCs/>
          <w:color w:val="000000"/>
          <w:szCs w:val="24"/>
          <w:lang w:val="de-DE"/>
        </w:rPr>
        <w:t>i</w:t>
      </w:r>
      <w:r w:rsidR="00955C8B" w:rsidRPr="00AF7B90">
        <w:rPr>
          <w:rFonts w:ascii="Zurich Sans" w:hAnsi="Zurich Sans" w:cs="AGaramond"/>
          <w:bCs/>
          <w:i/>
          <w:iCs/>
          <w:color w:val="000000"/>
          <w:szCs w:val="24"/>
          <w:lang w:val="de-DE"/>
        </w:rPr>
        <w:t>nvest</w:t>
      </w:r>
      <w:r w:rsidR="007B3B29" w:rsidRPr="00AF7B90">
        <w:rPr>
          <w:rFonts w:ascii="Zurich Sans" w:hAnsi="Zurich Sans" w:cs="AGaramond"/>
          <w:bCs/>
          <w:color w:val="000000"/>
          <w:szCs w:val="24"/>
          <w:lang w:val="de-DE"/>
        </w:rPr>
        <w:t>“</w:t>
      </w:r>
    </w:p>
    <w:p w:rsidR="00AF7B90" w:rsidRPr="00AF7B90" w:rsidRDefault="00AF7B90" w:rsidP="00AF7B90">
      <w:pPr>
        <w:pStyle w:val="Listenabsatz"/>
        <w:rPr>
          <w:rFonts w:ascii="Zurich Sans Light" w:hAnsi="Zurich Sans Light"/>
          <w:b/>
        </w:rPr>
      </w:pPr>
    </w:p>
    <w:p w:rsidR="000674DE" w:rsidRDefault="00491652" w:rsidP="00491652">
      <w:pPr>
        <w:shd w:val="clear" w:color="auto" w:fill="FFFFFF"/>
        <w:spacing w:line="348" w:lineRule="auto"/>
        <w:rPr>
          <w:rFonts w:ascii="Zurich Sans" w:hAnsi="Zurich Sans" w:cs="AGaramond"/>
          <w:color w:val="000000"/>
          <w:szCs w:val="24"/>
          <w:lang w:val="de-DE"/>
        </w:rPr>
      </w:pPr>
      <w:r w:rsidRPr="00491652">
        <w:rPr>
          <w:rFonts w:ascii="Zurich Sans" w:hAnsi="Zurich Sans" w:cs="AGaramond"/>
          <w:color w:val="000000"/>
          <w:szCs w:val="24"/>
          <w:lang w:val="de-DE"/>
        </w:rPr>
        <w:t>Köln,</w:t>
      </w:r>
      <w:r w:rsidR="008F4D3E">
        <w:rPr>
          <w:rFonts w:ascii="Zurich Sans" w:hAnsi="Zurich Sans" w:cs="AGaramond"/>
          <w:color w:val="000000"/>
          <w:szCs w:val="24"/>
          <w:lang w:val="de-DE"/>
        </w:rPr>
        <w:t xml:space="preserve"> </w:t>
      </w:r>
      <w:r w:rsidR="008E7DC5">
        <w:rPr>
          <w:rFonts w:ascii="Zurich Sans" w:hAnsi="Zurich Sans" w:cs="AGaramond"/>
          <w:color w:val="000000"/>
          <w:szCs w:val="24"/>
          <w:lang w:val="de-DE"/>
        </w:rPr>
        <w:t>0</w:t>
      </w:r>
      <w:r w:rsidR="00E8398A">
        <w:rPr>
          <w:rFonts w:ascii="Zurich Sans" w:hAnsi="Zurich Sans" w:cs="AGaramond"/>
          <w:color w:val="000000"/>
          <w:szCs w:val="24"/>
          <w:lang w:val="de-DE"/>
        </w:rPr>
        <w:t>9</w:t>
      </w:r>
      <w:r w:rsidRPr="00491652">
        <w:rPr>
          <w:rFonts w:ascii="Zurich Sans" w:hAnsi="Zurich Sans" w:cs="AGaramond"/>
          <w:color w:val="000000"/>
          <w:szCs w:val="24"/>
          <w:lang w:val="de-DE"/>
        </w:rPr>
        <w:t xml:space="preserve">. </w:t>
      </w:r>
      <w:r>
        <w:rPr>
          <w:rFonts w:ascii="Zurich Sans" w:hAnsi="Zurich Sans" w:cs="AGaramond"/>
          <w:color w:val="000000"/>
          <w:szCs w:val="24"/>
          <w:lang w:val="de-DE"/>
        </w:rPr>
        <w:t>Dezember</w:t>
      </w:r>
      <w:r w:rsidRPr="00491652">
        <w:rPr>
          <w:rFonts w:ascii="Zurich Sans" w:hAnsi="Zurich Sans" w:cs="AGaramond"/>
          <w:color w:val="000000"/>
          <w:szCs w:val="24"/>
          <w:lang w:val="de-DE"/>
        </w:rPr>
        <w:t xml:space="preserve"> 2020: Die Zurich </w:t>
      </w:r>
      <w:r w:rsidR="000674DE">
        <w:rPr>
          <w:rFonts w:ascii="Zurich Sans" w:hAnsi="Zurich Sans" w:cs="AGaramond"/>
          <w:color w:val="000000"/>
          <w:szCs w:val="24"/>
          <w:lang w:val="de-DE"/>
        </w:rPr>
        <w:t>Versicherung hat den Anspruch</w:t>
      </w:r>
      <w:r w:rsidR="00283FCB">
        <w:rPr>
          <w:rFonts w:ascii="Zurich Sans" w:hAnsi="Zurich Sans" w:cs="AGaramond"/>
          <w:color w:val="000000"/>
          <w:szCs w:val="24"/>
          <w:lang w:val="de-DE"/>
        </w:rPr>
        <w:t>,</w:t>
      </w:r>
      <w:r w:rsidR="000674DE">
        <w:rPr>
          <w:rFonts w:ascii="Zurich Sans" w:hAnsi="Zurich Sans" w:cs="AGaramond"/>
          <w:color w:val="000000"/>
          <w:szCs w:val="24"/>
          <w:lang w:val="de-DE"/>
        </w:rPr>
        <w:t xml:space="preserve"> eines der nachhaltigsten Unternehmen weltweit zu sein. Entsprechend richtet Zurich auch die eigene Produktpalette aus. So wurde </w:t>
      </w:r>
      <w:r>
        <w:rPr>
          <w:rFonts w:ascii="Zurich Sans" w:hAnsi="Zurich Sans" w:cs="AGaramond"/>
          <w:color w:val="000000"/>
          <w:szCs w:val="24"/>
          <w:lang w:val="de-DE"/>
        </w:rPr>
        <w:t xml:space="preserve">die fondsgebundene Rentenversicherung „VarioInvest“ überarbeitet und </w:t>
      </w:r>
      <w:r w:rsidR="000674DE">
        <w:rPr>
          <w:rFonts w:ascii="Zurich Sans" w:hAnsi="Zurich Sans" w:cs="AGaramond"/>
          <w:color w:val="000000"/>
          <w:szCs w:val="24"/>
          <w:lang w:val="de-DE"/>
        </w:rPr>
        <w:t xml:space="preserve">in Bezug auf </w:t>
      </w:r>
      <w:r>
        <w:rPr>
          <w:rFonts w:ascii="Zurich Sans" w:hAnsi="Zurich Sans" w:cs="AGaramond"/>
          <w:color w:val="000000"/>
          <w:szCs w:val="24"/>
          <w:lang w:val="de-DE"/>
        </w:rPr>
        <w:t>Nachhaltigkeit</w:t>
      </w:r>
      <w:r w:rsidR="000674DE">
        <w:rPr>
          <w:rFonts w:ascii="Zurich Sans" w:hAnsi="Zurich Sans" w:cs="AGaramond"/>
          <w:color w:val="000000"/>
          <w:szCs w:val="24"/>
          <w:lang w:val="de-DE"/>
        </w:rPr>
        <w:t>sanforderungen</w:t>
      </w:r>
      <w:r>
        <w:rPr>
          <w:rFonts w:ascii="Zurich Sans" w:hAnsi="Zurich Sans" w:cs="AGaramond"/>
          <w:color w:val="000000"/>
          <w:szCs w:val="24"/>
          <w:lang w:val="de-DE"/>
        </w:rPr>
        <w:t xml:space="preserve"> </w:t>
      </w:r>
      <w:r w:rsidR="00955C8B">
        <w:rPr>
          <w:rFonts w:ascii="Zurich Sans" w:hAnsi="Zurich Sans" w:cs="AGaramond"/>
          <w:color w:val="000000"/>
          <w:szCs w:val="24"/>
          <w:lang w:val="de-DE"/>
        </w:rPr>
        <w:t>angepasst</w:t>
      </w:r>
      <w:r>
        <w:rPr>
          <w:rFonts w:ascii="Zurich Sans" w:hAnsi="Zurich Sans" w:cs="AGaramond"/>
          <w:color w:val="000000"/>
          <w:szCs w:val="24"/>
          <w:lang w:val="de-DE"/>
        </w:rPr>
        <w:t xml:space="preserve">. </w:t>
      </w:r>
      <w:r w:rsidRPr="00491652">
        <w:rPr>
          <w:rFonts w:ascii="Zurich Sans" w:hAnsi="Zurich Sans" w:cs="AGaramond"/>
          <w:color w:val="000000"/>
          <w:szCs w:val="24"/>
          <w:lang w:val="de-DE"/>
        </w:rPr>
        <w:t xml:space="preserve">Im Rahmen des Produkt-Updates wurden alle bisher eingebundenen Investmentfonds auf </w:t>
      </w:r>
      <w:r w:rsidR="000674DE">
        <w:rPr>
          <w:rFonts w:ascii="Zurich Sans" w:hAnsi="Zurich Sans" w:cs="AGaramond"/>
          <w:color w:val="000000"/>
          <w:szCs w:val="24"/>
          <w:lang w:val="de-DE"/>
        </w:rPr>
        <w:t xml:space="preserve">die Einhaltung von </w:t>
      </w:r>
      <w:r w:rsidRPr="00491652">
        <w:rPr>
          <w:rFonts w:ascii="Zurich Sans" w:hAnsi="Zurich Sans" w:cs="AGaramond"/>
          <w:color w:val="000000"/>
          <w:szCs w:val="24"/>
          <w:lang w:val="de-DE"/>
        </w:rPr>
        <w:t xml:space="preserve">ESG-Standards umgestellt. </w:t>
      </w:r>
      <w:r w:rsidR="000674DE">
        <w:rPr>
          <w:rFonts w:ascii="Zurich Sans" w:hAnsi="Zurich Sans" w:cs="AGaramond"/>
          <w:color w:val="000000"/>
          <w:szCs w:val="24"/>
          <w:lang w:val="de-DE"/>
        </w:rPr>
        <w:t>Das bedeutet, dass j</w:t>
      </w:r>
      <w:r w:rsidRPr="00491652">
        <w:rPr>
          <w:rFonts w:ascii="Zurich Sans" w:hAnsi="Zurich Sans" w:cs="AGaramond"/>
          <w:color w:val="000000"/>
          <w:szCs w:val="24"/>
          <w:lang w:val="de-DE"/>
        </w:rPr>
        <w:t xml:space="preserve">eder Euro für die fondsorientierte Altersvorsorge langfristig </w:t>
      </w:r>
      <w:r w:rsidR="000674DE">
        <w:rPr>
          <w:rFonts w:ascii="Zurich Sans" w:hAnsi="Zurich Sans" w:cs="AGaramond"/>
          <w:color w:val="000000"/>
          <w:szCs w:val="24"/>
          <w:lang w:val="de-DE"/>
        </w:rPr>
        <w:t xml:space="preserve">unter den ESG Kriterien ökologisch, </w:t>
      </w:r>
      <w:r w:rsidRPr="00491652">
        <w:rPr>
          <w:rFonts w:ascii="Zurich Sans" w:hAnsi="Zurich Sans" w:cs="AGaramond"/>
          <w:color w:val="000000"/>
          <w:szCs w:val="24"/>
          <w:lang w:val="de-DE"/>
        </w:rPr>
        <w:t>sozial</w:t>
      </w:r>
      <w:r w:rsidR="000674DE">
        <w:rPr>
          <w:rFonts w:ascii="Zurich Sans" w:hAnsi="Zurich Sans" w:cs="AGaramond"/>
          <w:color w:val="000000"/>
          <w:szCs w:val="24"/>
          <w:lang w:val="de-DE"/>
        </w:rPr>
        <w:t xml:space="preserve"> und in Bezug auf eine gute </w:t>
      </w:r>
      <w:r w:rsidRPr="00491652">
        <w:rPr>
          <w:rFonts w:ascii="Zurich Sans" w:hAnsi="Zurich Sans" w:cs="AGaramond"/>
          <w:color w:val="000000"/>
          <w:szCs w:val="24"/>
          <w:lang w:val="de-DE"/>
        </w:rPr>
        <w:t>Unternehmensführung investiert</w:t>
      </w:r>
      <w:r w:rsidR="000674DE">
        <w:rPr>
          <w:rFonts w:ascii="Zurich Sans" w:hAnsi="Zurich Sans" w:cs="AGaramond"/>
          <w:color w:val="000000"/>
          <w:szCs w:val="24"/>
          <w:lang w:val="de-DE"/>
        </w:rPr>
        <w:t xml:space="preserve"> wird</w:t>
      </w:r>
      <w:r w:rsidRPr="00491652">
        <w:rPr>
          <w:rFonts w:ascii="Zurich Sans" w:hAnsi="Zurich Sans" w:cs="AGaramond"/>
          <w:color w:val="000000"/>
          <w:szCs w:val="24"/>
          <w:lang w:val="de-DE"/>
        </w:rPr>
        <w:t>.</w:t>
      </w:r>
      <w:r>
        <w:rPr>
          <w:rFonts w:ascii="Zurich Sans" w:hAnsi="Zurich Sans" w:cs="AGaramond"/>
          <w:color w:val="000000"/>
          <w:szCs w:val="24"/>
          <w:lang w:val="de-DE"/>
        </w:rPr>
        <w:t xml:space="preserve"> </w:t>
      </w:r>
    </w:p>
    <w:p w:rsidR="000674DE" w:rsidRDefault="000674DE" w:rsidP="00491652">
      <w:pPr>
        <w:shd w:val="clear" w:color="auto" w:fill="FFFFFF"/>
        <w:spacing w:line="348" w:lineRule="auto"/>
        <w:rPr>
          <w:rFonts w:ascii="Zurich Sans" w:hAnsi="Zurich Sans" w:cs="AGaramond"/>
          <w:color w:val="000000"/>
          <w:szCs w:val="24"/>
          <w:lang w:val="de-DE"/>
        </w:rPr>
      </w:pPr>
    </w:p>
    <w:p w:rsidR="00AF7B90" w:rsidRDefault="00491652" w:rsidP="00491652">
      <w:pPr>
        <w:shd w:val="clear" w:color="auto" w:fill="FFFFFF"/>
        <w:spacing w:line="348" w:lineRule="auto"/>
        <w:rPr>
          <w:rFonts w:ascii="Zurich Sans" w:hAnsi="Zurich Sans" w:cs="AGaramond"/>
          <w:color w:val="000000"/>
          <w:szCs w:val="24"/>
          <w:lang w:val="de-DE"/>
        </w:rPr>
      </w:pPr>
      <w:r>
        <w:rPr>
          <w:rFonts w:ascii="Zurich Sans" w:hAnsi="Zurich Sans" w:cs="AGaramond"/>
          <w:color w:val="000000"/>
          <w:szCs w:val="24"/>
          <w:lang w:val="de-DE"/>
        </w:rPr>
        <w:t xml:space="preserve">Damit bietet Zurich </w:t>
      </w:r>
      <w:r w:rsidRPr="006237D8">
        <w:rPr>
          <w:rFonts w:ascii="Zurich Sans" w:hAnsi="Zurich Sans" w:cs="AGaramond"/>
          <w:color w:val="000000"/>
          <w:szCs w:val="24"/>
          <w:lang w:val="de-DE"/>
        </w:rPr>
        <w:t>ab sofort</w:t>
      </w:r>
      <w:r>
        <w:rPr>
          <w:rFonts w:ascii="Zurich Sans" w:hAnsi="Zurich Sans" w:cs="AGaramond"/>
          <w:color w:val="000000"/>
          <w:szCs w:val="24"/>
          <w:lang w:val="de-DE"/>
        </w:rPr>
        <w:t xml:space="preserve"> </w:t>
      </w:r>
      <w:r w:rsidRPr="00491652">
        <w:rPr>
          <w:rFonts w:ascii="Zurich Sans" w:hAnsi="Zurich Sans" w:cs="AGaramond"/>
          <w:color w:val="000000"/>
          <w:szCs w:val="24"/>
          <w:lang w:val="de-DE"/>
        </w:rPr>
        <w:t xml:space="preserve">eine rein nachhaltige Fondspolice in allen drei </w:t>
      </w:r>
      <w:r>
        <w:rPr>
          <w:rFonts w:ascii="Zurich Sans" w:hAnsi="Zurich Sans" w:cs="AGaramond"/>
          <w:color w:val="000000"/>
          <w:szCs w:val="24"/>
          <w:lang w:val="de-DE"/>
        </w:rPr>
        <w:t>Vorsorges</w:t>
      </w:r>
      <w:r w:rsidRPr="00491652">
        <w:rPr>
          <w:rFonts w:ascii="Zurich Sans" w:hAnsi="Zurich Sans" w:cs="AGaramond"/>
          <w:color w:val="000000"/>
          <w:szCs w:val="24"/>
          <w:lang w:val="de-DE"/>
        </w:rPr>
        <w:t xml:space="preserve">chichten </w:t>
      </w:r>
      <w:r>
        <w:rPr>
          <w:rFonts w:ascii="Zurich Sans" w:hAnsi="Zurich Sans" w:cs="AGaramond"/>
          <w:color w:val="000000"/>
          <w:szCs w:val="24"/>
          <w:lang w:val="de-DE"/>
        </w:rPr>
        <w:t>an</w:t>
      </w:r>
      <w:r w:rsidRPr="00491652">
        <w:rPr>
          <w:rFonts w:ascii="Zurich Sans" w:hAnsi="Zurich Sans" w:cs="AGaramond"/>
          <w:color w:val="000000"/>
          <w:szCs w:val="24"/>
          <w:lang w:val="de-DE"/>
        </w:rPr>
        <w:t xml:space="preserve">. </w:t>
      </w:r>
    </w:p>
    <w:p w:rsidR="00AF7B90" w:rsidRDefault="00AF7B90" w:rsidP="00491652">
      <w:pPr>
        <w:shd w:val="clear" w:color="auto" w:fill="FFFFFF"/>
        <w:spacing w:line="348" w:lineRule="auto"/>
        <w:rPr>
          <w:rFonts w:ascii="Zurich Sans" w:hAnsi="Zurich Sans" w:cs="AGaramond"/>
          <w:color w:val="000000"/>
          <w:szCs w:val="24"/>
          <w:lang w:val="de-DE"/>
        </w:rPr>
      </w:pPr>
    </w:p>
    <w:p w:rsidR="00491652" w:rsidRDefault="00B80787" w:rsidP="00491652">
      <w:pPr>
        <w:shd w:val="clear" w:color="auto" w:fill="FFFFFF"/>
        <w:spacing w:line="348" w:lineRule="auto"/>
        <w:rPr>
          <w:rFonts w:ascii="Zurich Sans" w:hAnsi="Zurich Sans" w:cs="AGaramond"/>
          <w:color w:val="000000"/>
          <w:szCs w:val="24"/>
          <w:lang w:val="de-DE"/>
        </w:rPr>
      </w:pPr>
      <w:r w:rsidRPr="00B80787">
        <w:rPr>
          <w:rFonts w:ascii="Zurich Sans" w:hAnsi="Zurich Sans" w:cs="AGaramond"/>
          <w:color w:val="000000"/>
          <w:szCs w:val="24"/>
          <w:lang w:val="de-DE"/>
        </w:rPr>
        <w:t>„Wir wollen unsere Kunden bestmöglich bei ihrer Altersvorsorge unterstützen. Dazu gehört auch, dass wir ihnen Produkte anbieten, bei denen ihre Kapitalanlage einen wertvollen Beitrag zu einer nachhaltigeren Welt leistet. Produkte nachhaltig zu gestalten ist für uns ein strategischer Fokus. Die Beachtung der ESG</w:t>
      </w:r>
      <w:r>
        <w:rPr>
          <w:rFonts w:ascii="Zurich Sans" w:hAnsi="Zurich Sans" w:cs="AGaramond"/>
          <w:color w:val="000000"/>
          <w:szCs w:val="24"/>
          <w:lang w:val="de-DE"/>
        </w:rPr>
        <w:t>-</w:t>
      </w:r>
      <w:r w:rsidRPr="00B80787">
        <w:rPr>
          <w:rFonts w:ascii="Zurich Sans" w:hAnsi="Zurich Sans" w:cs="AGaramond"/>
          <w:color w:val="000000"/>
          <w:szCs w:val="24"/>
          <w:lang w:val="de-DE"/>
        </w:rPr>
        <w:t xml:space="preserve">Kriterien </w:t>
      </w:r>
      <w:r w:rsidR="00283FCB">
        <w:rPr>
          <w:rFonts w:ascii="Zurich Sans" w:hAnsi="Zurich Sans" w:cs="AGaramond"/>
          <w:color w:val="000000"/>
          <w:szCs w:val="24"/>
          <w:lang w:val="de-DE"/>
        </w:rPr>
        <w:t>wird</w:t>
      </w:r>
      <w:r w:rsidRPr="00B80787">
        <w:rPr>
          <w:rFonts w:ascii="Zurich Sans" w:hAnsi="Zurich Sans" w:cs="AGaramond"/>
          <w:color w:val="000000"/>
          <w:szCs w:val="24"/>
          <w:lang w:val="de-DE"/>
        </w:rPr>
        <w:t xml:space="preserve"> auch zukünftig </w:t>
      </w:r>
      <w:r w:rsidR="00283FCB">
        <w:rPr>
          <w:rFonts w:ascii="Zurich Sans" w:hAnsi="Zurich Sans" w:cs="AGaramond"/>
          <w:color w:val="000000"/>
          <w:szCs w:val="24"/>
          <w:lang w:val="de-DE"/>
        </w:rPr>
        <w:t xml:space="preserve">ein </w:t>
      </w:r>
      <w:r w:rsidR="00511F3C">
        <w:rPr>
          <w:rFonts w:ascii="Zurich Sans" w:hAnsi="Zurich Sans" w:cs="AGaramond"/>
          <w:color w:val="000000"/>
          <w:szCs w:val="24"/>
          <w:lang w:val="de-DE"/>
        </w:rPr>
        <w:t xml:space="preserve">zentraler </w:t>
      </w:r>
      <w:r w:rsidR="00283FCB">
        <w:rPr>
          <w:rFonts w:ascii="Zurich Sans" w:hAnsi="Zurich Sans" w:cs="AGaramond"/>
          <w:color w:val="000000"/>
          <w:szCs w:val="24"/>
          <w:lang w:val="de-DE"/>
        </w:rPr>
        <w:t>Bestandteil</w:t>
      </w:r>
      <w:r w:rsidR="00283FCB" w:rsidRPr="00B80787">
        <w:rPr>
          <w:rFonts w:ascii="Zurich Sans" w:hAnsi="Zurich Sans" w:cs="AGaramond"/>
          <w:color w:val="000000"/>
          <w:szCs w:val="24"/>
          <w:lang w:val="de-DE"/>
        </w:rPr>
        <w:t xml:space="preserve"> </w:t>
      </w:r>
      <w:r w:rsidRPr="00B80787">
        <w:rPr>
          <w:rFonts w:ascii="Zurich Sans" w:hAnsi="Zurich Sans" w:cs="AGaramond"/>
          <w:color w:val="000000"/>
          <w:szCs w:val="24"/>
          <w:lang w:val="de-DE"/>
        </w:rPr>
        <w:t>unsere</w:t>
      </w:r>
      <w:r w:rsidR="00283FCB">
        <w:rPr>
          <w:rFonts w:ascii="Zurich Sans" w:hAnsi="Zurich Sans" w:cs="AGaramond"/>
          <w:color w:val="000000"/>
          <w:szCs w:val="24"/>
          <w:lang w:val="de-DE"/>
        </w:rPr>
        <w:t>r</w:t>
      </w:r>
      <w:r w:rsidR="008F4D3E">
        <w:rPr>
          <w:rFonts w:ascii="Zurich Sans" w:hAnsi="Zurich Sans" w:cs="AGaramond"/>
          <w:color w:val="000000"/>
          <w:szCs w:val="24"/>
          <w:lang w:val="de-DE"/>
        </w:rPr>
        <w:t xml:space="preserve"> </w:t>
      </w:r>
      <w:r w:rsidRPr="00B80787">
        <w:rPr>
          <w:rFonts w:ascii="Zurich Sans" w:hAnsi="Zurich Sans" w:cs="AGaramond"/>
          <w:color w:val="000000"/>
          <w:szCs w:val="24"/>
          <w:lang w:val="de-DE"/>
        </w:rPr>
        <w:t>Produktentwicklung</w:t>
      </w:r>
      <w:r w:rsidR="008F4D3E">
        <w:rPr>
          <w:rFonts w:ascii="Zurich Sans" w:hAnsi="Zurich Sans" w:cs="AGaramond"/>
          <w:color w:val="000000"/>
          <w:szCs w:val="24"/>
          <w:lang w:val="de-DE"/>
        </w:rPr>
        <w:t xml:space="preserve"> </w:t>
      </w:r>
      <w:r w:rsidR="00283FCB">
        <w:rPr>
          <w:rFonts w:ascii="Zurich Sans" w:hAnsi="Zurich Sans" w:cs="AGaramond"/>
          <w:color w:val="000000"/>
          <w:szCs w:val="24"/>
          <w:lang w:val="de-DE"/>
        </w:rPr>
        <w:t>sein</w:t>
      </w:r>
      <w:r w:rsidRPr="00B80787">
        <w:rPr>
          <w:rFonts w:ascii="Zurich Sans" w:hAnsi="Zurich Sans" w:cs="AGaramond"/>
          <w:color w:val="000000"/>
          <w:szCs w:val="24"/>
          <w:lang w:val="de-DE"/>
        </w:rPr>
        <w:t>“</w:t>
      </w:r>
      <w:r w:rsidR="006B78B6">
        <w:rPr>
          <w:rFonts w:ascii="Zurich Sans" w:hAnsi="Zurich Sans" w:cs="AGaramond"/>
          <w:color w:val="000000"/>
          <w:szCs w:val="24"/>
          <w:lang w:val="de-DE"/>
        </w:rPr>
        <w:t>,</w:t>
      </w:r>
      <w:r w:rsidRPr="00B80787">
        <w:rPr>
          <w:rFonts w:ascii="Zurich Sans" w:hAnsi="Zurich Sans" w:cs="AGaramond"/>
          <w:color w:val="000000"/>
          <w:szCs w:val="24"/>
          <w:lang w:val="de-DE"/>
        </w:rPr>
        <w:t xml:space="preserve"> so </w:t>
      </w:r>
      <w:r w:rsidRPr="00B80787">
        <w:rPr>
          <w:rFonts w:ascii="Zurich Sans" w:hAnsi="Zurich Sans" w:cs="AGaramond"/>
          <w:color w:val="000000"/>
          <w:szCs w:val="24"/>
          <w:lang w:val="de-DE"/>
        </w:rPr>
        <w:lastRenderedPageBreak/>
        <w:t>Björn Bohnhoff, Vorstand für den Bereich Leben bei der Zurich Gruppe Deutschland.</w:t>
      </w:r>
    </w:p>
    <w:p w:rsidR="006B78B6" w:rsidRDefault="006B78B6" w:rsidP="00491652">
      <w:pPr>
        <w:shd w:val="clear" w:color="auto" w:fill="FFFFFF"/>
        <w:spacing w:line="348" w:lineRule="auto"/>
        <w:rPr>
          <w:rFonts w:ascii="Zurich Sans" w:hAnsi="Zurich Sans" w:cs="AGaramond"/>
          <w:b/>
          <w:bCs/>
          <w:color w:val="000000"/>
          <w:szCs w:val="24"/>
          <w:lang w:val="de-DE"/>
        </w:rPr>
      </w:pPr>
    </w:p>
    <w:p w:rsidR="006B78B6" w:rsidRDefault="007B3B29" w:rsidP="00491652">
      <w:pPr>
        <w:shd w:val="clear" w:color="auto" w:fill="FFFFFF"/>
        <w:spacing w:line="348" w:lineRule="auto"/>
        <w:rPr>
          <w:rFonts w:ascii="Zurich Sans" w:hAnsi="Zurich Sans" w:cs="AGaramond"/>
          <w:b/>
          <w:bCs/>
          <w:color w:val="000000"/>
          <w:szCs w:val="24"/>
          <w:lang w:val="de-DE"/>
        </w:rPr>
      </w:pPr>
      <w:r>
        <w:rPr>
          <w:rFonts w:ascii="Zurich Sans" w:hAnsi="Zurich Sans" w:cs="AGaramond"/>
          <w:b/>
          <w:bCs/>
          <w:color w:val="000000"/>
          <w:szCs w:val="24"/>
          <w:lang w:val="de-DE"/>
        </w:rPr>
        <w:t xml:space="preserve">Individuelle und börsentägliche Überprüfung </w:t>
      </w:r>
    </w:p>
    <w:p w:rsidR="00491652" w:rsidRPr="00491652" w:rsidRDefault="00491652" w:rsidP="00491652">
      <w:pPr>
        <w:shd w:val="clear" w:color="auto" w:fill="FFFFFF"/>
        <w:spacing w:line="348" w:lineRule="auto"/>
        <w:rPr>
          <w:rFonts w:ascii="Zurich Sans" w:hAnsi="Zurich Sans" w:cs="AGaramond"/>
          <w:color w:val="000000"/>
          <w:szCs w:val="24"/>
          <w:lang w:val="de-DE"/>
        </w:rPr>
      </w:pPr>
      <w:r w:rsidRPr="00491652">
        <w:rPr>
          <w:rFonts w:ascii="Zurich Sans" w:hAnsi="Zurich Sans" w:cs="AGaramond"/>
          <w:color w:val="000000"/>
          <w:szCs w:val="24"/>
          <w:lang w:val="de-DE"/>
        </w:rPr>
        <w:t xml:space="preserve">Das </w:t>
      </w:r>
      <w:r w:rsidR="007742C4">
        <w:rPr>
          <w:rFonts w:ascii="Zurich Sans" w:hAnsi="Zurich Sans" w:cs="AGaramond"/>
          <w:color w:val="000000"/>
          <w:szCs w:val="24"/>
          <w:lang w:val="de-DE"/>
        </w:rPr>
        <w:t xml:space="preserve">regelgebundene </w:t>
      </w:r>
      <w:r w:rsidR="007742C4" w:rsidRPr="00491652">
        <w:rPr>
          <w:rFonts w:ascii="Zurich Sans" w:hAnsi="Zurich Sans" w:cs="AGaramond"/>
          <w:color w:val="000000"/>
          <w:szCs w:val="24"/>
          <w:lang w:val="de-DE"/>
        </w:rPr>
        <w:t>Garantie</w:t>
      </w:r>
      <w:r w:rsidR="007742C4">
        <w:rPr>
          <w:rFonts w:ascii="Zurich Sans" w:hAnsi="Zurich Sans" w:cs="AGaramond"/>
          <w:color w:val="000000"/>
          <w:szCs w:val="24"/>
          <w:lang w:val="de-DE"/>
        </w:rPr>
        <w:t>produkt</w:t>
      </w:r>
      <w:r w:rsidR="007742C4" w:rsidRPr="00491652">
        <w:rPr>
          <w:rFonts w:ascii="Zurich Sans" w:hAnsi="Zurich Sans" w:cs="AGaramond"/>
          <w:color w:val="000000"/>
          <w:szCs w:val="24"/>
          <w:lang w:val="de-DE"/>
        </w:rPr>
        <w:t xml:space="preserve"> </w:t>
      </w:r>
      <w:r w:rsidRPr="00491652">
        <w:rPr>
          <w:rFonts w:ascii="Zurich Sans" w:hAnsi="Zurich Sans" w:cs="AGaramond"/>
          <w:color w:val="000000"/>
          <w:szCs w:val="24"/>
          <w:lang w:val="de-DE"/>
        </w:rPr>
        <w:t>VarioInvest bietet ein Anlagemodell, welches das Guthaben individuell und börsentäglich überprüft. Je nach Entwicklung des Kapitalmarktes wird dabei das Guthaben neu auf die nachhaltigen Fonds aufgeteilt.</w:t>
      </w:r>
      <w:r>
        <w:rPr>
          <w:rFonts w:ascii="Zurich Sans" w:hAnsi="Zurich Sans" w:cs="AGaramond"/>
          <w:color w:val="000000"/>
          <w:szCs w:val="24"/>
          <w:lang w:val="de-DE"/>
        </w:rPr>
        <w:t xml:space="preserve"> </w:t>
      </w:r>
      <w:r w:rsidRPr="00491652">
        <w:rPr>
          <w:rFonts w:ascii="Zurich Sans" w:hAnsi="Zurich Sans" w:cs="AGaramond"/>
          <w:color w:val="000000"/>
          <w:szCs w:val="24"/>
          <w:lang w:val="de-DE"/>
        </w:rPr>
        <w:t>Das Portfolio der nachhaltigen Fonds besteht aus:</w:t>
      </w:r>
    </w:p>
    <w:p w:rsidR="00491652" w:rsidRPr="00491652" w:rsidRDefault="00491652" w:rsidP="00491652">
      <w:pPr>
        <w:shd w:val="clear" w:color="auto" w:fill="FFFFFF"/>
        <w:spacing w:line="348" w:lineRule="auto"/>
        <w:rPr>
          <w:rFonts w:ascii="Zurich Sans" w:hAnsi="Zurich Sans" w:cs="AGaramond"/>
          <w:color w:val="000000"/>
          <w:szCs w:val="24"/>
          <w:lang w:val="de-DE"/>
        </w:rPr>
      </w:pPr>
      <w:r w:rsidRPr="00491652">
        <w:rPr>
          <w:rFonts w:ascii="Zurich Sans" w:hAnsi="Zurich Sans" w:cs="AGaramond"/>
          <w:color w:val="000000"/>
          <w:szCs w:val="24"/>
          <w:lang w:val="de-DE"/>
        </w:rPr>
        <w:t>· einem aktienorientierten Fonds,</w:t>
      </w:r>
    </w:p>
    <w:p w:rsidR="00491652" w:rsidRPr="00491652" w:rsidRDefault="00491652" w:rsidP="00491652">
      <w:pPr>
        <w:shd w:val="clear" w:color="auto" w:fill="FFFFFF"/>
        <w:spacing w:line="348" w:lineRule="auto"/>
        <w:rPr>
          <w:rFonts w:ascii="Zurich Sans" w:hAnsi="Zurich Sans" w:cs="AGaramond"/>
          <w:color w:val="000000"/>
          <w:szCs w:val="24"/>
          <w:lang w:val="de-DE"/>
        </w:rPr>
      </w:pPr>
      <w:r w:rsidRPr="00491652">
        <w:rPr>
          <w:rFonts w:ascii="Zurich Sans" w:hAnsi="Zurich Sans" w:cs="AGaramond"/>
          <w:color w:val="000000"/>
          <w:szCs w:val="24"/>
          <w:lang w:val="de-DE"/>
        </w:rPr>
        <w:t>· mehreren Fonds, die in Unternehmensanleihen investieren,</w:t>
      </w:r>
    </w:p>
    <w:p w:rsidR="008C0B18" w:rsidRDefault="00491652" w:rsidP="00491652">
      <w:pPr>
        <w:shd w:val="clear" w:color="auto" w:fill="FFFFFF"/>
        <w:spacing w:line="348" w:lineRule="auto"/>
        <w:rPr>
          <w:rFonts w:ascii="Zurich Sans" w:hAnsi="Zurich Sans" w:cs="AGaramond"/>
          <w:color w:val="000000"/>
          <w:szCs w:val="24"/>
          <w:lang w:val="de-DE"/>
        </w:rPr>
      </w:pPr>
      <w:r w:rsidRPr="00491652">
        <w:rPr>
          <w:rFonts w:ascii="Zurich Sans" w:hAnsi="Zurich Sans" w:cs="AGaramond"/>
          <w:color w:val="000000"/>
          <w:szCs w:val="24"/>
          <w:lang w:val="de-DE"/>
        </w:rPr>
        <w:t xml:space="preserve">· </w:t>
      </w:r>
      <w:r w:rsidR="008C0B18">
        <w:rPr>
          <w:rFonts w:ascii="Zurich Sans" w:hAnsi="Zurich Sans" w:cs="AGaramond"/>
          <w:color w:val="000000"/>
          <w:szCs w:val="24"/>
          <w:lang w:val="de-DE"/>
        </w:rPr>
        <w:t xml:space="preserve">und aus </w:t>
      </w:r>
      <w:r w:rsidRPr="00491652">
        <w:rPr>
          <w:rFonts w:ascii="Zurich Sans" w:hAnsi="Zurich Sans" w:cs="AGaramond"/>
          <w:color w:val="000000"/>
          <w:szCs w:val="24"/>
          <w:lang w:val="de-DE"/>
        </w:rPr>
        <w:t xml:space="preserve">mehreren Fonds, die in Staatsanleihen investieren </w:t>
      </w:r>
    </w:p>
    <w:p w:rsidR="00491652" w:rsidRPr="008F4D3E" w:rsidRDefault="00653646" w:rsidP="00491652">
      <w:pPr>
        <w:shd w:val="clear" w:color="auto" w:fill="FFFFFF"/>
        <w:spacing w:line="348" w:lineRule="auto"/>
        <w:rPr>
          <w:rFonts w:ascii="Zurich Sans" w:hAnsi="Zurich Sans" w:cs="AGaramond"/>
          <w:color w:val="000000"/>
          <w:szCs w:val="24"/>
          <w:lang w:val="de-DE"/>
        </w:rPr>
      </w:pPr>
      <w:r w:rsidRPr="008F4D3E">
        <w:rPr>
          <w:rFonts w:ascii="Zurich Sans" w:hAnsi="Zurich Sans" w:cs="AGaramond"/>
          <w:color w:val="000000"/>
          <w:szCs w:val="24"/>
          <w:lang w:val="de-DE"/>
        </w:rPr>
        <w:t xml:space="preserve">Die jeweilige Gewichtung der Fonds bestimmt das finanzmathematische Modell. </w:t>
      </w:r>
    </w:p>
    <w:p w:rsidR="00987135" w:rsidRDefault="00987135" w:rsidP="00491652">
      <w:pPr>
        <w:shd w:val="clear" w:color="auto" w:fill="FFFFFF"/>
        <w:spacing w:line="348" w:lineRule="auto"/>
        <w:rPr>
          <w:rFonts w:ascii="Zurich Sans" w:hAnsi="Zurich Sans" w:cs="AGaramond"/>
          <w:color w:val="000000"/>
          <w:szCs w:val="24"/>
          <w:lang w:val="de-DE"/>
        </w:rPr>
      </w:pPr>
    </w:p>
    <w:p w:rsidR="00B80787" w:rsidRPr="00B80787" w:rsidRDefault="00B80787" w:rsidP="00491652">
      <w:pPr>
        <w:shd w:val="clear" w:color="auto" w:fill="FFFFFF"/>
        <w:spacing w:line="348" w:lineRule="auto"/>
        <w:rPr>
          <w:rFonts w:ascii="Zurich Sans" w:hAnsi="Zurich Sans" w:cs="AGaramond"/>
          <w:b/>
          <w:bCs/>
          <w:color w:val="000000"/>
          <w:szCs w:val="24"/>
          <w:lang w:val="de-DE"/>
        </w:rPr>
      </w:pPr>
      <w:r w:rsidRPr="00B80787">
        <w:rPr>
          <w:rFonts w:ascii="Zurich Sans" w:hAnsi="Zurich Sans" w:cs="AGaramond"/>
          <w:b/>
          <w:bCs/>
          <w:color w:val="000000"/>
          <w:szCs w:val="24"/>
          <w:lang w:val="de-DE"/>
        </w:rPr>
        <w:t>Zwei starke Produkte</w:t>
      </w:r>
      <w:r>
        <w:rPr>
          <w:rFonts w:ascii="Zurich Sans" w:hAnsi="Zurich Sans" w:cs="AGaramond"/>
          <w:b/>
          <w:bCs/>
          <w:color w:val="000000"/>
          <w:szCs w:val="24"/>
          <w:lang w:val="de-DE"/>
        </w:rPr>
        <w:t xml:space="preserve"> für mehr Nachhaltigkeit</w:t>
      </w:r>
    </w:p>
    <w:p w:rsidR="007B3B29" w:rsidRDefault="00491652" w:rsidP="00491652">
      <w:pPr>
        <w:shd w:val="clear" w:color="auto" w:fill="FFFFFF"/>
        <w:spacing w:line="348" w:lineRule="auto"/>
        <w:rPr>
          <w:rFonts w:ascii="Zurich Sans" w:hAnsi="Zurich Sans" w:cs="AGaramond"/>
          <w:color w:val="000000"/>
          <w:szCs w:val="24"/>
          <w:lang w:val="de-DE"/>
        </w:rPr>
      </w:pPr>
      <w:r w:rsidRPr="00491652">
        <w:rPr>
          <w:rFonts w:ascii="Zurich Sans" w:hAnsi="Zurich Sans" w:cs="AGaramond"/>
          <w:color w:val="000000"/>
          <w:szCs w:val="24"/>
          <w:lang w:val="de-DE"/>
        </w:rPr>
        <w:t xml:space="preserve">Neben der </w:t>
      </w:r>
      <w:r w:rsidR="007742C4">
        <w:rPr>
          <w:rFonts w:ascii="Zurich Sans" w:hAnsi="Zurich Sans" w:cs="AGaramond"/>
          <w:color w:val="000000"/>
          <w:szCs w:val="24"/>
          <w:lang w:val="de-DE"/>
        </w:rPr>
        <w:t xml:space="preserve">regelgebundenen </w:t>
      </w:r>
      <w:r w:rsidRPr="00491652">
        <w:rPr>
          <w:rFonts w:ascii="Zurich Sans" w:hAnsi="Zurich Sans" w:cs="AGaramond"/>
          <w:color w:val="000000"/>
          <w:szCs w:val="24"/>
          <w:lang w:val="de-DE"/>
        </w:rPr>
        <w:t>fondsgebundenen Rentenversicherung</w:t>
      </w:r>
      <w:r w:rsidR="00B80787">
        <w:rPr>
          <w:rFonts w:ascii="Zurich Sans" w:hAnsi="Zurich Sans" w:cs="AGaramond"/>
          <w:color w:val="000000"/>
          <w:szCs w:val="24"/>
          <w:lang w:val="de-DE"/>
        </w:rPr>
        <w:t xml:space="preserve"> </w:t>
      </w:r>
      <w:r w:rsidR="007742C4">
        <w:rPr>
          <w:rFonts w:ascii="Zurich Sans" w:hAnsi="Zurich Sans" w:cs="AGaramond"/>
          <w:color w:val="000000"/>
          <w:szCs w:val="24"/>
          <w:lang w:val="de-DE"/>
        </w:rPr>
        <w:t xml:space="preserve"> </w:t>
      </w:r>
      <w:r w:rsidR="00B80787" w:rsidRPr="00B80787">
        <w:rPr>
          <w:rFonts w:ascii="Zurich Sans" w:hAnsi="Zurich Sans" w:cs="AGaramond"/>
          <w:color w:val="000000"/>
          <w:szCs w:val="24"/>
          <w:lang w:val="de-DE"/>
        </w:rPr>
        <w:t>„</w:t>
      </w:r>
      <w:hyperlink r:id="rId14" w:history="1">
        <w:r w:rsidR="00B80787" w:rsidRPr="006B78B6">
          <w:rPr>
            <w:rStyle w:val="Hyperlink"/>
            <w:rFonts w:ascii="Zurich Sans" w:hAnsi="Zurich Sans" w:cs="AGaramond"/>
            <w:szCs w:val="24"/>
            <w:lang w:val="de-DE"/>
          </w:rPr>
          <w:t>VarioInvest</w:t>
        </w:r>
      </w:hyperlink>
      <w:r w:rsidR="00B80787" w:rsidRPr="00B80787">
        <w:rPr>
          <w:rFonts w:ascii="Zurich Sans" w:hAnsi="Zurich Sans" w:cs="AGaramond"/>
          <w:color w:val="000000"/>
          <w:szCs w:val="24"/>
          <w:lang w:val="de-DE"/>
        </w:rPr>
        <w:t xml:space="preserve">“ </w:t>
      </w:r>
      <w:r w:rsidRPr="00491652">
        <w:rPr>
          <w:rFonts w:ascii="Zurich Sans" w:hAnsi="Zurich Sans" w:cs="AGaramond"/>
          <w:color w:val="000000"/>
          <w:szCs w:val="24"/>
          <w:lang w:val="de-DE"/>
        </w:rPr>
        <w:t>können Kunden</w:t>
      </w:r>
      <w:r w:rsidR="00B80787">
        <w:rPr>
          <w:rFonts w:ascii="Zurich Sans" w:hAnsi="Zurich Sans" w:cs="AGaramond"/>
          <w:color w:val="000000"/>
          <w:szCs w:val="24"/>
          <w:lang w:val="de-DE"/>
        </w:rPr>
        <w:t xml:space="preserve"> bei Zurich</w:t>
      </w:r>
      <w:r>
        <w:rPr>
          <w:rFonts w:ascii="Zurich Sans" w:hAnsi="Zurich Sans" w:cs="AGaramond"/>
          <w:color w:val="000000"/>
          <w:szCs w:val="24"/>
          <w:lang w:val="de-DE"/>
        </w:rPr>
        <w:t xml:space="preserve"> mit </w:t>
      </w:r>
      <w:r w:rsidR="00B80787" w:rsidRPr="00B80787">
        <w:rPr>
          <w:rFonts w:ascii="Zurich Sans" w:hAnsi="Zurich Sans" w:cs="AGaramond"/>
          <w:color w:val="000000"/>
          <w:szCs w:val="24"/>
          <w:lang w:val="de-DE"/>
        </w:rPr>
        <w:t>„</w:t>
      </w:r>
      <w:hyperlink r:id="rId15" w:history="1">
        <w:r w:rsidR="00653646" w:rsidRPr="006B78B6">
          <w:rPr>
            <w:rStyle w:val="Hyperlink"/>
            <w:rFonts w:ascii="Zurich Sans" w:hAnsi="Zurich Sans" w:cs="AGaramond"/>
            <w:szCs w:val="24"/>
            <w:lang w:val="de-DE"/>
          </w:rPr>
          <w:t>Vorsorge</w:t>
        </w:r>
        <w:r w:rsidR="00653646">
          <w:rPr>
            <w:rStyle w:val="Hyperlink"/>
            <w:rFonts w:ascii="Zurich Sans" w:hAnsi="Zurich Sans" w:cs="AGaramond"/>
            <w:i/>
            <w:iCs/>
            <w:szCs w:val="24"/>
            <w:lang w:val="de-DE"/>
          </w:rPr>
          <w:t>i</w:t>
        </w:r>
        <w:r w:rsidR="00653646" w:rsidRPr="006B78B6">
          <w:rPr>
            <w:rStyle w:val="Hyperlink"/>
            <w:rFonts w:ascii="Zurich Sans" w:hAnsi="Zurich Sans" w:cs="AGaramond"/>
            <w:i/>
            <w:iCs/>
            <w:szCs w:val="24"/>
            <w:lang w:val="de-DE"/>
          </w:rPr>
          <w:t>nvest</w:t>
        </w:r>
      </w:hyperlink>
      <w:r w:rsidR="00B80787" w:rsidRPr="00B80787">
        <w:rPr>
          <w:rFonts w:ascii="Zurich Sans" w:hAnsi="Zurich Sans" w:cs="AGaramond"/>
          <w:color w:val="000000"/>
          <w:szCs w:val="24"/>
          <w:lang w:val="de-DE"/>
        </w:rPr>
        <w:t xml:space="preserve">“ </w:t>
      </w:r>
      <w:r w:rsidRPr="00491652">
        <w:rPr>
          <w:rFonts w:ascii="Zurich Sans" w:hAnsi="Zurich Sans" w:cs="AGaramond"/>
          <w:color w:val="000000"/>
          <w:szCs w:val="24"/>
          <w:lang w:val="de-DE"/>
        </w:rPr>
        <w:t xml:space="preserve">die Renditechancen der Kapitalmärkte nutzen </w:t>
      </w:r>
      <w:r w:rsidR="00653646">
        <w:rPr>
          <w:rFonts w:ascii="Zurich Sans" w:hAnsi="Zurich Sans" w:cs="AGaramond"/>
          <w:color w:val="000000"/>
          <w:szCs w:val="24"/>
          <w:lang w:val="de-DE"/>
        </w:rPr>
        <w:t xml:space="preserve">und </w:t>
      </w:r>
      <w:r w:rsidR="00214533">
        <w:rPr>
          <w:rFonts w:ascii="Zurich Sans" w:hAnsi="Zurich Sans" w:cs="AGaramond"/>
          <w:color w:val="000000"/>
          <w:szCs w:val="24"/>
          <w:lang w:val="de-DE"/>
        </w:rPr>
        <w:t>zwischen</w:t>
      </w:r>
      <w:r w:rsidR="00C93A4C">
        <w:rPr>
          <w:rFonts w:ascii="Zurich Sans" w:hAnsi="Zurich Sans" w:cs="AGaramond"/>
          <w:color w:val="000000"/>
          <w:szCs w:val="24"/>
          <w:lang w:val="de-DE"/>
        </w:rPr>
        <w:t xml:space="preserve"> nachhaltiger</w:t>
      </w:r>
      <w:r w:rsidR="00214533">
        <w:rPr>
          <w:rFonts w:ascii="Zurich Sans" w:hAnsi="Zurich Sans" w:cs="AGaramond"/>
          <w:color w:val="000000"/>
          <w:szCs w:val="24"/>
          <w:lang w:val="de-DE"/>
        </w:rPr>
        <w:t xml:space="preserve"> gemanagter </w:t>
      </w:r>
      <w:r w:rsidR="00EB7BFB">
        <w:rPr>
          <w:rFonts w:ascii="Zurich Sans" w:hAnsi="Zurich Sans" w:cs="AGaramond"/>
          <w:color w:val="000000"/>
          <w:szCs w:val="24"/>
          <w:lang w:val="de-DE"/>
        </w:rPr>
        <w:t>oder</w:t>
      </w:r>
      <w:r w:rsidR="00214533">
        <w:rPr>
          <w:rFonts w:ascii="Zurich Sans" w:hAnsi="Zurich Sans" w:cs="AGaramond"/>
          <w:color w:val="000000"/>
          <w:szCs w:val="24"/>
          <w:lang w:val="de-DE"/>
        </w:rPr>
        <w:t xml:space="preserve"> individueller Fondsanlage wählen</w:t>
      </w:r>
      <w:r w:rsidRPr="00491652">
        <w:rPr>
          <w:rFonts w:ascii="Zurich Sans" w:hAnsi="Zurich Sans" w:cs="AGaramond"/>
          <w:color w:val="000000"/>
          <w:szCs w:val="24"/>
          <w:lang w:val="de-DE"/>
        </w:rPr>
        <w:t>.</w:t>
      </w:r>
    </w:p>
    <w:p w:rsidR="00B80787" w:rsidRDefault="00B80787" w:rsidP="00491652">
      <w:pPr>
        <w:shd w:val="clear" w:color="auto" w:fill="FFFFFF"/>
        <w:spacing w:line="348" w:lineRule="auto"/>
        <w:rPr>
          <w:rFonts w:ascii="Zurich Sans" w:hAnsi="Zurich Sans" w:cs="AGaramond"/>
          <w:color w:val="000000"/>
          <w:szCs w:val="24"/>
          <w:lang w:val="de-DE"/>
        </w:rPr>
      </w:pPr>
    </w:p>
    <w:p w:rsidR="007B3B29" w:rsidRPr="007B3B29" w:rsidRDefault="007B3B29" w:rsidP="00491652">
      <w:pPr>
        <w:shd w:val="clear" w:color="auto" w:fill="FFFFFF"/>
        <w:spacing w:line="348" w:lineRule="auto"/>
        <w:rPr>
          <w:rFonts w:ascii="Zurich Sans" w:hAnsi="Zurich Sans" w:cs="AGaramond"/>
          <w:b/>
          <w:bCs/>
          <w:color w:val="000000"/>
          <w:szCs w:val="24"/>
          <w:lang w:val="de-DE"/>
        </w:rPr>
      </w:pPr>
      <w:r w:rsidRPr="00B80787">
        <w:rPr>
          <w:rFonts w:ascii="Zurich Sans" w:hAnsi="Zurich Sans" w:cs="AGaramond"/>
          <w:b/>
          <w:bCs/>
          <w:color w:val="000000"/>
          <w:szCs w:val="24"/>
          <w:lang w:val="de-DE"/>
        </w:rPr>
        <w:t>Fondspolice</w:t>
      </w:r>
      <w:r w:rsidRPr="007B3B29">
        <w:rPr>
          <w:rFonts w:ascii="Zurich Sans" w:hAnsi="Zurich Sans" w:cs="AGaramond"/>
          <w:b/>
          <w:bCs/>
          <w:color w:val="000000"/>
          <w:szCs w:val="24"/>
          <w:lang w:val="de-DE"/>
        </w:rPr>
        <w:t xml:space="preserve"> mit nachhaltigen Anlageoptionen</w:t>
      </w:r>
    </w:p>
    <w:p w:rsidR="00DA6224" w:rsidRDefault="007B3B29" w:rsidP="00491652">
      <w:pPr>
        <w:shd w:val="clear" w:color="auto" w:fill="FFFFFF"/>
        <w:spacing w:line="348" w:lineRule="auto"/>
        <w:rPr>
          <w:rFonts w:ascii="Zurich Sans" w:hAnsi="Zurich Sans" w:cs="AGaramond"/>
          <w:bCs/>
          <w:color w:val="000000"/>
          <w:szCs w:val="24"/>
          <w:lang w:val="de-DE"/>
        </w:rPr>
      </w:pPr>
      <w:r>
        <w:rPr>
          <w:rFonts w:ascii="Zurich Sans" w:hAnsi="Zurich Sans" w:cs="AGaramond"/>
          <w:bCs/>
          <w:color w:val="000000"/>
          <w:szCs w:val="24"/>
          <w:lang w:val="de-DE"/>
        </w:rPr>
        <w:t>Bei der fondsgebundenen Rentenversicherung „</w:t>
      </w:r>
      <w:r w:rsidR="007742C4" w:rsidRPr="007B3B29">
        <w:rPr>
          <w:rFonts w:ascii="Zurich Sans" w:hAnsi="Zurich Sans" w:cs="AGaramond"/>
          <w:bCs/>
          <w:iCs/>
          <w:color w:val="000000"/>
          <w:szCs w:val="24"/>
          <w:lang w:val="de-DE"/>
        </w:rPr>
        <w:t>Vorsorge</w:t>
      </w:r>
      <w:r w:rsidR="007742C4">
        <w:rPr>
          <w:rFonts w:ascii="Zurich Sans" w:hAnsi="Zurich Sans" w:cs="AGaramond"/>
          <w:bCs/>
          <w:i/>
          <w:color w:val="000000"/>
          <w:szCs w:val="24"/>
          <w:lang w:val="de-DE"/>
        </w:rPr>
        <w:t>i</w:t>
      </w:r>
      <w:r w:rsidR="007742C4" w:rsidRPr="007B3B29">
        <w:rPr>
          <w:rFonts w:ascii="Zurich Sans" w:hAnsi="Zurich Sans" w:cs="AGaramond"/>
          <w:bCs/>
          <w:i/>
          <w:color w:val="000000"/>
          <w:szCs w:val="24"/>
          <w:lang w:val="de-DE"/>
        </w:rPr>
        <w:t>nvest</w:t>
      </w:r>
      <w:r>
        <w:rPr>
          <w:rFonts w:ascii="Zurich Sans" w:hAnsi="Zurich Sans" w:cs="AGaramond"/>
          <w:bCs/>
          <w:iCs/>
          <w:color w:val="000000"/>
          <w:szCs w:val="24"/>
          <w:lang w:val="de-DE"/>
        </w:rPr>
        <w:t xml:space="preserve">“ </w:t>
      </w:r>
      <w:r w:rsidR="00B80787">
        <w:rPr>
          <w:rFonts w:ascii="Zurich Sans" w:hAnsi="Zurich Sans" w:cs="AGaramond"/>
          <w:bCs/>
          <w:iCs/>
          <w:color w:val="000000"/>
          <w:szCs w:val="24"/>
          <w:lang w:val="de-DE"/>
        </w:rPr>
        <w:t xml:space="preserve">mit gemanagter Fondsanlage </w:t>
      </w:r>
      <w:r w:rsidR="00491652" w:rsidRPr="007B3B29">
        <w:rPr>
          <w:rFonts w:ascii="Zurich Sans" w:hAnsi="Zurich Sans" w:cs="AGaramond"/>
          <w:bCs/>
          <w:iCs/>
          <w:color w:val="000000"/>
          <w:szCs w:val="24"/>
          <w:lang w:val="de-DE"/>
        </w:rPr>
        <w:t>setzt</w:t>
      </w:r>
      <w:r w:rsidR="00491652" w:rsidRPr="00491652">
        <w:rPr>
          <w:rFonts w:ascii="Zurich Sans" w:hAnsi="Zurich Sans" w:cs="AGaramond"/>
          <w:bCs/>
          <w:color w:val="000000"/>
          <w:szCs w:val="24"/>
          <w:lang w:val="de-DE"/>
        </w:rPr>
        <w:t xml:space="preserve"> der Versicherer auf </w:t>
      </w:r>
      <w:r w:rsidR="007742C4">
        <w:rPr>
          <w:rFonts w:ascii="Zurich Sans" w:hAnsi="Zurich Sans" w:cs="AGaramond"/>
          <w:bCs/>
          <w:color w:val="000000"/>
          <w:szCs w:val="24"/>
          <w:lang w:val="de-DE"/>
        </w:rPr>
        <w:t xml:space="preserve">professionell gemanagte Portfolios (Gemanagte </w:t>
      </w:r>
      <w:r w:rsidR="00491652" w:rsidRPr="00491652">
        <w:rPr>
          <w:rFonts w:ascii="Zurich Sans" w:hAnsi="Zurich Sans" w:cs="AGaramond"/>
          <w:bCs/>
          <w:color w:val="000000"/>
          <w:szCs w:val="24"/>
          <w:lang w:val="de-DE"/>
        </w:rPr>
        <w:t>Depotmodelle</w:t>
      </w:r>
      <w:r w:rsidR="007742C4">
        <w:rPr>
          <w:rFonts w:ascii="Zurich Sans" w:hAnsi="Zurich Sans" w:cs="AGaramond"/>
          <w:bCs/>
          <w:color w:val="000000"/>
          <w:szCs w:val="24"/>
          <w:lang w:val="de-DE"/>
        </w:rPr>
        <w:t>)</w:t>
      </w:r>
      <w:r w:rsidR="00491652" w:rsidRPr="00491652">
        <w:rPr>
          <w:rFonts w:ascii="Zurich Sans" w:hAnsi="Zurich Sans" w:cs="AGaramond"/>
          <w:bCs/>
          <w:color w:val="000000"/>
          <w:szCs w:val="24"/>
          <w:lang w:val="de-DE"/>
        </w:rPr>
        <w:t xml:space="preserve">, die </w:t>
      </w:r>
      <w:r w:rsidR="00AF7B90">
        <w:rPr>
          <w:rFonts w:ascii="Zurich Sans" w:hAnsi="Zurich Sans" w:cs="AGaramond"/>
          <w:bCs/>
          <w:color w:val="000000"/>
          <w:szCs w:val="24"/>
          <w:lang w:val="de-DE"/>
        </w:rPr>
        <w:t>die</w:t>
      </w:r>
      <w:r w:rsidR="00491652" w:rsidRPr="00491652">
        <w:rPr>
          <w:rFonts w:ascii="Zurich Sans" w:hAnsi="Zurich Sans" w:cs="AGaramond"/>
          <w:bCs/>
          <w:color w:val="000000"/>
          <w:szCs w:val="24"/>
          <w:lang w:val="de-DE"/>
        </w:rPr>
        <w:t xml:space="preserve"> ESG-Kriterien</w:t>
      </w:r>
      <w:r w:rsidR="00AF7B90">
        <w:rPr>
          <w:rFonts w:ascii="Zurich Sans" w:hAnsi="Zurich Sans" w:cs="AGaramond"/>
          <w:bCs/>
          <w:color w:val="000000"/>
          <w:szCs w:val="24"/>
          <w:lang w:val="de-DE"/>
        </w:rPr>
        <w:t xml:space="preserve"> </w:t>
      </w:r>
      <w:r w:rsidR="00491652" w:rsidRPr="00491652">
        <w:rPr>
          <w:rFonts w:ascii="Zurich Sans" w:hAnsi="Zurich Sans" w:cs="AGaramond"/>
          <w:bCs/>
          <w:color w:val="000000"/>
          <w:szCs w:val="24"/>
          <w:lang w:val="de-DE"/>
        </w:rPr>
        <w:t xml:space="preserve">berücksichtigen. Dabei investieren die Kunden in </w:t>
      </w:r>
      <w:r w:rsidR="00DA6224">
        <w:rPr>
          <w:rFonts w:ascii="Zurich Sans" w:hAnsi="Zurich Sans" w:cs="AGaramond"/>
          <w:bCs/>
          <w:color w:val="000000"/>
          <w:szCs w:val="24"/>
          <w:lang w:val="de-DE"/>
        </w:rPr>
        <w:t xml:space="preserve">ein gemanagtes Portfolio </w:t>
      </w:r>
      <w:r w:rsidR="007742C4">
        <w:rPr>
          <w:rFonts w:ascii="Zurich Sans" w:hAnsi="Zurich Sans" w:cs="AGaramond"/>
          <w:bCs/>
          <w:color w:val="000000"/>
          <w:szCs w:val="24"/>
          <w:lang w:val="de-DE"/>
        </w:rPr>
        <w:t xml:space="preserve">bestehend </w:t>
      </w:r>
      <w:r w:rsidR="00DA6224">
        <w:rPr>
          <w:rFonts w:ascii="Zurich Sans" w:hAnsi="Zurich Sans" w:cs="AGaramond"/>
          <w:bCs/>
          <w:color w:val="000000"/>
          <w:szCs w:val="24"/>
          <w:lang w:val="de-DE"/>
        </w:rPr>
        <w:t xml:space="preserve">aus </w:t>
      </w:r>
      <w:r w:rsidR="00491652" w:rsidRPr="00491652">
        <w:rPr>
          <w:rFonts w:ascii="Zurich Sans" w:hAnsi="Zurich Sans" w:cs="AGaramond"/>
          <w:bCs/>
          <w:color w:val="000000"/>
          <w:szCs w:val="24"/>
          <w:lang w:val="de-DE"/>
        </w:rPr>
        <w:t>nachhaltige</w:t>
      </w:r>
      <w:r w:rsidR="00DA6224">
        <w:rPr>
          <w:rFonts w:ascii="Zurich Sans" w:hAnsi="Zurich Sans" w:cs="AGaramond"/>
          <w:bCs/>
          <w:color w:val="000000"/>
          <w:szCs w:val="24"/>
          <w:lang w:val="de-DE"/>
        </w:rPr>
        <w:t>n</w:t>
      </w:r>
      <w:r w:rsidR="00491652" w:rsidRPr="00491652">
        <w:rPr>
          <w:rFonts w:ascii="Zurich Sans" w:hAnsi="Zurich Sans" w:cs="AGaramond"/>
          <w:bCs/>
          <w:color w:val="000000"/>
          <w:szCs w:val="24"/>
          <w:lang w:val="de-DE"/>
        </w:rPr>
        <w:t xml:space="preserve"> Investmentfonds und ETFs, also Indexfonds mit Fokus auf Nachhaltigkeit. </w:t>
      </w:r>
    </w:p>
    <w:p w:rsidR="008F4D3E" w:rsidRDefault="008F4D3E" w:rsidP="00491652">
      <w:pPr>
        <w:shd w:val="clear" w:color="auto" w:fill="FFFFFF"/>
        <w:spacing w:line="348" w:lineRule="auto"/>
        <w:rPr>
          <w:rFonts w:ascii="Zurich Sans" w:hAnsi="Zurich Sans" w:cs="AGaramond"/>
          <w:bCs/>
          <w:color w:val="000000"/>
          <w:szCs w:val="24"/>
          <w:lang w:val="de-DE"/>
        </w:rPr>
      </w:pPr>
    </w:p>
    <w:p w:rsidR="00491652" w:rsidRPr="00491652" w:rsidRDefault="00491652" w:rsidP="00491652">
      <w:pPr>
        <w:shd w:val="clear" w:color="auto" w:fill="FFFFFF"/>
        <w:spacing w:line="348" w:lineRule="auto"/>
        <w:rPr>
          <w:rFonts w:ascii="Zurich Sans" w:hAnsi="Zurich Sans" w:cs="AGaramond"/>
          <w:b/>
          <w:color w:val="000000"/>
          <w:szCs w:val="24"/>
          <w:lang w:val="de-DE"/>
        </w:rPr>
      </w:pPr>
      <w:r w:rsidRPr="00491652">
        <w:rPr>
          <w:rFonts w:ascii="Zurich Sans" w:hAnsi="Zurich Sans" w:cs="AGaramond"/>
          <w:b/>
          <w:color w:val="000000"/>
          <w:szCs w:val="24"/>
          <w:lang w:val="de-DE"/>
        </w:rPr>
        <w:lastRenderedPageBreak/>
        <w:t>Nachhaltig und flexibel mit der Fondspolice</w:t>
      </w:r>
    </w:p>
    <w:p w:rsidR="00491652" w:rsidRPr="00491652" w:rsidRDefault="00491652" w:rsidP="00491652">
      <w:pPr>
        <w:shd w:val="clear" w:color="auto" w:fill="FFFFFF"/>
        <w:spacing w:line="348" w:lineRule="auto"/>
        <w:rPr>
          <w:rFonts w:ascii="Zurich Sans" w:hAnsi="Zurich Sans" w:cs="AGaramond"/>
          <w:bCs/>
          <w:color w:val="000000"/>
          <w:szCs w:val="24"/>
          <w:lang w:val="de-DE"/>
        </w:rPr>
      </w:pPr>
      <w:r w:rsidRPr="00491652">
        <w:rPr>
          <w:rFonts w:ascii="Zurich Sans" w:hAnsi="Zurich Sans" w:cs="AGaramond"/>
          <w:bCs/>
          <w:color w:val="000000"/>
          <w:szCs w:val="24"/>
          <w:lang w:val="de-DE"/>
        </w:rPr>
        <w:t xml:space="preserve">In den professionell gemanagten Depotmodellen erfolgt eine Kombination aus Ausschlusskriterien, strengen Schwellenwerten und einem Best-In-Class Ansatz. So werden beispielsweise Investitionen in kontroverse Waffen ausgeschlossen. Als Auswahlkriterien für die einzelnen Unternehmen werden die Einhaltung internationaler Normen, Umweltaspekte und UN-Nachhaltigkeitsziele berücksichtigt. Damit kann </w:t>
      </w:r>
      <w:r w:rsidR="008C0B18">
        <w:rPr>
          <w:rFonts w:ascii="Zurich Sans" w:hAnsi="Zurich Sans" w:cs="AGaramond"/>
          <w:bCs/>
          <w:color w:val="000000"/>
          <w:szCs w:val="24"/>
          <w:lang w:val="de-DE"/>
        </w:rPr>
        <w:t>in</w:t>
      </w:r>
      <w:r w:rsidRPr="00491652">
        <w:rPr>
          <w:rFonts w:ascii="Zurich Sans" w:hAnsi="Zurich Sans" w:cs="AGaramond"/>
          <w:bCs/>
          <w:color w:val="000000"/>
          <w:szCs w:val="24"/>
          <w:lang w:val="de-DE"/>
        </w:rPr>
        <w:t xml:space="preserve">direkt Einfluss auf die Unternehmen genommen werden. Unternehmen, die Nachhaltigkeitsaspekte in besonders hohem Maße berücksichtigen, werden gefördert. </w:t>
      </w:r>
    </w:p>
    <w:p w:rsidR="00491652" w:rsidRPr="00491652" w:rsidRDefault="00491652" w:rsidP="00491652">
      <w:pPr>
        <w:shd w:val="clear" w:color="auto" w:fill="FFFFFF"/>
        <w:spacing w:line="348" w:lineRule="auto"/>
        <w:rPr>
          <w:rFonts w:ascii="Zurich Sans" w:hAnsi="Zurich Sans" w:cs="AGaramond"/>
          <w:bCs/>
          <w:color w:val="000000"/>
          <w:szCs w:val="24"/>
          <w:lang w:val="de-DE"/>
        </w:rPr>
      </w:pPr>
    </w:p>
    <w:p w:rsidR="00491652" w:rsidRPr="00491652" w:rsidRDefault="00491652" w:rsidP="00491652">
      <w:pPr>
        <w:shd w:val="clear" w:color="auto" w:fill="FFFFFF"/>
        <w:spacing w:line="348" w:lineRule="auto"/>
        <w:rPr>
          <w:rFonts w:ascii="Zurich Sans" w:hAnsi="Zurich Sans" w:cs="AGaramond"/>
          <w:b/>
          <w:color w:val="000000"/>
          <w:szCs w:val="24"/>
          <w:lang w:val="de-DE"/>
        </w:rPr>
      </w:pPr>
      <w:r w:rsidRPr="00491652">
        <w:rPr>
          <w:rFonts w:ascii="Zurich Sans" w:hAnsi="Zurich Sans" w:cs="AGaramond"/>
          <w:b/>
          <w:color w:val="000000"/>
          <w:szCs w:val="24"/>
          <w:lang w:val="de-DE"/>
        </w:rPr>
        <w:t>ESG-Kriterien als Richtschnur für nachhaltiges Anlegen</w:t>
      </w:r>
    </w:p>
    <w:p w:rsidR="00DA6224" w:rsidRDefault="00491652" w:rsidP="00DA6224">
      <w:pPr>
        <w:shd w:val="clear" w:color="auto" w:fill="FFFFFF"/>
        <w:spacing w:line="348" w:lineRule="auto"/>
        <w:rPr>
          <w:rFonts w:ascii="Zurich Sans" w:hAnsi="Zurich Sans" w:cs="AGaramond"/>
          <w:bCs/>
          <w:color w:val="000000"/>
          <w:szCs w:val="24"/>
          <w:lang w:val="de-DE"/>
        </w:rPr>
      </w:pPr>
      <w:r w:rsidRPr="00491652">
        <w:rPr>
          <w:rFonts w:ascii="Zurich Sans" w:hAnsi="Zurich Sans" w:cs="AGaramond"/>
          <w:bCs/>
          <w:color w:val="000000"/>
          <w:szCs w:val="24"/>
          <w:lang w:val="de-DE"/>
        </w:rPr>
        <w:t xml:space="preserve">Insgesamt stehen Kunden vier nachhaltig gemanagte Depotmodelle zur Auswahl: Depotmodell Einkommen ESG, Balance ESG, Wachstum ESG und Dynamik ESG. Diese Portfolios unterscheiden sich in der Höhe ihrer maximalen Aktienquote. Für die eher risikoscheuen Kunden begrenzt das Modell „Einkommen ESG“ die Aktienquote auf 30 Prozent. Bei „Balance ESG“ liegt die Aktienquote bei 40 bis 60 Prozent, „Wachstum ESG“ setzt zu 70 bis 90 Prozent auf Aktien, und mit dem Modell „Dynamik ESG“ sind Kunden fast komplett (90 bis 100 Prozent) </w:t>
      </w:r>
      <w:r w:rsidR="00955C8B">
        <w:rPr>
          <w:rFonts w:ascii="Zurich Sans" w:hAnsi="Zurich Sans" w:cs="AGaramond"/>
          <w:bCs/>
          <w:color w:val="000000"/>
          <w:szCs w:val="24"/>
          <w:lang w:val="de-DE"/>
        </w:rPr>
        <w:t>in Aktien</w:t>
      </w:r>
      <w:r w:rsidRPr="00491652">
        <w:rPr>
          <w:rFonts w:ascii="Zurich Sans" w:hAnsi="Zurich Sans" w:cs="AGaramond"/>
          <w:bCs/>
          <w:color w:val="000000"/>
          <w:szCs w:val="24"/>
          <w:lang w:val="de-DE"/>
        </w:rPr>
        <w:t xml:space="preserve"> investiert. </w:t>
      </w:r>
    </w:p>
    <w:p w:rsidR="00DA6224" w:rsidRDefault="00DA6224" w:rsidP="00DA6224">
      <w:pPr>
        <w:shd w:val="clear" w:color="auto" w:fill="FFFFFF"/>
        <w:spacing w:line="348" w:lineRule="auto"/>
        <w:rPr>
          <w:rFonts w:ascii="Zurich Sans" w:hAnsi="Zurich Sans" w:cs="AGaramond"/>
          <w:bCs/>
          <w:color w:val="000000"/>
          <w:szCs w:val="24"/>
          <w:lang w:val="de-DE"/>
        </w:rPr>
      </w:pPr>
    </w:p>
    <w:p w:rsidR="00DA6224" w:rsidRDefault="00DA6224" w:rsidP="00DA6224">
      <w:pPr>
        <w:shd w:val="clear" w:color="auto" w:fill="FFFFFF"/>
        <w:spacing w:line="348" w:lineRule="auto"/>
        <w:rPr>
          <w:rFonts w:ascii="Zurich Sans" w:hAnsi="Zurich Sans" w:cs="AGaramond"/>
          <w:bCs/>
          <w:color w:val="000000"/>
          <w:szCs w:val="24"/>
          <w:lang w:val="de-DE"/>
        </w:rPr>
      </w:pPr>
      <w:r>
        <w:rPr>
          <w:rFonts w:ascii="Zurich Sans" w:hAnsi="Zurich Sans" w:cs="AGaramond"/>
          <w:bCs/>
          <w:color w:val="000000"/>
          <w:szCs w:val="24"/>
          <w:lang w:val="de-DE"/>
        </w:rPr>
        <w:t xml:space="preserve">Für Kunden, die individuell nachhaltig investieren möchten, befinden sich </w:t>
      </w:r>
      <w:r w:rsidRPr="00491652">
        <w:rPr>
          <w:rFonts w:ascii="Zurich Sans" w:hAnsi="Zurich Sans" w:cs="AGaramond"/>
          <w:bCs/>
          <w:color w:val="000000"/>
          <w:szCs w:val="24"/>
          <w:lang w:val="de-DE"/>
        </w:rPr>
        <w:t xml:space="preserve">je nach Vertriebsweg </w:t>
      </w:r>
      <w:r>
        <w:rPr>
          <w:rFonts w:ascii="Zurich Sans" w:hAnsi="Zurich Sans" w:cs="AGaramond"/>
          <w:bCs/>
          <w:color w:val="000000"/>
          <w:szCs w:val="24"/>
          <w:lang w:val="de-DE"/>
        </w:rPr>
        <w:t>auch eine Vielzahl nachhaltiger Investmentfonds und ETFs im Angebot.</w:t>
      </w:r>
    </w:p>
    <w:p w:rsidR="008F4D3E" w:rsidRDefault="008F4D3E" w:rsidP="00DA6224">
      <w:pPr>
        <w:shd w:val="clear" w:color="auto" w:fill="FFFFFF"/>
        <w:spacing w:line="348" w:lineRule="auto"/>
        <w:rPr>
          <w:rFonts w:ascii="Zurich Sans" w:hAnsi="Zurich Sans" w:cs="AGaramond"/>
          <w:bCs/>
          <w:color w:val="000000"/>
          <w:szCs w:val="24"/>
          <w:lang w:val="de-DE"/>
        </w:rPr>
      </w:pPr>
    </w:p>
    <w:p w:rsidR="00E34217" w:rsidRDefault="00E34217" w:rsidP="00DA6224">
      <w:pPr>
        <w:shd w:val="clear" w:color="auto" w:fill="FFFFFF"/>
        <w:spacing w:line="348" w:lineRule="auto"/>
        <w:rPr>
          <w:rFonts w:ascii="Zurich Sans" w:hAnsi="Zurich Sans" w:cs="AGaramond"/>
          <w:bCs/>
          <w:color w:val="000000"/>
          <w:szCs w:val="24"/>
          <w:lang w:val="de-DE"/>
        </w:rPr>
      </w:pPr>
    </w:p>
    <w:p w:rsidR="00E34217" w:rsidRDefault="00E34217" w:rsidP="00DA6224">
      <w:pPr>
        <w:shd w:val="clear" w:color="auto" w:fill="FFFFFF"/>
        <w:spacing w:line="348" w:lineRule="auto"/>
        <w:rPr>
          <w:rFonts w:ascii="Zurich Sans" w:hAnsi="Zurich Sans" w:cs="AGaramond"/>
          <w:bCs/>
          <w:color w:val="000000"/>
          <w:szCs w:val="24"/>
          <w:lang w:val="de-DE"/>
        </w:rPr>
      </w:pPr>
    </w:p>
    <w:p w:rsidR="00E34217" w:rsidRDefault="00E34217" w:rsidP="00DA6224">
      <w:pPr>
        <w:shd w:val="clear" w:color="auto" w:fill="FFFFFF"/>
        <w:spacing w:line="348" w:lineRule="auto"/>
        <w:rPr>
          <w:rFonts w:ascii="Zurich Sans" w:hAnsi="Zurich Sans" w:cs="AGaramond"/>
          <w:bCs/>
          <w:color w:val="000000"/>
          <w:szCs w:val="24"/>
          <w:lang w:val="de-DE"/>
        </w:rPr>
      </w:pPr>
      <w:bookmarkStart w:id="5" w:name="_GoBack"/>
      <w:bookmarkEnd w:id="5"/>
    </w:p>
    <w:p w:rsidR="008F4D3E" w:rsidRDefault="008F4D3E" w:rsidP="00DA6224">
      <w:pPr>
        <w:shd w:val="clear" w:color="auto" w:fill="FFFFFF"/>
        <w:spacing w:line="348" w:lineRule="auto"/>
        <w:rPr>
          <w:rFonts w:ascii="Zurich Sans" w:hAnsi="Zurich Sans" w:cs="AGaramond"/>
          <w:bCs/>
          <w:color w:val="000000"/>
          <w:szCs w:val="24"/>
          <w:lang w:val="de-DE"/>
        </w:rPr>
      </w:pPr>
    </w:p>
    <w:p w:rsidR="00B80787" w:rsidRDefault="00B80787" w:rsidP="00B80787">
      <w:pPr>
        <w:pStyle w:val="Beschriftung"/>
        <w:keepNext/>
        <w:rPr>
          <w:lang w:val="de-DE"/>
        </w:rPr>
      </w:pPr>
    </w:p>
    <w:p w:rsidR="00B80787" w:rsidRPr="00B80787" w:rsidRDefault="00B80787" w:rsidP="00B80787">
      <w:pPr>
        <w:shd w:val="clear" w:color="auto" w:fill="FFFFFF"/>
        <w:spacing w:line="348" w:lineRule="auto"/>
        <w:rPr>
          <w:rFonts w:ascii="Zurich Sans" w:hAnsi="Zurich Sans" w:cs="AGaramond"/>
          <w:bCs/>
          <w:color w:val="000000"/>
          <w:sz w:val="16"/>
          <w:szCs w:val="16"/>
          <w:lang w:val="de-DE"/>
        </w:rPr>
      </w:pPr>
      <w:r w:rsidRPr="00B80787">
        <w:rPr>
          <w:rFonts w:ascii="Zurich Sans" w:hAnsi="Zurich Sans" w:cs="AGaramond"/>
          <w:bCs/>
          <w:color w:val="000000"/>
          <w:sz w:val="16"/>
          <w:szCs w:val="16"/>
          <w:lang w:val="de-DE"/>
        </w:rPr>
        <w:t>Übersicht: Zurich hat insgesamt 12 Depotmodelle im Angebot. Vier davon entsprechen den ESG-Kriterien.</w:t>
      </w:r>
    </w:p>
    <w:p w:rsidR="003A2C38" w:rsidRDefault="007B3B29" w:rsidP="00FF353C">
      <w:pPr>
        <w:shd w:val="clear" w:color="auto" w:fill="FFFFFF"/>
        <w:spacing w:line="348" w:lineRule="auto"/>
        <w:rPr>
          <w:rFonts w:ascii="Frutiger 45 Light" w:hAnsi="Frutiger 45 Light" w:cs="AGaramond"/>
          <w:color w:val="000000"/>
          <w:sz w:val="22"/>
          <w:szCs w:val="22"/>
          <w:lang w:val="de-DE"/>
        </w:rPr>
      </w:pPr>
      <w:r w:rsidRPr="00725C30">
        <w:rPr>
          <w:rFonts w:ascii="Frutiger 45 Light" w:hAnsi="Frutiger 45 Light" w:cs="AGaramond"/>
          <w:noProof/>
          <w:color w:val="000000"/>
          <w:sz w:val="22"/>
          <w:szCs w:val="22"/>
          <w:lang w:val="de-DE"/>
        </w:rPr>
        <w:drawing>
          <wp:inline distT="0" distB="0" distL="0" distR="0" wp14:anchorId="6041D326" wp14:editId="584E3723">
            <wp:extent cx="4412615" cy="1515110"/>
            <wp:effectExtent l="0" t="0" r="698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856" t="19826"/>
                    <a:stretch/>
                  </pic:blipFill>
                  <pic:spPr bwMode="auto">
                    <a:xfrm>
                      <a:off x="0" y="0"/>
                      <a:ext cx="4412615" cy="1515110"/>
                    </a:xfrm>
                    <a:prstGeom prst="rect">
                      <a:avLst/>
                    </a:prstGeom>
                    <a:noFill/>
                    <a:ln>
                      <a:noFill/>
                    </a:ln>
                    <a:extLst>
                      <a:ext uri="{53640926-AAD7-44D8-BBD7-CCE9431645EC}">
                        <a14:shadowObscured xmlns:a14="http://schemas.microsoft.com/office/drawing/2010/main"/>
                      </a:ext>
                    </a:extLst>
                  </pic:spPr>
                </pic:pic>
              </a:graphicData>
            </a:graphic>
          </wp:inline>
        </w:drawing>
      </w:r>
    </w:p>
    <w:p w:rsidR="003A2C38" w:rsidRPr="00B80787" w:rsidRDefault="003A2C38" w:rsidP="00FF353C">
      <w:pPr>
        <w:shd w:val="clear" w:color="auto" w:fill="FFFFFF"/>
        <w:spacing w:line="348" w:lineRule="auto"/>
        <w:rPr>
          <w:rFonts w:ascii="Zurich Sans" w:hAnsi="Zurich Sans" w:cs="AGaramond"/>
          <w:bCs/>
          <w:color w:val="000000"/>
          <w:szCs w:val="24"/>
          <w:lang w:val="de-DE"/>
        </w:rPr>
      </w:pPr>
    </w:p>
    <w:p w:rsidR="00B80787" w:rsidRPr="00B80787" w:rsidRDefault="00B80787" w:rsidP="00B80787">
      <w:pPr>
        <w:shd w:val="clear" w:color="auto" w:fill="FFFFFF"/>
        <w:spacing w:line="348" w:lineRule="auto"/>
        <w:rPr>
          <w:rFonts w:ascii="Zurich Sans" w:hAnsi="Zurich Sans" w:cs="AGaramond"/>
          <w:b/>
          <w:color w:val="000000"/>
          <w:szCs w:val="24"/>
          <w:lang w:val="de-DE"/>
        </w:rPr>
      </w:pPr>
      <w:r w:rsidRPr="00B80787">
        <w:rPr>
          <w:rFonts w:ascii="Zurich Sans" w:hAnsi="Zurich Sans" w:cs="AGaramond"/>
          <w:b/>
          <w:color w:val="000000"/>
          <w:szCs w:val="24"/>
          <w:lang w:val="de-DE"/>
        </w:rPr>
        <w:t>ESG Depotmodelle punkten bei Nachhaltigkeit und Rendite</w:t>
      </w:r>
    </w:p>
    <w:p w:rsidR="003A2C38" w:rsidRPr="00B80787" w:rsidRDefault="00B80787" w:rsidP="00B80787">
      <w:pPr>
        <w:shd w:val="clear" w:color="auto" w:fill="FFFFFF"/>
        <w:spacing w:line="348" w:lineRule="auto"/>
        <w:rPr>
          <w:rFonts w:ascii="Zurich Sans" w:hAnsi="Zurich Sans" w:cs="AGaramond"/>
          <w:bCs/>
          <w:color w:val="000000"/>
          <w:szCs w:val="24"/>
          <w:lang w:val="de-DE"/>
        </w:rPr>
      </w:pPr>
      <w:r w:rsidRPr="00B80787">
        <w:rPr>
          <w:rFonts w:ascii="Zurich Sans" w:hAnsi="Zurich Sans" w:cs="AGaramond"/>
          <w:bCs/>
          <w:color w:val="000000"/>
          <w:szCs w:val="24"/>
          <w:lang w:val="de-DE"/>
        </w:rPr>
        <w:t>Die ESG Depotmodelle verfolgen das Ziel der stetigen Ertragsentwicklung. Gleichzeitig wird bei allen Investmententscheidungen ein nachhaltiger Ansatz realisiert. Zurich Kunden ist es möglich, auf die Sicherheit einer Rentenversicherung zu bauen, die Renditechancen der Kapitalmärkte zu nutzen und aus Überzeugung zusätzlich etwas für die Umwelt und Gesellschaft zu tun. Besonders hervorzuheben ist, dass Nachhaltigkeit in der Geldanlage nicht mit Renditeeinbußen einhergeht. Wie Berechnungen aus der Vergangenheit zeigen, überzeugen dabei die nachhaltigen Investmentanlagen mit einer starken Performance.</w:t>
      </w:r>
    </w:p>
    <w:p w:rsidR="003A2C38" w:rsidRDefault="003A2C38" w:rsidP="00FF353C">
      <w:pPr>
        <w:shd w:val="clear" w:color="auto" w:fill="FFFFFF"/>
        <w:spacing w:line="348" w:lineRule="auto"/>
        <w:rPr>
          <w:rFonts w:ascii="Frutiger 45 Light" w:hAnsi="Frutiger 45 Light" w:cs="AGaramond"/>
          <w:color w:val="000000"/>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3A2C38">
      <w:pPr>
        <w:rPr>
          <w:rFonts w:ascii="Frutiger 45 Light" w:hAnsi="Frutiger 45 Light" w:cs="AGaramond"/>
          <w:sz w:val="22"/>
          <w:szCs w:val="22"/>
          <w:lang w:val="de-DE"/>
        </w:rPr>
      </w:pPr>
    </w:p>
    <w:p w:rsidR="003A2C38" w:rsidRPr="003A2C38" w:rsidRDefault="003A2C38" w:rsidP="008F4D3E">
      <w:pPr>
        <w:rPr>
          <w:rFonts w:ascii="Frutiger 45 Light" w:hAnsi="Frutiger 45 Light" w:cs="AGaramond"/>
          <w:sz w:val="22"/>
          <w:szCs w:val="22"/>
          <w:lang w:val="de-DE"/>
        </w:rPr>
      </w:pPr>
    </w:p>
    <w:sectPr w:rsidR="003A2C38" w:rsidRPr="003A2C38">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98C" w:rsidRDefault="002A198C">
      <w:r>
        <w:separator/>
      </w:r>
    </w:p>
  </w:endnote>
  <w:endnote w:type="continuationSeparator" w:id="0">
    <w:p w:rsidR="002A198C" w:rsidRDefault="002A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Baskerville Old Face"/>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altName w:val="Calibri"/>
    <w:charset w:val="00"/>
    <w:family w:val="auto"/>
    <w:pitch w:val="variable"/>
    <w:sig w:usb0="A00000AF" w:usb1="0000304B" w:usb2="00000000" w:usb3="00000000" w:csb0="0000009B" w:csb1="00000000"/>
  </w:font>
  <w:font w:name="Zurich Sans">
    <w:altName w:val="Calibri"/>
    <w:charset w:val="00"/>
    <w:family w:val="auto"/>
    <w:pitch w:val="variable"/>
    <w:sig w:usb0="A00000AF" w:usb1="0000304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0" w:rsidRDefault="00AF7B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531430"/>
      <w:docPartObj>
        <w:docPartGallery w:val="Page Numbers (Bottom of Page)"/>
        <w:docPartUnique/>
      </w:docPartObj>
    </w:sdtPr>
    <w:sdtEndPr/>
    <w:sdtContent>
      <w:p w:rsidR="00166D72" w:rsidRDefault="00166D72">
        <w:pPr>
          <w:pStyle w:val="Fuzeile"/>
          <w:jc w:val="right"/>
        </w:pPr>
        <w:r>
          <w:fldChar w:fldCharType="begin"/>
        </w:r>
        <w:r>
          <w:instrText>PAGE   \* MERGEFORMAT</w:instrText>
        </w:r>
        <w:r>
          <w:fldChar w:fldCharType="separate"/>
        </w:r>
        <w:r>
          <w:rPr>
            <w:lang w:val="de-DE"/>
          </w:rPr>
          <w:t>2</w:t>
        </w:r>
        <w:r>
          <w:fldChar w:fldCharType="end"/>
        </w:r>
      </w:p>
    </w:sdtContent>
  </w:sdt>
  <w:p w:rsidR="00166D72" w:rsidRDefault="00166D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0" w:rsidRDefault="00AF7B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98C" w:rsidRDefault="002A198C">
      <w:r>
        <w:separator/>
      </w:r>
    </w:p>
  </w:footnote>
  <w:footnote w:type="continuationSeparator" w:id="0">
    <w:p w:rsidR="002A198C" w:rsidRDefault="002A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90" w:rsidRDefault="00AF7B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Default="005F0A48">
    <w:pPr>
      <w:pStyle w:val="Kopfzeile"/>
    </w:pPr>
    <w:r>
      <w:rPr>
        <w:noProof/>
      </w:rPr>
      <w:drawing>
        <wp:anchor distT="0" distB="0" distL="114300" distR="114300" simplePos="0" relativeHeight="251661312" behindDoc="1" locked="0" layoutInCell="1" allowOverlap="1" wp14:anchorId="59E9B3F9" wp14:editId="75AA3DBB">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63132D2D"/>
    <w:multiLevelType w:val="hybridMultilevel"/>
    <w:tmpl w:val="9F84F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4"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4"/>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3"/>
  </w:num>
  <w:num w:numId="20">
    <w:abstractNumId w:val="4"/>
  </w:num>
  <w:num w:numId="21">
    <w:abstractNumId w:val="3"/>
  </w:num>
  <w:num w:numId="22">
    <w:abstractNumId w:val="22"/>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674DE"/>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66D72"/>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533"/>
    <w:rsid w:val="00214C0F"/>
    <w:rsid w:val="00230BD3"/>
    <w:rsid w:val="0023310C"/>
    <w:rsid w:val="0024392A"/>
    <w:rsid w:val="0024541C"/>
    <w:rsid w:val="00246104"/>
    <w:rsid w:val="00257B2F"/>
    <w:rsid w:val="00257E8D"/>
    <w:rsid w:val="002603F1"/>
    <w:rsid w:val="00260F6B"/>
    <w:rsid w:val="00263E3D"/>
    <w:rsid w:val="00265690"/>
    <w:rsid w:val="00267162"/>
    <w:rsid w:val="00270641"/>
    <w:rsid w:val="0027090F"/>
    <w:rsid w:val="00274032"/>
    <w:rsid w:val="00283FCB"/>
    <w:rsid w:val="00284F19"/>
    <w:rsid w:val="00285471"/>
    <w:rsid w:val="00293123"/>
    <w:rsid w:val="002A0CAA"/>
    <w:rsid w:val="002A1403"/>
    <w:rsid w:val="002A198C"/>
    <w:rsid w:val="002A2050"/>
    <w:rsid w:val="002A3AA7"/>
    <w:rsid w:val="002A633C"/>
    <w:rsid w:val="002A7CE4"/>
    <w:rsid w:val="002B428D"/>
    <w:rsid w:val="002B5593"/>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A2C38"/>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1652"/>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1F3C"/>
    <w:rsid w:val="005151A8"/>
    <w:rsid w:val="00516220"/>
    <w:rsid w:val="0052040D"/>
    <w:rsid w:val="005219B6"/>
    <w:rsid w:val="00521AFC"/>
    <w:rsid w:val="005230DF"/>
    <w:rsid w:val="00531CB8"/>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072E"/>
    <w:rsid w:val="005D3039"/>
    <w:rsid w:val="005D562D"/>
    <w:rsid w:val="005D726B"/>
    <w:rsid w:val="005E234D"/>
    <w:rsid w:val="005E3153"/>
    <w:rsid w:val="005F0A48"/>
    <w:rsid w:val="005F37A7"/>
    <w:rsid w:val="005F4F92"/>
    <w:rsid w:val="00600C0C"/>
    <w:rsid w:val="00601392"/>
    <w:rsid w:val="006172C0"/>
    <w:rsid w:val="00617904"/>
    <w:rsid w:val="00617B24"/>
    <w:rsid w:val="006237D8"/>
    <w:rsid w:val="00631AD5"/>
    <w:rsid w:val="00640D20"/>
    <w:rsid w:val="00641FA1"/>
    <w:rsid w:val="00653646"/>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B78B6"/>
    <w:rsid w:val="006C1203"/>
    <w:rsid w:val="006C1FAC"/>
    <w:rsid w:val="006C259B"/>
    <w:rsid w:val="006D031C"/>
    <w:rsid w:val="006D0677"/>
    <w:rsid w:val="006D07CD"/>
    <w:rsid w:val="006D0D97"/>
    <w:rsid w:val="006D52F6"/>
    <w:rsid w:val="006D67FD"/>
    <w:rsid w:val="006F06E1"/>
    <w:rsid w:val="006F27DF"/>
    <w:rsid w:val="006F2E19"/>
    <w:rsid w:val="006F66A6"/>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742C4"/>
    <w:rsid w:val="0078360E"/>
    <w:rsid w:val="0079416D"/>
    <w:rsid w:val="00794F0F"/>
    <w:rsid w:val="00796375"/>
    <w:rsid w:val="00796D6F"/>
    <w:rsid w:val="00797A1B"/>
    <w:rsid w:val="007A141C"/>
    <w:rsid w:val="007A5D5A"/>
    <w:rsid w:val="007A6B11"/>
    <w:rsid w:val="007B2BF8"/>
    <w:rsid w:val="007B3B29"/>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0B18"/>
    <w:rsid w:val="008C3139"/>
    <w:rsid w:val="008C57F5"/>
    <w:rsid w:val="008C6429"/>
    <w:rsid w:val="008C710C"/>
    <w:rsid w:val="008E0D71"/>
    <w:rsid w:val="008E4D8C"/>
    <w:rsid w:val="008E7DC5"/>
    <w:rsid w:val="008F156A"/>
    <w:rsid w:val="008F2163"/>
    <w:rsid w:val="008F4D3E"/>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5C8B"/>
    <w:rsid w:val="0095684B"/>
    <w:rsid w:val="00964B60"/>
    <w:rsid w:val="00970205"/>
    <w:rsid w:val="00974A32"/>
    <w:rsid w:val="00977316"/>
    <w:rsid w:val="00982EDA"/>
    <w:rsid w:val="00985345"/>
    <w:rsid w:val="00987135"/>
    <w:rsid w:val="0099322E"/>
    <w:rsid w:val="00994194"/>
    <w:rsid w:val="009945D4"/>
    <w:rsid w:val="009A5C8D"/>
    <w:rsid w:val="009B113C"/>
    <w:rsid w:val="009B3AA5"/>
    <w:rsid w:val="009C384E"/>
    <w:rsid w:val="009D44F5"/>
    <w:rsid w:val="009D4EAC"/>
    <w:rsid w:val="009F2EC3"/>
    <w:rsid w:val="009F3E81"/>
    <w:rsid w:val="00A0454D"/>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AF7B90"/>
    <w:rsid w:val="00B00E02"/>
    <w:rsid w:val="00B13E61"/>
    <w:rsid w:val="00B143A6"/>
    <w:rsid w:val="00B15A46"/>
    <w:rsid w:val="00B17FEE"/>
    <w:rsid w:val="00B2063D"/>
    <w:rsid w:val="00B21291"/>
    <w:rsid w:val="00B35532"/>
    <w:rsid w:val="00B3576D"/>
    <w:rsid w:val="00B409DF"/>
    <w:rsid w:val="00B446C3"/>
    <w:rsid w:val="00B46866"/>
    <w:rsid w:val="00B471A8"/>
    <w:rsid w:val="00B50FE0"/>
    <w:rsid w:val="00B55AAF"/>
    <w:rsid w:val="00B6030A"/>
    <w:rsid w:val="00B65EC7"/>
    <w:rsid w:val="00B72255"/>
    <w:rsid w:val="00B80787"/>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3A4C"/>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34202"/>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224"/>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4217"/>
    <w:rsid w:val="00E35958"/>
    <w:rsid w:val="00E40865"/>
    <w:rsid w:val="00E45AFE"/>
    <w:rsid w:val="00E57B1E"/>
    <w:rsid w:val="00E62486"/>
    <w:rsid w:val="00E64C69"/>
    <w:rsid w:val="00E655B6"/>
    <w:rsid w:val="00E65905"/>
    <w:rsid w:val="00E6676D"/>
    <w:rsid w:val="00E734E0"/>
    <w:rsid w:val="00E74E56"/>
    <w:rsid w:val="00E80748"/>
    <w:rsid w:val="00E8155E"/>
    <w:rsid w:val="00E8398A"/>
    <w:rsid w:val="00E97407"/>
    <w:rsid w:val="00EA4C10"/>
    <w:rsid w:val="00EB3AAF"/>
    <w:rsid w:val="00EB453D"/>
    <w:rsid w:val="00EB597E"/>
    <w:rsid w:val="00EB5ADB"/>
    <w:rsid w:val="00EB7BF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051"/>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26CCBCE8"/>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6B7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urich.de/de-de/privatkunden/vorsorge-und-vermoegen/altersvorsorge/fondsgebundene-rentenversicherung/vorsorgeinves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zurich.de/de-de/privatkunden/vorsorge-und-vermoegen/altersvorsorge/fondsgebundene-rentenversicherung/varioinvest-ren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1997-6132-4A95-B8FA-2ABC0F43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4</Pages>
  <Words>686</Words>
  <Characters>5305</Characters>
  <Application>Microsoft Office Word</Application>
  <DocSecurity>0</DocSecurity>
  <Lines>44</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Swetlana Granatella</cp:lastModifiedBy>
  <cp:revision>3</cp:revision>
  <cp:lastPrinted>2019-03-07T12:20:00Z</cp:lastPrinted>
  <dcterms:created xsi:type="dcterms:W3CDTF">2020-12-04T09:47:00Z</dcterms:created>
  <dcterms:modified xsi:type="dcterms:W3CDTF">2020-12-08T10:47:00Z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