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52" w:rsidRPr="00015EB6" w:rsidRDefault="00CA2EE9" w:rsidP="00015EB6">
      <w:r w:rsidRPr="00CA2EE9">
        <w:rPr>
          <w:rFonts w:ascii="SMVK Knockout" w:hAnsi="SMVK Knockout"/>
          <w:color w:val="7F7F7F" w:themeColor="text1" w:themeTint="80"/>
          <w:sz w:val="72"/>
          <w:szCs w:val="72"/>
        </w:rPr>
        <w:t xml:space="preserve">PRESSMEDDELANDE     </w:t>
      </w:r>
      <w:r w:rsidR="00C47EF3">
        <w:rPr>
          <w:rFonts w:ascii="SMVK Knockout" w:hAnsi="SMVK Knockout"/>
          <w:sz w:val="72"/>
          <w:szCs w:val="72"/>
        </w:rPr>
        <w:t xml:space="preserve">                  </w:t>
      </w:r>
      <w:r w:rsidR="00C47EF3">
        <w:rPr>
          <w:rFonts w:ascii="SMVK Knockout" w:hAnsi="SMVK Knockout"/>
          <w:sz w:val="72"/>
          <w:szCs w:val="72"/>
        </w:rPr>
        <w:tab/>
      </w:r>
      <w:r w:rsidR="00C47EF3">
        <w:rPr>
          <w:rFonts w:ascii="SMVK Knockout" w:hAnsi="SMVK Knockout"/>
          <w:sz w:val="72"/>
          <w:szCs w:val="72"/>
        </w:rPr>
        <w:tab/>
        <w:t xml:space="preserve">      </w:t>
      </w:r>
      <w:r w:rsidR="00C47EF3">
        <w:rPr>
          <w:rFonts w:ascii="SMVK Knockout" w:hAnsi="SMVK Knockout"/>
          <w:sz w:val="72"/>
          <w:szCs w:val="72"/>
        </w:rPr>
        <w:tab/>
      </w:r>
      <w:r w:rsidR="00C47EF3">
        <w:t>2015-05-06</w:t>
      </w:r>
      <w:r w:rsidR="00C47EF3">
        <w:br/>
      </w:r>
      <w:r w:rsidR="00EA1CF9" w:rsidRPr="00015EB6">
        <w:rPr>
          <w:rFonts w:ascii="SMVK Knockout" w:hAnsi="SMVK Knockout"/>
          <w:sz w:val="96"/>
          <w:szCs w:val="96"/>
        </w:rPr>
        <w:t xml:space="preserve">JAPAN ÄGER </w:t>
      </w:r>
      <w:r w:rsidR="00EA1CF9" w:rsidRPr="00331E20">
        <w:rPr>
          <w:rFonts w:ascii="SMVK Knockout" w:hAnsi="SMVK Knockout"/>
          <w:sz w:val="96"/>
          <w:szCs w:val="96"/>
        </w:rPr>
        <w:t>RUM</w:t>
      </w:r>
      <w:r w:rsidR="00331E20">
        <w:rPr>
          <w:rFonts w:ascii="SMVK Knockout" w:hAnsi="SMVK Knockout"/>
          <w:sz w:val="28"/>
          <w:szCs w:val="28"/>
        </w:rPr>
        <w:t xml:space="preserve"> </w:t>
      </w:r>
      <w:r w:rsidR="0025022B">
        <w:rPr>
          <w:rFonts w:ascii="SMVK Knockout" w:hAnsi="SMVK Knockout"/>
          <w:sz w:val="28"/>
          <w:szCs w:val="28"/>
        </w:rPr>
        <w:tab/>
      </w:r>
      <w:r w:rsidR="0025022B">
        <w:rPr>
          <w:rFonts w:ascii="SMVK Knockout" w:hAnsi="SMVK Knockout"/>
          <w:sz w:val="28"/>
          <w:szCs w:val="28"/>
        </w:rPr>
        <w:tab/>
      </w:r>
      <w:r w:rsidR="0025022B">
        <w:rPr>
          <w:rFonts w:ascii="SMVK Knockout" w:hAnsi="SMVK Knockout"/>
          <w:sz w:val="28"/>
          <w:szCs w:val="28"/>
        </w:rPr>
        <w:tab/>
      </w:r>
      <w:r>
        <w:t xml:space="preserve">  </w:t>
      </w:r>
      <w:r w:rsidR="00331E20">
        <w:rPr>
          <w:rFonts w:eastAsia="Times New Roman" w:cs="Times New Roman"/>
          <w:i/>
          <w:lang w:eastAsia="sv-SE"/>
        </w:rPr>
        <w:br/>
      </w:r>
      <w:r w:rsidR="00331E20" w:rsidRPr="00331E20">
        <w:rPr>
          <w:rFonts w:eastAsia="Times New Roman" w:cs="Times New Roman"/>
          <w:b/>
          <w:lang w:eastAsia="sv-SE"/>
        </w:rPr>
        <w:t>PREMIÄR 16 MAJ</w:t>
      </w:r>
      <w:r w:rsidR="00331E20">
        <w:rPr>
          <w:rFonts w:eastAsia="Times New Roman" w:cs="Times New Roman"/>
          <w:i/>
          <w:lang w:eastAsia="sv-SE"/>
        </w:rPr>
        <w:br/>
      </w:r>
      <w:r w:rsidR="00D84000" w:rsidRPr="00DB5CE4">
        <w:rPr>
          <w:rFonts w:eastAsia="Times New Roman" w:cs="Times New Roman"/>
          <w:i/>
          <w:lang w:eastAsia="sv-SE"/>
        </w:rPr>
        <w:t>Japan äger rum</w:t>
      </w:r>
      <w:r w:rsidR="00937F52">
        <w:rPr>
          <w:rFonts w:eastAsia="Times New Roman" w:cs="Times New Roman"/>
          <w:lang w:eastAsia="sv-SE"/>
        </w:rPr>
        <w:t xml:space="preserve"> - </w:t>
      </w:r>
      <w:r w:rsidR="00DF1130">
        <w:rPr>
          <w:rFonts w:eastAsia="Times New Roman" w:cs="Times New Roman"/>
          <w:lang w:eastAsia="sv-SE"/>
        </w:rPr>
        <w:t xml:space="preserve">årets stora satsning </w:t>
      </w:r>
      <w:r w:rsidR="000B21F1">
        <w:rPr>
          <w:rFonts w:eastAsia="Times New Roman" w:cs="Times New Roman"/>
          <w:lang w:eastAsia="sv-SE"/>
        </w:rPr>
        <w:t>på Etnografi</w:t>
      </w:r>
      <w:r w:rsidR="00B243B9">
        <w:rPr>
          <w:rFonts w:eastAsia="Times New Roman" w:cs="Times New Roman"/>
          <w:lang w:eastAsia="sv-SE"/>
        </w:rPr>
        <w:t>ska museet</w:t>
      </w:r>
      <w:r w:rsidR="00937F52">
        <w:rPr>
          <w:rFonts w:eastAsia="Times New Roman" w:cs="Times New Roman"/>
          <w:lang w:eastAsia="sv-SE"/>
        </w:rPr>
        <w:t xml:space="preserve"> - </w:t>
      </w:r>
      <w:r w:rsidR="00D84000" w:rsidRPr="00A32C9D">
        <w:rPr>
          <w:rFonts w:eastAsia="Times New Roman" w:cs="Times New Roman"/>
          <w:lang w:eastAsia="sv-SE"/>
        </w:rPr>
        <w:t>är en mosaik av utställningar, filmer och aktiviteter med fokus på japansk estetik och japanska rum.</w:t>
      </w:r>
      <w:r w:rsidR="00671EC8">
        <w:rPr>
          <w:rFonts w:eastAsia="Times New Roman" w:cs="Times New Roman"/>
          <w:lang w:eastAsia="sv-SE"/>
        </w:rPr>
        <w:t xml:space="preserve"> </w:t>
      </w:r>
      <w:r w:rsidR="00937F52">
        <w:rPr>
          <w:rFonts w:eastAsia="Times New Roman" w:cs="Times New Roman"/>
          <w:lang w:eastAsia="sv-SE"/>
        </w:rPr>
        <w:t xml:space="preserve"> </w:t>
      </w:r>
      <w:r w:rsidR="000671EB">
        <w:rPr>
          <w:rFonts w:eastAsia="Times New Roman" w:cs="Times New Roman"/>
          <w:lang w:eastAsia="sv-SE"/>
        </w:rPr>
        <w:t xml:space="preserve">I Europa har vi hämtat inspiration från Japan sedan länge. </w:t>
      </w:r>
      <w:r w:rsidR="000671EB">
        <w:rPr>
          <w:rFonts w:ascii="Calibri" w:hAnsi="Calibri"/>
        </w:rPr>
        <w:t>U</w:t>
      </w:r>
      <w:r w:rsidR="00937F52" w:rsidRPr="004F21CC">
        <w:rPr>
          <w:rFonts w:ascii="Calibri" w:hAnsi="Calibri"/>
        </w:rPr>
        <w:t xml:space="preserve">nder slutet </w:t>
      </w:r>
      <w:r w:rsidR="000671EB">
        <w:rPr>
          <w:rFonts w:ascii="Calibri" w:hAnsi="Calibri"/>
        </w:rPr>
        <w:t xml:space="preserve">av 1800-talet hade nyfikenheten </w:t>
      </w:r>
      <w:r w:rsidR="00937F52" w:rsidRPr="004F21CC">
        <w:rPr>
          <w:rFonts w:ascii="Calibri" w:hAnsi="Calibri"/>
        </w:rPr>
        <w:t xml:space="preserve">vuxit till en formlig våg av </w:t>
      </w:r>
      <w:proofErr w:type="spellStart"/>
      <w:r w:rsidR="00937F52" w:rsidRPr="004F21CC">
        <w:rPr>
          <w:rFonts w:ascii="Calibri" w:hAnsi="Calibri"/>
          <w:i/>
          <w:iCs/>
        </w:rPr>
        <w:t>japonism</w:t>
      </w:r>
      <w:proofErr w:type="spellEnd"/>
      <w:r w:rsidR="00937F52" w:rsidRPr="004F21CC">
        <w:rPr>
          <w:rFonts w:ascii="Calibri" w:hAnsi="Calibri"/>
          <w:i/>
          <w:iCs/>
        </w:rPr>
        <w:t xml:space="preserve">. </w:t>
      </w:r>
      <w:r w:rsidR="00937F52" w:rsidRPr="004F21CC">
        <w:rPr>
          <w:rFonts w:ascii="Calibri" w:hAnsi="Calibri"/>
        </w:rPr>
        <w:t xml:space="preserve">Idag sveper den vidare, </w:t>
      </w:r>
      <w:r w:rsidR="000671EB">
        <w:rPr>
          <w:rFonts w:ascii="Calibri" w:hAnsi="Calibri"/>
        </w:rPr>
        <w:t>inte minst i ungas intresse för</w:t>
      </w:r>
      <w:r w:rsidR="00937F52">
        <w:rPr>
          <w:rFonts w:ascii="Calibri" w:hAnsi="Calibri"/>
        </w:rPr>
        <w:t xml:space="preserve"> populärkultur.</w:t>
      </w:r>
    </w:p>
    <w:p w:rsidR="00D77B50" w:rsidRDefault="00EA1CF9" w:rsidP="00D674F7">
      <w:r w:rsidRPr="008D324E">
        <w:rPr>
          <w:rFonts w:ascii="SMVK Knockout" w:hAnsi="SMVK Knockout"/>
          <w:sz w:val="44"/>
          <w:szCs w:val="44"/>
        </w:rPr>
        <w:t>VÄLKOMMEN PÅ PRESSVISNING</w:t>
      </w:r>
      <w:r w:rsidRPr="00A32C9D">
        <w:t xml:space="preserve"> </w:t>
      </w:r>
      <w:r w:rsidRPr="00A32C9D">
        <w:br/>
      </w:r>
      <w:r w:rsidR="00C00403" w:rsidRPr="004D0107">
        <w:rPr>
          <w:b/>
        </w:rPr>
        <w:t>Tid:</w:t>
      </w:r>
      <w:r w:rsidR="00C00403" w:rsidRPr="00A32C9D">
        <w:t xml:space="preserve"> </w:t>
      </w:r>
      <w:proofErr w:type="gramStart"/>
      <w:r w:rsidR="00671EC8">
        <w:t>Onsdag</w:t>
      </w:r>
      <w:proofErr w:type="gramEnd"/>
      <w:r w:rsidR="00671EC8">
        <w:t xml:space="preserve"> </w:t>
      </w:r>
      <w:r w:rsidR="00951F72">
        <w:t xml:space="preserve">13 maj </w:t>
      </w:r>
      <w:proofErr w:type="spellStart"/>
      <w:r w:rsidR="00951F72">
        <w:t>kl</w:t>
      </w:r>
      <w:proofErr w:type="spellEnd"/>
      <w:r w:rsidR="00951F72">
        <w:t xml:space="preserve"> 10.0</w:t>
      </w:r>
      <w:r w:rsidR="009718F9">
        <w:t xml:space="preserve">0 </w:t>
      </w:r>
      <w:r w:rsidR="00C00403" w:rsidRPr="004D0107">
        <w:rPr>
          <w:b/>
        </w:rPr>
        <w:t>Plats:</w:t>
      </w:r>
      <w:r w:rsidR="00C00403" w:rsidRPr="00A32C9D">
        <w:t xml:space="preserve"> Etnografiska </w:t>
      </w:r>
      <w:r w:rsidRPr="00A32C9D">
        <w:t>museet</w:t>
      </w:r>
      <w:r w:rsidRPr="00A32C9D">
        <w:br/>
      </w:r>
      <w:r w:rsidR="0012742F">
        <w:rPr>
          <w:b/>
        </w:rPr>
        <w:t>Medverkande</w:t>
      </w:r>
      <w:r w:rsidR="00C00403" w:rsidRPr="004D0107">
        <w:rPr>
          <w:b/>
        </w:rPr>
        <w:t>:</w:t>
      </w:r>
      <w:r w:rsidR="00C00403" w:rsidRPr="00A32C9D">
        <w:t xml:space="preserve"> </w:t>
      </w:r>
      <w:r w:rsidR="000671EB">
        <w:t xml:space="preserve">Lotten Gustafsson </w:t>
      </w:r>
      <w:r w:rsidR="005E233F">
        <w:t>Reinius</w:t>
      </w:r>
      <w:r w:rsidR="00FF5E88">
        <w:t>, mu</w:t>
      </w:r>
      <w:r w:rsidR="009629A0">
        <w:t>seichef Etnografiska museet och</w:t>
      </w:r>
      <w:r w:rsidR="009629A0">
        <w:br/>
      </w:r>
      <w:r w:rsidR="000D7F75">
        <w:t>Ann-Sofie Axelsson</w:t>
      </w:r>
      <w:r w:rsidR="00FF5E88">
        <w:t>, utställningsproducent</w:t>
      </w:r>
      <w:r w:rsidR="00301F11">
        <w:t xml:space="preserve"> Världskulturmuseerna i </w:t>
      </w:r>
      <w:r w:rsidR="009629A0">
        <w:t>Stockholm.</w:t>
      </w:r>
      <w:r w:rsidR="00C00403" w:rsidRPr="00DD1657">
        <w:rPr>
          <w:color w:val="FF0000"/>
        </w:rPr>
        <w:br/>
      </w:r>
      <w:r w:rsidR="00C00403" w:rsidRPr="004D0107">
        <w:rPr>
          <w:b/>
        </w:rPr>
        <w:t>A</w:t>
      </w:r>
      <w:r w:rsidRPr="004D0107">
        <w:rPr>
          <w:b/>
        </w:rPr>
        <w:t>nmälan</w:t>
      </w:r>
      <w:r w:rsidR="00C00403" w:rsidRPr="004D0107">
        <w:rPr>
          <w:b/>
        </w:rPr>
        <w:t>:</w:t>
      </w:r>
      <w:r w:rsidR="008851D3">
        <w:t xml:space="preserve"> senast måndag 11 maj</w:t>
      </w:r>
      <w:r w:rsidR="007B55CD">
        <w:t xml:space="preserve"> till kommunikatör </w:t>
      </w:r>
      <w:r w:rsidRPr="00A32C9D">
        <w:t xml:space="preserve">Birgitta Hansson Sidvall </w:t>
      </w:r>
      <w:r w:rsidRPr="00A32C9D">
        <w:br/>
      </w:r>
      <w:hyperlink r:id="rId6" w:history="1">
        <w:r w:rsidR="00DD1657" w:rsidRPr="00856E35">
          <w:rPr>
            <w:rStyle w:val="Hyperlnk"/>
          </w:rPr>
          <w:t>birgitta.hansson.sidvall@varldskulturmuseerna.se</w:t>
        </w:r>
      </w:hyperlink>
      <w:r w:rsidR="00D77B50">
        <w:t xml:space="preserve"> 070-935 93 24</w:t>
      </w:r>
    </w:p>
    <w:p w:rsidR="00C00403" w:rsidRPr="00F37519" w:rsidRDefault="000671EB" w:rsidP="00F13DF4">
      <w:r>
        <w:rPr>
          <w:b/>
          <w:i/>
        </w:rPr>
        <w:t>Japan äger rum</w:t>
      </w:r>
      <w:r w:rsidR="00D77B50">
        <w:rPr>
          <w:b/>
        </w:rPr>
        <w:t xml:space="preserve"> - </w:t>
      </w:r>
      <w:r w:rsidR="00597B1F" w:rsidRPr="00597B1F">
        <w:rPr>
          <w:b/>
        </w:rPr>
        <w:t>Fyra utställningar &amp; Tehuset</w:t>
      </w:r>
      <w:r>
        <w:rPr>
          <w:b/>
        </w:rPr>
        <w:t xml:space="preserve"> </w:t>
      </w:r>
      <w:proofErr w:type="spellStart"/>
      <w:r w:rsidRPr="000671EB">
        <w:rPr>
          <w:b/>
          <w:i/>
        </w:rPr>
        <w:t>Zui-Ki-Tei</w:t>
      </w:r>
      <w:proofErr w:type="spellEnd"/>
      <w:r w:rsidR="00597B1F" w:rsidRPr="00597B1F">
        <w:rPr>
          <w:b/>
        </w:rPr>
        <w:t>:</w:t>
      </w:r>
      <w:r w:rsidR="00D77B50">
        <w:rPr>
          <w:b/>
        </w:rPr>
        <w:br/>
      </w:r>
      <w:r w:rsidR="004D0107">
        <w:rPr>
          <w:b/>
        </w:rPr>
        <w:t>DOCKMANI</w:t>
      </w:r>
      <w:r w:rsidR="00D674F7">
        <w:rPr>
          <w:b/>
        </w:rPr>
        <w:br/>
      </w:r>
      <w:r w:rsidR="0065108B" w:rsidRPr="00F37519">
        <w:t>I Japan har dockor använts i många syften, där barns lek bara är ett. Ändamålet har ofta varit magiskt och beskyddande.</w:t>
      </w:r>
      <w:r w:rsidR="00F13DF4" w:rsidRPr="00F37519">
        <w:t xml:space="preserve"> </w:t>
      </w:r>
      <w:r w:rsidR="00A32C9D" w:rsidRPr="00F37519">
        <w:rPr>
          <w:rFonts w:eastAsia="Times New Roman" w:cs="Times New Roman"/>
          <w:lang w:eastAsia="sv-SE"/>
        </w:rPr>
        <w:t xml:space="preserve">I utställningen </w:t>
      </w:r>
      <w:r w:rsidR="00A32C9D" w:rsidRPr="00671EC8">
        <w:rPr>
          <w:rFonts w:eastAsia="Times New Roman" w:cs="Times New Roman"/>
          <w:i/>
          <w:lang w:eastAsia="sv-SE"/>
        </w:rPr>
        <w:t>D</w:t>
      </w:r>
      <w:r w:rsidR="00D674F7" w:rsidRPr="00671EC8">
        <w:rPr>
          <w:rFonts w:eastAsia="Times New Roman" w:cs="Times New Roman"/>
          <w:i/>
          <w:lang w:eastAsia="sv-SE"/>
        </w:rPr>
        <w:t>ockmani</w:t>
      </w:r>
      <w:r w:rsidR="00D674F7" w:rsidRPr="00F37519">
        <w:rPr>
          <w:rFonts w:eastAsia="Times New Roman" w:cs="Times New Roman"/>
          <w:lang w:eastAsia="sv-SE"/>
        </w:rPr>
        <w:t xml:space="preserve"> </w:t>
      </w:r>
      <w:r w:rsidR="000C5573" w:rsidRPr="00F37519">
        <w:rPr>
          <w:rFonts w:eastAsia="Times New Roman" w:cs="Times New Roman"/>
          <w:lang w:eastAsia="sv-SE"/>
        </w:rPr>
        <w:t>möts museisamlinga</w:t>
      </w:r>
      <w:r w:rsidR="00FA282D">
        <w:rPr>
          <w:rFonts w:eastAsia="Times New Roman" w:cs="Times New Roman"/>
          <w:lang w:eastAsia="sv-SE"/>
        </w:rPr>
        <w:t>r</w:t>
      </w:r>
      <w:r w:rsidR="000C5573" w:rsidRPr="00F37519">
        <w:rPr>
          <w:rFonts w:eastAsia="Times New Roman" w:cs="Times New Roman"/>
          <w:lang w:eastAsia="sv-SE"/>
        </w:rPr>
        <w:t xml:space="preserve">nas </w:t>
      </w:r>
      <w:r w:rsidR="00A32C9D" w:rsidRPr="00F37519">
        <w:rPr>
          <w:rFonts w:eastAsia="Times New Roman" w:cs="Times New Roman"/>
          <w:lang w:eastAsia="sv-SE"/>
        </w:rPr>
        <w:t xml:space="preserve">äldre dockor och nutida privata samlingar. </w:t>
      </w:r>
      <w:r w:rsidR="005D7839" w:rsidRPr="00F37519">
        <w:rPr>
          <w:rFonts w:eastAsia="Times New Roman" w:cs="Times New Roman"/>
          <w:lang w:eastAsia="sv-SE"/>
        </w:rPr>
        <w:t xml:space="preserve">Den moderna </w:t>
      </w:r>
      <w:r w:rsidR="00F211EA">
        <w:rPr>
          <w:rFonts w:eastAsia="Times New Roman" w:cs="Times New Roman"/>
          <w:lang w:eastAsia="sv-SE"/>
        </w:rPr>
        <w:t xml:space="preserve">storögda </w:t>
      </w:r>
      <w:r w:rsidR="005D7839" w:rsidRPr="00F37519">
        <w:rPr>
          <w:rFonts w:eastAsia="Times New Roman" w:cs="Times New Roman"/>
          <w:lang w:eastAsia="sv-SE"/>
        </w:rPr>
        <w:t>dockan tillåter ägar</w:t>
      </w:r>
      <w:r w:rsidR="00671EC8">
        <w:rPr>
          <w:rFonts w:eastAsia="Times New Roman" w:cs="Times New Roman"/>
          <w:lang w:eastAsia="sv-SE"/>
        </w:rPr>
        <w:t xml:space="preserve">en att forma den </w:t>
      </w:r>
      <w:r w:rsidR="005D7839" w:rsidRPr="00F37519">
        <w:rPr>
          <w:rFonts w:eastAsia="Times New Roman" w:cs="Times New Roman"/>
          <w:lang w:eastAsia="sv-SE"/>
        </w:rPr>
        <w:t xml:space="preserve">till en karaktär </w:t>
      </w:r>
      <w:r w:rsidR="00821898">
        <w:rPr>
          <w:rFonts w:eastAsia="Times New Roman" w:cs="Times New Roman"/>
          <w:lang w:eastAsia="sv-SE"/>
        </w:rPr>
        <w:t>som motsvarar hens</w:t>
      </w:r>
      <w:r w:rsidR="00671EC8" w:rsidRPr="00671EC8">
        <w:rPr>
          <w:rFonts w:eastAsia="Times New Roman" w:cs="Times New Roman"/>
          <w:color w:val="FF0000"/>
          <w:lang w:eastAsia="sv-SE"/>
        </w:rPr>
        <w:t xml:space="preserve"> </w:t>
      </w:r>
      <w:r w:rsidR="005D7839" w:rsidRPr="00F37519">
        <w:rPr>
          <w:rFonts w:eastAsia="Times New Roman" w:cs="Times New Roman"/>
          <w:lang w:eastAsia="sv-SE"/>
        </w:rPr>
        <w:t>dröm.</w:t>
      </w:r>
      <w:r w:rsidR="00240CA5">
        <w:rPr>
          <w:rFonts w:eastAsia="Times New Roman" w:cs="Times New Roman"/>
          <w:lang w:eastAsia="sv-SE"/>
        </w:rPr>
        <w:t xml:space="preserve"> </w:t>
      </w:r>
      <w:r w:rsidR="00687164">
        <w:rPr>
          <w:rFonts w:eastAsia="Times New Roman" w:cs="Times New Roman"/>
          <w:lang w:eastAsia="sv-SE"/>
        </w:rPr>
        <w:t>Docksamlaren Katrin Lo</w:t>
      </w:r>
      <w:r w:rsidR="00976F9F">
        <w:rPr>
          <w:rFonts w:eastAsia="Times New Roman" w:cs="Times New Roman"/>
          <w:lang w:eastAsia="sv-SE"/>
        </w:rPr>
        <w:t xml:space="preserve"> och Emma Eriksson, en</w:t>
      </w:r>
      <w:r w:rsidR="00BE5AC7">
        <w:rPr>
          <w:rFonts w:eastAsia="Times New Roman" w:cs="Times New Roman"/>
          <w:lang w:eastAsia="sv-SE"/>
        </w:rPr>
        <w:t xml:space="preserve"> av </w:t>
      </w:r>
      <w:r w:rsidR="006E119E">
        <w:rPr>
          <w:rFonts w:eastAsia="Times New Roman" w:cs="Times New Roman"/>
          <w:lang w:eastAsia="sv-SE"/>
        </w:rPr>
        <w:t xml:space="preserve">Etnografiska </w:t>
      </w:r>
      <w:r w:rsidR="00687164">
        <w:rPr>
          <w:rFonts w:eastAsia="Times New Roman" w:cs="Times New Roman"/>
          <w:lang w:eastAsia="sv-SE"/>
        </w:rPr>
        <w:t xml:space="preserve">museets unga </w:t>
      </w:r>
      <w:r w:rsidR="00BE5AC7">
        <w:rPr>
          <w:rFonts w:eastAsia="Times New Roman" w:cs="Times New Roman"/>
          <w:lang w:eastAsia="sv-SE"/>
        </w:rPr>
        <w:t>Japannördar som medverkat i satsningen,</w:t>
      </w:r>
      <w:r w:rsidR="009629A0">
        <w:rPr>
          <w:rFonts w:eastAsia="Times New Roman" w:cs="Times New Roman"/>
          <w:lang w:eastAsia="sv-SE"/>
        </w:rPr>
        <w:t xml:space="preserve"> finns </w:t>
      </w:r>
      <w:r w:rsidR="00DD2D7A">
        <w:rPr>
          <w:rFonts w:eastAsia="Times New Roman" w:cs="Times New Roman"/>
          <w:lang w:eastAsia="sv-SE"/>
        </w:rPr>
        <w:t>på plats för att berätta mer</w:t>
      </w:r>
      <w:r w:rsidR="009629A0">
        <w:rPr>
          <w:rFonts w:eastAsia="Times New Roman" w:cs="Times New Roman"/>
          <w:lang w:eastAsia="sv-SE"/>
        </w:rPr>
        <w:t>.</w:t>
      </w:r>
    </w:p>
    <w:p w:rsidR="00D84000" w:rsidRPr="00BA0A2B" w:rsidRDefault="004D0107" w:rsidP="00BA0A2B">
      <w:pPr>
        <w:rPr>
          <w:b/>
        </w:rPr>
      </w:pPr>
      <w:r>
        <w:rPr>
          <w:b/>
        </w:rPr>
        <w:t>ATT SLÅ IN TOMH</w:t>
      </w:r>
      <w:r w:rsidR="00461C83">
        <w:rPr>
          <w:b/>
        </w:rPr>
        <w:t>ET</w:t>
      </w:r>
      <w:r>
        <w:rPr>
          <w:b/>
        </w:rPr>
        <w:t>EN – JAPANSKA FÖRPACKNINGAR</w:t>
      </w:r>
      <w:r w:rsidR="00D84000" w:rsidRPr="004D0107">
        <w:rPr>
          <w:b/>
        </w:rPr>
        <w:t xml:space="preserve"> </w:t>
      </w:r>
      <w:r w:rsidR="00D674F7">
        <w:rPr>
          <w:b/>
        </w:rPr>
        <w:br/>
      </w:r>
      <w:r w:rsidR="00A32C9D" w:rsidRPr="00A32C9D">
        <w:rPr>
          <w:rFonts w:eastAsia="Times New Roman" w:cs="Times New Roman"/>
          <w:lang w:eastAsia="sv-SE"/>
        </w:rPr>
        <w:t xml:space="preserve">Tandpetarfodral från 1700-talet, färgglada paket med godis och en ask täckt av möss... I utställningen visas museiföremål från 1700-talet och framåt tillsammans med </w:t>
      </w:r>
      <w:r w:rsidR="00BA0A2B">
        <w:rPr>
          <w:rFonts w:eastAsia="Times New Roman" w:cs="Times New Roman"/>
          <w:lang w:eastAsia="sv-SE"/>
        </w:rPr>
        <w:t>samtida japanska förpackningar</w:t>
      </w:r>
      <w:r w:rsidR="00671EC8">
        <w:rPr>
          <w:rFonts w:eastAsia="Times New Roman" w:cs="Times New Roman"/>
          <w:lang w:eastAsia="sv-SE"/>
        </w:rPr>
        <w:t>.</w:t>
      </w:r>
      <w:r w:rsidR="00BA0A2B">
        <w:rPr>
          <w:rFonts w:eastAsia="Times New Roman" w:cs="Times New Roman"/>
          <w:lang w:eastAsia="sv-SE"/>
        </w:rPr>
        <w:t xml:space="preserve"> </w:t>
      </w:r>
      <w:r w:rsidR="00AB2E59">
        <w:rPr>
          <w:rFonts w:eastAsia="Times New Roman" w:cs="Times New Roman"/>
          <w:lang w:eastAsia="sv-SE"/>
        </w:rPr>
        <w:t xml:space="preserve">Möt </w:t>
      </w:r>
      <w:r w:rsidR="00A32C9D" w:rsidRPr="00A32C9D">
        <w:rPr>
          <w:rFonts w:eastAsia="Times New Roman" w:cs="Times New Roman"/>
          <w:lang w:eastAsia="sv-SE"/>
        </w:rPr>
        <w:t>de</w:t>
      </w:r>
      <w:r w:rsidR="00671EC8">
        <w:rPr>
          <w:rFonts w:eastAsia="Times New Roman" w:cs="Times New Roman"/>
          <w:lang w:eastAsia="sv-SE"/>
        </w:rPr>
        <w:t>signa</w:t>
      </w:r>
      <w:r w:rsidR="00347628">
        <w:rPr>
          <w:rFonts w:eastAsia="Times New Roman" w:cs="Times New Roman"/>
          <w:lang w:eastAsia="sv-SE"/>
        </w:rPr>
        <w:t xml:space="preserve">d funktion som både döljer och </w:t>
      </w:r>
      <w:r w:rsidR="00671EC8">
        <w:rPr>
          <w:rFonts w:eastAsia="Times New Roman" w:cs="Times New Roman"/>
          <w:lang w:eastAsia="sv-SE"/>
        </w:rPr>
        <w:t>väcker nyfikenhet.</w:t>
      </w:r>
    </w:p>
    <w:p w:rsidR="00C02AFB" w:rsidRDefault="00347628" w:rsidP="00D674F7">
      <w:pPr>
        <w:rPr>
          <w:b/>
        </w:rPr>
      </w:pPr>
      <w:r>
        <w:rPr>
          <w:b/>
        </w:rPr>
        <w:t xml:space="preserve">DIDRIK BILDT - </w:t>
      </w:r>
      <w:r w:rsidR="005D39BD">
        <w:rPr>
          <w:b/>
        </w:rPr>
        <w:t xml:space="preserve">EN JAPANNÖRD FÖR 100 </w:t>
      </w:r>
      <w:r w:rsidR="004D0107">
        <w:rPr>
          <w:b/>
        </w:rPr>
        <w:t>ÅR SEDAN</w:t>
      </w:r>
      <w:r w:rsidR="00D674F7">
        <w:rPr>
          <w:b/>
        </w:rPr>
        <w:br/>
      </w:r>
      <w:r w:rsidR="00A32C9D" w:rsidRPr="00A32C9D">
        <w:rPr>
          <w:rFonts w:eastAsia="Times New Roman" w:cs="Times New Roman"/>
          <w:lang w:eastAsia="sv-SE"/>
        </w:rPr>
        <w:t>Didrik Bildt (1879-1933) köpte över 400 föremå</w:t>
      </w:r>
      <w:r w:rsidR="00671EC8">
        <w:rPr>
          <w:rFonts w:eastAsia="Times New Roman" w:cs="Times New Roman"/>
          <w:lang w:eastAsia="sv-SE"/>
        </w:rPr>
        <w:t xml:space="preserve">l, de flesta i Kyoto och Tokyo - </w:t>
      </w:r>
      <w:r w:rsidR="00A32C9D" w:rsidRPr="00A32C9D">
        <w:rPr>
          <w:rFonts w:eastAsia="Times New Roman" w:cs="Times New Roman"/>
          <w:lang w:eastAsia="sv-SE"/>
        </w:rPr>
        <w:t>städer som fortfarande är självklara val bland turister</w:t>
      </w:r>
      <w:r w:rsidR="005C074F">
        <w:rPr>
          <w:rFonts w:eastAsia="Times New Roman" w:cs="Times New Roman"/>
          <w:lang w:eastAsia="sv-SE"/>
        </w:rPr>
        <w:t xml:space="preserve"> i Japan</w:t>
      </w:r>
      <w:r w:rsidR="00A32C9D" w:rsidRPr="00A32C9D">
        <w:rPr>
          <w:rFonts w:eastAsia="Times New Roman" w:cs="Times New Roman"/>
          <w:lang w:eastAsia="sv-SE"/>
        </w:rPr>
        <w:t xml:space="preserve">. </w:t>
      </w:r>
      <w:r w:rsidR="0073181B">
        <w:rPr>
          <w:rFonts w:eastAsia="Times New Roman" w:cs="Times New Roman"/>
          <w:lang w:eastAsia="sv-SE"/>
        </w:rPr>
        <w:t xml:space="preserve">Bildts </w:t>
      </w:r>
      <w:r w:rsidR="005C074F">
        <w:rPr>
          <w:rFonts w:eastAsia="Times New Roman" w:cs="Times New Roman"/>
          <w:lang w:eastAsia="sv-SE"/>
        </w:rPr>
        <w:t>samlingar speglar den</w:t>
      </w:r>
      <w:r w:rsidR="00976F9F">
        <w:rPr>
          <w:rFonts w:eastAsia="Times New Roman" w:cs="Times New Roman"/>
          <w:lang w:eastAsia="sv-SE"/>
        </w:rPr>
        <w:t xml:space="preserve"> tidstypiska</w:t>
      </w:r>
      <w:r w:rsidR="00A32C9D" w:rsidRPr="00A32C9D">
        <w:rPr>
          <w:rFonts w:eastAsia="Times New Roman" w:cs="Times New Roman"/>
          <w:lang w:eastAsia="sv-SE"/>
        </w:rPr>
        <w:t xml:space="preserve"> smaken hos Japansamlare för hundra år sedan</w:t>
      </w:r>
      <w:r w:rsidR="00BA0A2B">
        <w:rPr>
          <w:rFonts w:eastAsia="Times New Roman" w:cs="Times New Roman"/>
          <w:lang w:eastAsia="sv-SE"/>
        </w:rPr>
        <w:t xml:space="preserve"> med</w:t>
      </w:r>
      <w:r w:rsidR="00D674F7" w:rsidRPr="00D674F7">
        <w:rPr>
          <w:rFonts w:eastAsia="Times New Roman" w:cs="Times New Roman"/>
          <w:lang w:eastAsia="sv-SE"/>
        </w:rPr>
        <w:t xml:space="preserve"> </w:t>
      </w:r>
      <w:r w:rsidR="005C074F">
        <w:rPr>
          <w:rFonts w:eastAsia="Times New Roman" w:cs="Times New Roman"/>
          <w:lang w:eastAsia="sv-SE"/>
        </w:rPr>
        <w:t xml:space="preserve">resebilder och </w:t>
      </w:r>
      <w:r w:rsidR="00D674F7" w:rsidRPr="00D674F7">
        <w:rPr>
          <w:rFonts w:eastAsia="Times New Roman" w:cs="Times New Roman"/>
          <w:lang w:eastAsia="sv-SE"/>
        </w:rPr>
        <w:t>föremål från 1700-</w:t>
      </w:r>
      <w:r w:rsidR="005C074F">
        <w:rPr>
          <w:rFonts w:eastAsia="Times New Roman" w:cs="Times New Roman"/>
          <w:lang w:eastAsia="sv-SE"/>
        </w:rPr>
        <w:t>talet till tidigt 1900-tal.</w:t>
      </w:r>
    </w:p>
    <w:p w:rsidR="00C02AFB" w:rsidRDefault="004D0107" w:rsidP="00C02AFB">
      <w:pPr>
        <w:rPr>
          <w:rFonts w:eastAsia="Times New Roman" w:cs="Times New Roman"/>
          <w:lang w:eastAsia="sv-SE"/>
        </w:rPr>
      </w:pPr>
      <w:r>
        <w:rPr>
          <w:b/>
        </w:rPr>
        <w:t>ÄGA RUM</w:t>
      </w:r>
      <w:r w:rsidR="00D674F7">
        <w:rPr>
          <w:b/>
        </w:rPr>
        <w:br/>
      </w:r>
      <w:r w:rsidR="00A32C9D" w:rsidRPr="00A32C9D">
        <w:rPr>
          <w:rFonts w:eastAsia="Times New Roman" w:cs="Times New Roman"/>
          <w:lang w:eastAsia="sv-SE"/>
        </w:rPr>
        <w:t>När blir en yta ett rum?</w:t>
      </w:r>
      <w:r w:rsidR="00D674F7">
        <w:rPr>
          <w:b/>
        </w:rPr>
        <w:t xml:space="preserve"> </w:t>
      </w:r>
      <w:r w:rsidR="00A32C9D" w:rsidRPr="00A32C9D">
        <w:rPr>
          <w:rFonts w:eastAsia="Times New Roman" w:cs="Times New Roman"/>
          <w:lang w:eastAsia="sv-SE"/>
        </w:rPr>
        <w:t>Och vad ska ett rum innehålla för att vi ska kunna bo i det?</w:t>
      </w:r>
      <w:r w:rsidR="00CE38AA" w:rsidRPr="00CE38AA">
        <w:t xml:space="preserve"> I</w:t>
      </w:r>
      <w:r w:rsidR="00CE38AA">
        <w:rPr>
          <w:b/>
        </w:rPr>
        <w:t xml:space="preserve"> </w:t>
      </w:r>
      <w:r w:rsidR="00A32C9D" w:rsidRPr="00A32C9D">
        <w:rPr>
          <w:rFonts w:eastAsia="Times New Roman" w:cs="Times New Roman"/>
          <w:lang w:eastAsia="sv-SE"/>
        </w:rPr>
        <w:t xml:space="preserve">samarbete med </w:t>
      </w:r>
      <w:r w:rsidR="00D674F7">
        <w:rPr>
          <w:rFonts w:eastAsia="Times New Roman" w:cs="Times New Roman"/>
          <w:lang w:eastAsia="sv-SE"/>
        </w:rPr>
        <w:t>nio arkitektstudenter från KTH undersöks</w:t>
      </w:r>
      <w:r w:rsidR="00A32C9D" w:rsidRPr="00A32C9D">
        <w:rPr>
          <w:rFonts w:eastAsia="Times New Roman" w:cs="Times New Roman"/>
          <w:lang w:eastAsia="sv-SE"/>
        </w:rPr>
        <w:t xml:space="preserve"> frågor som rör rumslighet. Här skapas boendeformer inspirerade av det japanska terummet och av kompaktboende – en </w:t>
      </w:r>
      <w:r w:rsidR="00C02AFB">
        <w:rPr>
          <w:rFonts w:eastAsia="Times New Roman" w:cs="Times New Roman"/>
          <w:lang w:eastAsia="sv-SE"/>
        </w:rPr>
        <w:t>vanlig form för boendet i Japan.</w:t>
      </w:r>
      <w:r w:rsidR="003E79F6">
        <w:rPr>
          <w:rFonts w:eastAsia="Times New Roman" w:cs="Times New Roman"/>
          <w:lang w:eastAsia="sv-SE"/>
        </w:rPr>
        <w:t xml:space="preserve"> ”Vi bad studenterna skapa en bostad på 10 kvm, det effektiva hemmet”.</w:t>
      </w:r>
      <w:r w:rsidR="00C02AFB">
        <w:rPr>
          <w:rFonts w:eastAsia="Times New Roman" w:cs="Times New Roman"/>
          <w:lang w:eastAsia="sv-SE"/>
        </w:rPr>
        <w:t xml:space="preserve"> </w:t>
      </w:r>
    </w:p>
    <w:p w:rsidR="00742D95" w:rsidRDefault="004D0107">
      <w:pPr>
        <w:rPr>
          <w:rFonts w:eastAsia="Times New Roman" w:cs="Times New Roman"/>
          <w:lang w:eastAsia="sv-SE"/>
        </w:rPr>
      </w:pPr>
      <w:r>
        <w:rPr>
          <w:rFonts w:eastAsia="Times New Roman" w:cs="Times New Roman"/>
          <w:b/>
          <w:bCs/>
          <w:kern w:val="36"/>
          <w:lang w:eastAsia="sv-SE"/>
        </w:rPr>
        <w:t>TEHUSETS ÅR</w:t>
      </w:r>
      <w:r w:rsidR="00571A25">
        <w:rPr>
          <w:rFonts w:eastAsia="Times New Roman" w:cs="Times New Roman"/>
          <w:b/>
          <w:bCs/>
          <w:kern w:val="36"/>
          <w:lang w:eastAsia="sv-SE"/>
        </w:rPr>
        <w:br/>
      </w:r>
      <w:r w:rsidR="00A32C9D" w:rsidRPr="00A32C9D">
        <w:rPr>
          <w:rFonts w:eastAsia="Times New Roman" w:cs="Times New Roman"/>
          <w:lang w:eastAsia="sv-SE"/>
        </w:rPr>
        <w:t xml:space="preserve">I museets park finns ett japanskt tehus, </w:t>
      </w:r>
      <w:proofErr w:type="spellStart"/>
      <w:r w:rsidR="00A32C9D" w:rsidRPr="00A8308A">
        <w:rPr>
          <w:rFonts w:eastAsia="Times New Roman" w:cs="Times New Roman"/>
          <w:i/>
          <w:lang w:eastAsia="sv-SE"/>
        </w:rPr>
        <w:t>Zui-Ki-Tei</w:t>
      </w:r>
      <w:proofErr w:type="spellEnd"/>
      <w:r w:rsidR="00D63010">
        <w:rPr>
          <w:rFonts w:eastAsia="Times New Roman" w:cs="Times New Roman"/>
          <w:lang w:eastAsia="sv-SE"/>
        </w:rPr>
        <w:t xml:space="preserve">, </w:t>
      </w:r>
      <w:r w:rsidR="00C233D9">
        <w:rPr>
          <w:rFonts w:eastAsia="Times New Roman" w:cs="Times New Roman"/>
          <w:lang w:eastAsia="sv-SE"/>
        </w:rPr>
        <w:t>”D</w:t>
      </w:r>
      <w:r w:rsidR="00A32C9D" w:rsidRPr="00A32C9D">
        <w:rPr>
          <w:rFonts w:eastAsia="Times New Roman" w:cs="Times New Roman"/>
          <w:lang w:eastAsia="sv-SE"/>
        </w:rPr>
        <w:t>et löftesrika ljusets boning</w:t>
      </w:r>
      <w:r w:rsidR="00C233D9">
        <w:rPr>
          <w:rFonts w:eastAsia="Times New Roman" w:cs="Times New Roman"/>
          <w:lang w:eastAsia="sv-SE"/>
        </w:rPr>
        <w:t>”.</w:t>
      </w:r>
      <w:r w:rsidR="00A32C9D" w:rsidRPr="00A32C9D">
        <w:rPr>
          <w:rFonts w:eastAsia="Times New Roman" w:cs="Times New Roman"/>
          <w:lang w:eastAsia="sv-SE"/>
        </w:rPr>
        <w:t xml:space="preserve"> I år fylle</w:t>
      </w:r>
      <w:r w:rsidR="009C792A">
        <w:rPr>
          <w:rFonts w:eastAsia="Times New Roman" w:cs="Times New Roman"/>
          <w:lang w:eastAsia="sv-SE"/>
        </w:rPr>
        <w:t>r</w:t>
      </w:r>
      <w:r w:rsidR="006C7C61">
        <w:rPr>
          <w:rFonts w:eastAsia="Times New Roman" w:cs="Times New Roman"/>
          <w:lang w:eastAsia="sv-SE"/>
        </w:rPr>
        <w:t xml:space="preserve"> tehus</w:t>
      </w:r>
      <w:r w:rsidR="009C792A">
        <w:rPr>
          <w:rFonts w:eastAsia="Times New Roman" w:cs="Times New Roman"/>
          <w:lang w:eastAsia="sv-SE"/>
        </w:rPr>
        <w:t>et</w:t>
      </w:r>
      <w:r w:rsidR="006C7C61">
        <w:rPr>
          <w:rFonts w:eastAsia="Times New Roman" w:cs="Times New Roman"/>
          <w:lang w:eastAsia="sv-SE"/>
        </w:rPr>
        <w:t xml:space="preserve"> 25 år och har </w:t>
      </w:r>
      <w:r w:rsidR="00A32C9D" w:rsidRPr="00A32C9D">
        <w:rPr>
          <w:rFonts w:eastAsia="Times New Roman" w:cs="Times New Roman"/>
          <w:lang w:eastAsia="sv-SE"/>
        </w:rPr>
        <w:t>renovera</w:t>
      </w:r>
      <w:r w:rsidR="006C7C61">
        <w:rPr>
          <w:rFonts w:eastAsia="Times New Roman" w:cs="Times New Roman"/>
          <w:lang w:eastAsia="sv-SE"/>
        </w:rPr>
        <w:t>t</w:t>
      </w:r>
      <w:r w:rsidR="005D6958">
        <w:rPr>
          <w:rFonts w:eastAsia="Times New Roman" w:cs="Times New Roman"/>
          <w:lang w:eastAsia="sv-SE"/>
        </w:rPr>
        <w:t xml:space="preserve">s </w:t>
      </w:r>
      <w:r w:rsidR="00A32C9D" w:rsidRPr="00A32C9D">
        <w:rPr>
          <w:rFonts w:eastAsia="Times New Roman" w:cs="Times New Roman"/>
          <w:lang w:eastAsia="sv-SE"/>
        </w:rPr>
        <w:t>av</w:t>
      </w:r>
      <w:r w:rsidR="005D6958">
        <w:rPr>
          <w:rFonts w:eastAsia="Times New Roman" w:cs="Times New Roman"/>
          <w:lang w:eastAsia="sv-SE"/>
        </w:rPr>
        <w:t xml:space="preserve"> experter från Kyoto i samarbete med museets hantverkare</w:t>
      </w:r>
      <w:r w:rsidR="00A32C9D" w:rsidRPr="00A32C9D">
        <w:rPr>
          <w:rFonts w:eastAsia="Times New Roman" w:cs="Times New Roman"/>
          <w:lang w:eastAsia="sv-SE"/>
        </w:rPr>
        <w:t>.</w:t>
      </w:r>
      <w:r w:rsidR="00F211EA">
        <w:rPr>
          <w:rFonts w:eastAsia="Times New Roman" w:cs="Times New Roman"/>
          <w:lang w:eastAsia="sv-SE"/>
        </w:rPr>
        <w:t xml:space="preserve"> </w:t>
      </w:r>
      <w:r w:rsidR="00AA23EF">
        <w:rPr>
          <w:rFonts w:eastAsia="Times New Roman" w:cs="Times New Roman"/>
          <w:lang w:eastAsia="sv-SE"/>
        </w:rPr>
        <w:t>När</w:t>
      </w:r>
      <w:r w:rsidR="00A32C9D" w:rsidRPr="00A32C9D">
        <w:rPr>
          <w:rFonts w:eastAsia="Times New Roman" w:cs="Times New Roman"/>
          <w:lang w:eastAsia="sv-SE"/>
        </w:rPr>
        <w:t xml:space="preserve"> tehuset </w:t>
      </w:r>
      <w:r w:rsidR="00AA23EF">
        <w:rPr>
          <w:rFonts w:eastAsia="Times New Roman" w:cs="Times New Roman"/>
          <w:lang w:eastAsia="sv-SE"/>
        </w:rPr>
        <w:lastRenderedPageBreak/>
        <w:t xml:space="preserve">öppnar </w:t>
      </w:r>
      <w:r w:rsidR="005D6958">
        <w:rPr>
          <w:rFonts w:eastAsia="Times New Roman" w:cs="Times New Roman"/>
          <w:lang w:eastAsia="sv-SE"/>
        </w:rPr>
        <w:t xml:space="preserve">för säsongen den </w:t>
      </w:r>
      <w:r w:rsidR="00AA23EF">
        <w:rPr>
          <w:rFonts w:eastAsia="Times New Roman" w:cs="Times New Roman"/>
          <w:lang w:eastAsia="sv-SE"/>
        </w:rPr>
        <w:t xml:space="preserve">16 maj </w:t>
      </w:r>
      <w:r w:rsidR="00A32C9D" w:rsidRPr="00A32C9D">
        <w:rPr>
          <w:rFonts w:eastAsia="Times New Roman" w:cs="Times New Roman"/>
          <w:lang w:eastAsia="sv-SE"/>
        </w:rPr>
        <w:t>vi</w:t>
      </w:r>
      <w:r w:rsidR="00AA23EF">
        <w:rPr>
          <w:rFonts w:eastAsia="Times New Roman" w:cs="Times New Roman"/>
          <w:lang w:eastAsia="sv-SE"/>
        </w:rPr>
        <w:t>sas</w:t>
      </w:r>
      <w:r w:rsidR="005D6958">
        <w:rPr>
          <w:rFonts w:eastAsia="Times New Roman" w:cs="Times New Roman"/>
          <w:lang w:eastAsia="sv-SE"/>
        </w:rPr>
        <w:t xml:space="preserve"> en utställning om renoveringen med</w:t>
      </w:r>
      <w:r w:rsidR="00A32C9D" w:rsidRPr="00A32C9D">
        <w:rPr>
          <w:rFonts w:eastAsia="Times New Roman" w:cs="Times New Roman"/>
          <w:lang w:eastAsia="sv-SE"/>
        </w:rPr>
        <w:t xml:space="preserve"> bilder</w:t>
      </w:r>
      <w:r w:rsidR="005D6958">
        <w:rPr>
          <w:rFonts w:eastAsia="Times New Roman" w:cs="Times New Roman"/>
          <w:lang w:eastAsia="sv-SE"/>
        </w:rPr>
        <w:t>, verktyg</w:t>
      </w:r>
      <w:r w:rsidR="00A32C9D" w:rsidRPr="00A32C9D">
        <w:rPr>
          <w:rFonts w:eastAsia="Times New Roman" w:cs="Times New Roman"/>
          <w:lang w:eastAsia="sv-SE"/>
        </w:rPr>
        <w:t xml:space="preserve"> och filmer</w:t>
      </w:r>
      <w:r w:rsidR="00A72C4F">
        <w:rPr>
          <w:rFonts w:eastAsia="Times New Roman" w:cs="Times New Roman"/>
          <w:lang w:eastAsia="sv-SE"/>
        </w:rPr>
        <w:t>.</w:t>
      </w:r>
      <w:r w:rsidR="007255EA">
        <w:rPr>
          <w:rFonts w:eastAsia="Times New Roman" w:cs="Times New Roman"/>
          <w:lang w:eastAsia="sv-SE"/>
        </w:rPr>
        <w:t xml:space="preserve"> Joakim Fahlén</w:t>
      </w:r>
      <w:r w:rsidR="00AA3618">
        <w:rPr>
          <w:rFonts w:eastAsia="Times New Roman" w:cs="Times New Roman"/>
          <w:lang w:eastAsia="sv-SE"/>
        </w:rPr>
        <w:t>,</w:t>
      </w:r>
      <w:r w:rsidR="007255EA">
        <w:rPr>
          <w:rFonts w:eastAsia="Times New Roman" w:cs="Times New Roman"/>
          <w:lang w:eastAsia="sv-SE"/>
        </w:rPr>
        <w:t xml:space="preserve"> </w:t>
      </w:r>
      <w:r w:rsidR="001D6677">
        <w:rPr>
          <w:rFonts w:eastAsia="Times New Roman" w:cs="Times New Roman"/>
          <w:lang w:eastAsia="sv-SE"/>
        </w:rPr>
        <w:t>tekniker vid</w:t>
      </w:r>
      <w:r w:rsidR="00A72C4F">
        <w:rPr>
          <w:rFonts w:eastAsia="Times New Roman" w:cs="Times New Roman"/>
          <w:lang w:eastAsia="sv-SE"/>
        </w:rPr>
        <w:t xml:space="preserve"> Världskulturmuseerna, </w:t>
      </w:r>
      <w:r w:rsidR="007255EA">
        <w:rPr>
          <w:rFonts w:eastAsia="Times New Roman" w:cs="Times New Roman"/>
          <w:lang w:eastAsia="sv-SE"/>
        </w:rPr>
        <w:t xml:space="preserve">som under några intensiva dagar fått lära sig de speciella byggnadsteknikerna, </w:t>
      </w:r>
      <w:r w:rsidR="00354EF9">
        <w:rPr>
          <w:rFonts w:eastAsia="Times New Roman" w:cs="Times New Roman"/>
          <w:lang w:eastAsia="sv-SE"/>
        </w:rPr>
        <w:t xml:space="preserve">finns på plats </w:t>
      </w:r>
      <w:r w:rsidR="00DD2D7A">
        <w:rPr>
          <w:rFonts w:eastAsia="Times New Roman" w:cs="Times New Roman"/>
          <w:lang w:eastAsia="sv-SE"/>
        </w:rPr>
        <w:t>för att berätta mer.</w:t>
      </w:r>
      <w:r w:rsidR="00742D95">
        <w:rPr>
          <w:rFonts w:eastAsia="Times New Roman" w:cs="Times New Roman"/>
          <w:lang w:eastAsia="sv-SE"/>
        </w:rPr>
        <w:br/>
      </w:r>
    </w:p>
    <w:p w:rsidR="00C00D7D" w:rsidRPr="007255EA" w:rsidRDefault="00D84000">
      <w:pPr>
        <w:rPr>
          <w:rFonts w:eastAsia="Times New Roman" w:cs="Times New Roman"/>
          <w:lang w:eastAsia="sv-SE"/>
        </w:rPr>
      </w:pPr>
      <w:r w:rsidRPr="00A32C9D">
        <w:rPr>
          <w:b/>
        </w:rPr>
        <w:t>För mer information:</w:t>
      </w:r>
      <w:r w:rsidRPr="00A32C9D">
        <w:rPr>
          <w:b/>
        </w:rPr>
        <w:br/>
      </w:r>
      <w:r w:rsidR="00C02AFB">
        <w:t>Birgitta Hansson Sidvall, kommunikatör</w:t>
      </w:r>
      <w:r w:rsidR="000D7F75">
        <w:t xml:space="preserve"> Världskulturmuseerna</w:t>
      </w:r>
      <w:r w:rsidRPr="00A32C9D">
        <w:br/>
      </w:r>
      <w:hyperlink r:id="rId7" w:history="1">
        <w:r w:rsidR="00C02AFB" w:rsidRPr="00FE0FCF">
          <w:rPr>
            <w:rStyle w:val="Hyperlnk"/>
          </w:rPr>
          <w:t>birgitta.hansson.sidvall@varldskulturmuseerna.se</w:t>
        </w:r>
      </w:hyperlink>
      <w:r w:rsidR="000D7F75">
        <w:t xml:space="preserve">, </w:t>
      </w:r>
      <w:r w:rsidR="00F37519">
        <w:t>070-935 93 24</w:t>
      </w:r>
      <w:r w:rsidR="00A966B8">
        <w:t xml:space="preserve">  </w:t>
      </w:r>
    </w:p>
    <w:p w:rsidR="00C00D7D" w:rsidRDefault="00C00D7D">
      <w:r>
        <w:t>Lotten Gustafsson Reinius, museichef Etnografiska museet, Världskulturmuseerna</w:t>
      </w:r>
      <w:r>
        <w:br/>
      </w:r>
      <w:hyperlink r:id="rId8" w:history="1">
        <w:r w:rsidRPr="00EC4DA6">
          <w:rPr>
            <w:rStyle w:val="Hyperlnk"/>
          </w:rPr>
          <w:t>lotten.gustafsson@varldskulturmuseerna.se</w:t>
        </w:r>
      </w:hyperlink>
      <w:r>
        <w:t xml:space="preserve"> 010-456 12 02</w:t>
      </w:r>
    </w:p>
    <w:p w:rsidR="009555E0" w:rsidRDefault="009555E0"/>
    <w:p w:rsidR="009555E0" w:rsidRDefault="009555E0"/>
    <w:p w:rsidR="00742D95" w:rsidRDefault="00742D95"/>
    <w:p w:rsidR="00742D95" w:rsidRDefault="00742D95"/>
    <w:p w:rsidR="00742D95" w:rsidRDefault="00742D95"/>
    <w:p w:rsidR="00742D95" w:rsidRDefault="00742D95"/>
    <w:p w:rsidR="00742D95" w:rsidRDefault="00742D95"/>
    <w:p w:rsidR="00742D95" w:rsidRDefault="00742D95"/>
    <w:p w:rsidR="00742D95" w:rsidRDefault="00742D95"/>
    <w:p w:rsidR="00B80D79" w:rsidRDefault="00B80D79">
      <w:bookmarkStart w:id="0" w:name="_GoBack"/>
      <w:bookmarkEnd w:id="0"/>
    </w:p>
    <w:p w:rsidR="00742D95" w:rsidRDefault="00742D95"/>
    <w:p w:rsidR="00742D95" w:rsidRDefault="00742D95"/>
    <w:p w:rsidR="00742D95" w:rsidRDefault="00742D95">
      <w:r>
        <w:rPr>
          <w:noProof/>
          <w:lang w:eastAsia="sv-SE"/>
        </w:rPr>
        <w:drawing>
          <wp:inline distT="0" distB="0" distL="0" distR="0">
            <wp:extent cx="3689448" cy="768458"/>
            <wp:effectExtent l="0" t="0" r="6350" b="0"/>
            <wp:docPr id="4" name="Bildobjekt 4" descr="http://www.varldskulturmuseerna.se/files/Etnografiska/2015/kokugai_kikinmark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arldskulturmuseerna.se/files/Etnografiska/2015/kokugai_kikinmark_e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846" cy="77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D95" w:rsidRDefault="00742D95"/>
    <w:p w:rsidR="000C12B6" w:rsidRDefault="000C12B6"/>
    <w:p w:rsidR="000C12B6" w:rsidRDefault="000C12B6"/>
    <w:p w:rsidR="00B502F7" w:rsidRPr="00A32C9D" w:rsidRDefault="000C12B6" w:rsidP="00CF7473">
      <w:pPr>
        <w:ind w:left="3912"/>
      </w:pPr>
      <w:r>
        <w:rPr>
          <w:noProof/>
          <w:lang w:eastAsia="sv-SE"/>
        </w:rPr>
        <w:drawing>
          <wp:inline distT="0" distB="0" distL="0" distR="0">
            <wp:extent cx="3707818" cy="78799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TNO_Color_B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344" cy="78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2F7" w:rsidRPr="00A3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MVK Knockout">
    <w:panose1 w:val="000B05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F9"/>
    <w:rsid w:val="00015AA2"/>
    <w:rsid w:val="00015EB6"/>
    <w:rsid w:val="000671EB"/>
    <w:rsid w:val="000B21F1"/>
    <w:rsid w:val="000C12B6"/>
    <w:rsid w:val="000C5573"/>
    <w:rsid w:val="000D7F75"/>
    <w:rsid w:val="00125312"/>
    <w:rsid w:val="0012742F"/>
    <w:rsid w:val="001774AA"/>
    <w:rsid w:val="00182BE8"/>
    <w:rsid w:val="00190EAF"/>
    <w:rsid w:val="001A00D6"/>
    <w:rsid w:val="001D6677"/>
    <w:rsid w:val="00240CA5"/>
    <w:rsid w:val="0025022B"/>
    <w:rsid w:val="00301F11"/>
    <w:rsid w:val="00331E20"/>
    <w:rsid w:val="00347628"/>
    <w:rsid w:val="00354EF9"/>
    <w:rsid w:val="003A356C"/>
    <w:rsid w:val="003C01B3"/>
    <w:rsid w:val="003E79F6"/>
    <w:rsid w:val="00426962"/>
    <w:rsid w:val="00461C83"/>
    <w:rsid w:val="00490068"/>
    <w:rsid w:val="004B513C"/>
    <w:rsid w:val="004D0107"/>
    <w:rsid w:val="004F5E7D"/>
    <w:rsid w:val="00571A25"/>
    <w:rsid w:val="00597B1F"/>
    <w:rsid w:val="00597B65"/>
    <w:rsid w:val="005C074F"/>
    <w:rsid w:val="005D39BD"/>
    <w:rsid w:val="005D6958"/>
    <w:rsid w:val="005D7839"/>
    <w:rsid w:val="005E233F"/>
    <w:rsid w:val="0065108B"/>
    <w:rsid w:val="00671D19"/>
    <w:rsid w:val="00671EC8"/>
    <w:rsid w:val="00677398"/>
    <w:rsid w:val="00687164"/>
    <w:rsid w:val="006B5612"/>
    <w:rsid w:val="006C7C61"/>
    <w:rsid w:val="006E119E"/>
    <w:rsid w:val="006E764E"/>
    <w:rsid w:val="007255EA"/>
    <w:rsid w:val="0073181B"/>
    <w:rsid w:val="00742D95"/>
    <w:rsid w:val="007B55CD"/>
    <w:rsid w:val="007C1CEE"/>
    <w:rsid w:val="008124B8"/>
    <w:rsid w:val="00821898"/>
    <w:rsid w:val="008851D3"/>
    <w:rsid w:val="008D324E"/>
    <w:rsid w:val="00937F52"/>
    <w:rsid w:val="00951F72"/>
    <w:rsid w:val="009555E0"/>
    <w:rsid w:val="009629A0"/>
    <w:rsid w:val="009718F9"/>
    <w:rsid w:val="00976F9F"/>
    <w:rsid w:val="009C792A"/>
    <w:rsid w:val="009E3130"/>
    <w:rsid w:val="009F0D19"/>
    <w:rsid w:val="00A32C9D"/>
    <w:rsid w:val="00A72C4F"/>
    <w:rsid w:val="00A8308A"/>
    <w:rsid w:val="00A966B8"/>
    <w:rsid w:val="00AA23EF"/>
    <w:rsid w:val="00AA3618"/>
    <w:rsid w:val="00AB2E59"/>
    <w:rsid w:val="00AC3949"/>
    <w:rsid w:val="00B243B9"/>
    <w:rsid w:val="00B502F7"/>
    <w:rsid w:val="00B80D79"/>
    <w:rsid w:val="00BA0A2B"/>
    <w:rsid w:val="00BA1173"/>
    <w:rsid w:val="00BE5AC7"/>
    <w:rsid w:val="00C00403"/>
    <w:rsid w:val="00C00D7D"/>
    <w:rsid w:val="00C02AFB"/>
    <w:rsid w:val="00C233D9"/>
    <w:rsid w:val="00C47EF3"/>
    <w:rsid w:val="00CA2EE9"/>
    <w:rsid w:val="00CD169F"/>
    <w:rsid w:val="00CE38AA"/>
    <w:rsid w:val="00CF7473"/>
    <w:rsid w:val="00D63010"/>
    <w:rsid w:val="00D674F7"/>
    <w:rsid w:val="00D77B50"/>
    <w:rsid w:val="00D84000"/>
    <w:rsid w:val="00DB5CE4"/>
    <w:rsid w:val="00DD1657"/>
    <w:rsid w:val="00DD2D7A"/>
    <w:rsid w:val="00DF1130"/>
    <w:rsid w:val="00E6265F"/>
    <w:rsid w:val="00EA1CF9"/>
    <w:rsid w:val="00F13DF4"/>
    <w:rsid w:val="00F211EA"/>
    <w:rsid w:val="00F37519"/>
    <w:rsid w:val="00FA282D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A1C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1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A1C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1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en.gustafsson@varldskulturmuseerna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irgitta.hansson.sidvall@varldskulturmuseerna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rgitta.hansson.sidvall@varldskulturmuseerna.s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737C-BED4-4A4B-B6FC-7B84B8B2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50</cp:revision>
  <cp:lastPrinted>2015-05-06T09:27:00Z</cp:lastPrinted>
  <dcterms:created xsi:type="dcterms:W3CDTF">2015-05-05T07:45:00Z</dcterms:created>
  <dcterms:modified xsi:type="dcterms:W3CDTF">2015-05-06T13:50:00Z</dcterms:modified>
</cp:coreProperties>
</file>