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CF1" w:rsidRPr="00320B42" w:rsidRDefault="000D3CF1" w:rsidP="000C13C9">
      <w:pPr>
        <w:rPr>
          <w:sz w:val="31"/>
          <w:lang w:val="en-US"/>
        </w:rPr>
      </w:pPr>
    </w:p>
    <w:p w:rsidR="00DE4638" w:rsidRPr="00320B42" w:rsidRDefault="0048558F" w:rsidP="000D3CF1">
      <w:pPr>
        <w:rPr>
          <w:sz w:val="40"/>
          <w:szCs w:val="40"/>
          <w:lang w:val="da-DK"/>
        </w:rPr>
      </w:pPr>
      <w:r w:rsidRPr="00320B42">
        <w:rPr>
          <w:sz w:val="40"/>
          <w:szCs w:val="40"/>
          <w:lang w:val="da-DK"/>
        </w:rPr>
        <w:t>Skab pe</w:t>
      </w:r>
      <w:r w:rsidR="00DD5AAE" w:rsidRPr="00320B42">
        <w:rPr>
          <w:sz w:val="40"/>
          <w:szCs w:val="40"/>
          <w:lang w:val="da-DK"/>
        </w:rPr>
        <w:t>rfekte resultater i køkkenet</w:t>
      </w:r>
      <w:r w:rsidRPr="00320B42">
        <w:rPr>
          <w:sz w:val="40"/>
          <w:szCs w:val="40"/>
          <w:lang w:val="da-DK"/>
        </w:rPr>
        <w:t xml:space="preserve"> med</w:t>
      </w:r>
      <w:r w:rsidR="00B37DDB">
        <w:rPr>
          <w:sz w:val="40"/>
          <w:szCs w:val="40"/>
          <w:lang w:val="da-DK"/>
        </w:rPr>
        <w:t xml:space="preserve"> de nye Serie 8-</w:t>
      </w:r>
      <w:r w:rsidR="00CA3D8C" w:rsidRPr="00320B42">
        <w:rPr>
          <w:sz w:val="40"/>
          <w:szCs w:val="40"/>
          <w:lang w:val="da-DK"/>
        </w:rPr>
        <w:t>ovne fra Bosch</w:t>
      </w:r>
    </w:p>
    <w:p w:rsidR="00320B42" w:rsidRDefault="00320B42" w:rsidP="000D3CF1">
      <w:pPr>
        <w:rPr>
          <w:b/>
          <w:sz w:val="29"/>
          <w:lang w:val="da-DK"/>
        </w:rPr>
      </w:pPr>
    </w:p>
    <w:p w:rsidR="000D3CF1" w:rsidRPr="000D3CF1" w:rsidRDefault="000D3CF1" w:rsidP="000D3CF1">
      <w:pPr>
        <w:rPr>
          <w:b/>
          <w:lang w:val="da-DK"/>
        </w:rPr>
      </w:pPr>
      <w:r w:rsidRPr="000D3CF1">
        <w:rPr>
          <w:b/>
          <w:lang w:val="da-DK"/>
        </w:rPr>
        <w:t>På dette års IFA</w:t>
      </w:r>
      <w:r>
        <w:rPr>
          <w:b/>
          <w:lang w:val="da-DK"/>
        </w:rPr>
        <w:t xml:space="preserve"> messe</w:t>
      </w:r>
      <w:r w:rsidR="00320B42">
        <w:rPr>
          <w:b/>
          <w:lang w:val="da-DK"/>
        </w:rPr>
        <w:t xml:space="preserve"> i Berlin præsenterer Bosch</w:t>
      </w:r>
      <w:r w:rsidR="00322BE3">
        <w:rPr>
          <w:b/>
          <w:lang w:val="da-DK"/>
        </w:rPr>
        <w:t xml:space="preserve"> en række</w:t>
      </w:r>
      <w:r>
        <w:rPr>
          <w:b/>
          <w:lang w:val="da-DK"/>
        </w:rPr>
        <w:t xml:space="preserve"> innovative nyheder</w:t>
      </w:r>
      <w:r w:rsidRPr="000D3CF1">
        <w:rPr>
          <w:b/>
          <w:lang w:val="da-DK"/>
        </w:rPr>
        <w:t>, som vil gøre livet og arbejdet i k</w:t>
      </w:r>
      <w:r w:rsidR="00DE4638">
        <w:rPr>
          <w:b/>
          <w:lang w:val="da-DK"/>
        </w:rPr>
        <w:t xml:space="preserve">økkenet </w:t>
      </w:r>
      <w:r>
        <w:rPr>
          <w:b/>
          <w:lang w:val="da-DK"/>
        </w:rPr>
        <w:t>nemmere</w:t>
      </w:r>
      <w:r w:rsidR="00DE4638">
        <w:rPr>
          <w:b/>
          <w:lang w:val="da-DK"/>
        </w:rPr>
        <w:t xml:space="preserve"> end nogensinde</w:t>
      </w:r>
      <w:r>
        <w:rPr>
          <w:b/>
          <w:lang w:val="da-DK"/>
        </w:rPr>
        <w:t>. Den nye</w:t>
      </w:r>
      <w:r w:rsidR="00DE4638">
        <w:rPr>
          <w:b/>
          <w:lang w:val="da-DK"/>
        </w:rPr>
        <w:t xml:space="preserve"> ovnserie</w:t>
      </w:r>
      <w:r>
        <w:rPr>
          <w:b/>
          <w:lang w:val="da-DK"/>
        </w:rPr>
        <w:t xml:space="preserve"> S</w:t>
      </w:r>
      <w:r w:rsidRPr="000D3CF1">
        <w:rPr>
          <w:b/>
          <w:lang w:val="da-DK"/>
        </w:rPr>
        <w:t>erie</w:t>
      </w:r>
      <w:r>
        <w:rPr>
          <w:b/>
          <w:lang w:val="da-DK"/>
        </w:rPr>
        <w:t xml:space="preserve"> 8 er designet, så</w:t>
      </w:r>
      <w:r w:rsidRPr="000D3CF1">
        <w:rPr>
          <w:b/>
          <w:lang w:val="da-DK"/>
        </w:rPr>
        <w:t xml:space="preserve"> hver eneste detalje opfylder de højeste krav til kvalitet, ydeevne, effektivitet, holdbarhed </w:t>
      </w:r>
      <w:r w:rsidR="00320B42">
        <w:rPr>
          <w:b/>
          <w:lang w:val="da-DK"/>
        </w:rPr>
        <w:t xml:space="preserve">og komfort. Det er </w:t>
      </w:r>
      <w:r w:rsidR="00320B42" w:rsidRPr="00B96A7A">
        <w:rPr>
          <w:b/>
          <w:i/>
          <w:lang w:val="da-DK"/>
        </w:rPr>
        <w:t>Bosch i mindste detalje</w:t>
      </w:r>
      <w:r w:rsidRPr="000D3CF1">
        <w:rPr>
          <w:b/>
          <w:lang w:val="da-DK"/>
        </w:rPr>
        <w:t>.</w:t>
      </w:r>
    </w:p>
    <w:p w:rsidR="000D3CF1" w:rsidRPr="000D3CF1" w:rsidRDefault="000D3CF1" w:rsidP="000C13C9">
      <w:pPr>
        <w:rPr>
          <w:b/>
          <w:lang w:val="da-DK"/>
        </w:rPr>
      </w:pPr>
    </w:p>
    <w:p w:rsidR="000C5942" w:rsidRPr="000D3CF1" w:rsidRDefault="000C5942" w:rsidP="000C13C9">
      <w:pPr>
        <w:rPr>
          <w:b/>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9"/>
        <w:gridCol w:w="4793"/>
      </w:tblGrid>
      <w:tr w:rsidR="000C5942" w:rsidTr="000C5942">
        <w:tc>
          <w:tcPr>
            <w:tcW w:w="2689" w:type="dxa"/>
          </w:tcPr>
          <w:p w:rsidR="000C5942" w:rsidRDefault="000C5942" w:rsidP="00151DE5">
            <w:pPr>
              <w:rPr>
                <w:lang w:val="en-US"/>
              </w:rPr>
            </w:pPr>
            <w:r w:rsidRPr="00F21C0B">
              <w:rPr>
                <w:noProof/>
                <w:lang w:val="da-DK" w:eastAsia="da-DK"/>
              </w:rPr>
              <w:drawing>
                <wp:inline distT="0" distB="0" distL="0" distR="0">
                  <wp:extent cx="1504950" cy="1979111"/>
                  <wp:effectExtent l="0" t="0" r="0" b="2540"/>
                  <wp:docPr id="3" name="Bilde 3" descr="C:\Users\Elisabeth\Documents\BSH\IFA 2014\Bosch 2014\Pressemateriale\PressKit_27August2014\OvenSerie8\Bosch PressKit IFA 2014\02_Press Pictures\02_Kochen+Backen_cooking\PI_8595-0914_Backoefen_Serie_8_Series_8_oven_range\85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h\Documents\BSH\IFA 2014\Bosch 2014\Pressemateriale\PressKit_27August2014\OvenSerie8\Bosch PressKit IFA 2014\02_Press Pictures\02_Kochen+Backen_cooking\PI_8595-0914_Backoefen_Serie_8_Series_8_oven_range\8595-0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519859" cy="1998717"/>
                          </a:xfrm>
                          <a:prstGeom prst="rect">
                            <a:avLst/>
                          </a:prstGeom>
                          <a:noFill/>
                          <a:ln>
                            <a:noFill/>
                          </a:ln>
                        </pic:spPr>
                      </pic:pic>
                    </a:graphicData>
                  </a:graphic>
                </wp:inline>
              </w:drawing>
            </w:r>
          </w:p>
        </w:tc>
        <w:tc>
          <w:tcPr>
            <w:tcW w:w="4793" w:type="dxa"/>
          </w:tcPr>
          <w:p w:rsidR="000C5942" w:rsidRDefault="000C5942" w:rsidP="00151DE5">
            <w:pPr>
              <w:rPr>
                <w:lang w:val="en-US"/>
              </w:rPr>
            </w:pPr>
            <w:r w:rsidRPr="00C27073">
              <w:rPr>
                <w:noProof/>
                <w:lang w:val="da-DK" w:eastAsia="da-DK"/>
              </w:rPr>
              <w:drawing>
                <wp:inline distT="0" distB="0" distL="0" distR="0">
                  <wp:extent cx="2847798" cy="2009775"/>
                  <wp:effectExtent l="0" t="0" r="0" b="0"/>
                  <wp:docPr id="5" name="Bilde 5" descr="C:\Users\Elisabeth\Documents\BSH\IFA 2014\Bosch 2014\Pressemateriale\PressKit_27August2014\OvenSerie8\Bosch PressKit IFA 2014\02_Press Pictures\02_Kochen+Backen_cooking\PI_8595-0914_Backoefen_Serie_8_Series_8_oven_range\85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Documents\BSH\IFA 2014\Bosch 2014\Pressemateriale\PressKit_27August2014\OvenSerie8\Bosch PressKit IFA 2014\02_Press Pictures\02_Kochen+Backen_cooking\PI_8595-0914_Backoefen_Serie_8_Series_8_oven_range\8595-0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77383" cy="2030654"/>
                          </a:xfrm>
                          <a:prstGeom prst="rect">
                            <a:avLst/>
                          </a:prstGeom>
                          <a:noFill/>
                          <a:ln>
                            <a:noFill/>
                          </a:ln>
                        </pic:spPr>
                      </pic:pic>
                    </a:graphicData>
                  </a:graphic>
                </wp:inline>
              </w:drawing>
            </w:r>
          </w:p>
          <w:p w:rsidR="000C5942" w:rsidRDefault="000C5942" w:rsidP="00151DE5">
            <w:pPr>
              <w:rPr>
                <w:lang w:val="en-US"/>
              </w:rPr>
            </w:pPr>
          </w:p>
        </w:tc>
      </w:tr>
    </w:tbl>
    <w:p w:rsidR="000D3CF1" w:rsidRDefault="000D3CF1" w:rsidP="000C13C9">
      <w:pPr>
        <w:rPr>
          <w:lang w:val="en-US"/>
        </w:rPr>
      </w:pPr>
    </w:p>
    <w:p w:rsidR="000D3CF1" w:rsidRPr="000D3CF1" w:rsidRDefault="005B611F" w:rsidP="000C13C9">
      <w:pPr>
        <w:rPr>
          <w:lang w:val="da-DK"/>
        </w:rPr>
      </w:pPr>
      <w:r>
        <w:rPr>
          <w:lang w:val="da-DK"/>
        </w:rPr>
        <w:t>Bosch’s nye ovnserie - Serie 8 - er et</w:t>
      </w:r>
      <w:r w:rsidR="00322BE3">
        <w:rPr>
          <w:lang w:val="da-DK"/>
        </w:rPr>
        <w:t xml:space="preserve"> teknologisk</w:t>
      </w:r>
      <w:r w:rsidR="000D3CF1" w:rsidRPr="000D3CF1">
        <w:rPr>
          <w:lang w:val="da-DK"/>
        </w:rPr>
        <w:t xml:space="preserve"> svar på to af de vigtigste krav fra forbr</w:t>
      </w:r>
      <w:r>
        <w:rPr>
          <w:lang w:val="da-DK"/>
        </w:rPr>
        <w:t>ugerne. Ovnene</w:t>
      </w:r>
      <w:r w:rsidR="00B37DDB">
        <w:rPr>
          <w:lang w:val="da-DK"/>
        </w:rPr>
        <w:t xml:space="preserve"> skaber</w:t>
      </w:r>
      <w:r w:rsidR="000D3CF1" w:rsidRPr="000D3CF1">
        <w:rPr>
          <w:lang w:val="da-DK"/>
        </w:rPr>
        <w:t xml:space="preserve"> perfekt</w:t>
      </w:r>
      <w:r>
        <w:rPr>
          <w:lang w:val="da-DK"/>
        </w:rPr>
        <w:t>e</w:t>
      </w:r>
      <w:r w:rsidR="000D3CF1" w:rsidRPr="000D3CF1">
        <w:rPr>
          <w:lang w:val="da-DK"/>
        </w:rPr>
        <w:t xml:space="preserve"> madlavning</w:t>
      </w:r>
      <w:r>
        <w:rPr>
          <w:lang w:val="da-DK"/>
        </w:rPr>
        <w:t>s</w:t>
      </w:r>
      <w:r w:rsidR="000D3CF1" w:rsidRPr="000D3CF1">
        <w:rPr>
          <w:lang w:val="da-DK"/>
        </w:rPr>
        <w:t>resulta</w:t>
      </w:r>
      <w:r w:rsidR="00B37DDB">
        <w:rPr>
          <w:lang w:val="da-DK"/>
        </w:rPr>
        <w:t>ter og er nemme at betjene</w:t>
      </w:r>
      <w:r>
        <w:rPr>
          <w:lang w:val="da-DK"/>
        </w:rPr>
        <w:t>. Med en bred</w:t>
      </w:r>
      <w:r w:rsidR="00322BE3">
        <w:rPr>
          <w:lang w:val="da-DK"/>
        </w:rPr>
        <w:t xml:space="preserve"> vifte af</w:t>
      </w:r>
      <w:r w:rsidR="000D3CF1" w:rsidRPr="000D3CF1">
        <w:rPr>
          <w:lang w:val="da-DK"/>
        </w:rPr>
        <w:t xml:space="preserve"> funktioner</w:t>
      </w:r>
      <w:r w:rsidR="00322BE3">
        <w:rPr>
          <w:lang w:val="da-DK"/>
        </w:rPr>
        <w:t xml:space="preserve"> og </w:t>
      </w:r>
      <w:r w:rsidR="002E7E79">
        <w:rPr>
          <w:lang w:val="da-DK"/>
        </w:rPr>
        <w:t xml:space="preserve">enkle </w:t>
      </w:r>
      <w:r w:rsidR="00322BE3">
        <w:rPr>
          <w:lang w:val="da-DK"/>
        </w:rPr>
        <w:t xml:space="preserve">betjeningsmuligheder </w:t>
      </w:r>
      <w:r w:rsidR="00B37DDB">
        <w:rPr>
          <w:lang w:val="da-DK"/>
        </w:rPr>
        <w:t>guider de nye ovne</w:t>
      </w:r>
      <w:r w:rsidR="00142676">
        <w:rPr>
          <w:lang w:val="da-DK"/>
        </w:rPr>
        <w:t xml:space="preserve"> let</w:t>
      </w:r>
      <w:r w:rsidR="00B37DDB">
        <w:rPr>
          <w:lang w:val="da-DK"/>
        </w:rPr>
        <w:t xml:space="preserve"> forbrugeren </w:t>
      </w:r>
      <w:r w:rsidR="000D3CF1" w:rsidRPr="000D3CF1">
        <w:rPr>
          <w:lang w:val="da-DK"/>
        </w:rPr>
        <w:t>til</w:t>
      </w:r>
      <w:r w:rsidR="00DE4638">
        <w:rPr>
          <w:lang w:val="da-DK"/>
        </w:rPr>
        <w:t xml:space="preserve"> </w:t>
      </w:r>
      <w:r w:rsidR="00322BE3">
        <w:rPr>
          <w:lang w:val="da-DK"/>
        </w:rPr>
        <w:t>perfekte resultater</w:t>
      </w:r>
      <w:r w:rsidR="00481E6C">
        <w:rPr>
          <w:lang w:val="da-DK"/>
        </w:rPr>
        <w:t xml:space="preserve"> og gør det næsten umuligt at mislykkes med madlavningen.</w:t>
      </w:r>
    </w:p>
    <w:p w:rsidR="00DE4638" w:rsidRPr="0048558F" w:rsidRDefault="00DE4638" w:rsidP="000D1AB5">
      <w:pPr>
        <w:jc w:val="both"/>
        <w:rPr>
          <w:lang w:val="da-DK"/>
        </w:rPr>
      </w:pPr>
    </w:p>
    <w:p w:rsidR="00DE4638" w:rsidRPr="00DE4638" w:rsidRDefault="00DE4638" w:rsidP="00DE4638">
      <w:pPr>
        <w:jc w:val="both"/>
        <w:rPr>
          <w:b/>
          <w:lang w:val="da-DK"/>
        </w:rPr>
      </w:pPr>
      <w:r w:rsidRPr="00DE4638">
        <w:rPr>
          <w:b/>
          <w:lang w:val="da-DK"/>
        </w:rPr>
        <w:t xml:space="preserve">Perfekt stegning og bagning </w:t>
      </w:r>
    </w:p>
    <w:p w:rsidR="00DE4638" w:rsidRDefault="00DE4638" w:rsidP="00DE4638">
      <w:pPr>
        <w:jc w:val="both"/>
        <w:rPr>
          <w:lang w:val="da-DK"/>
        </w:rPr>
      </w:pPr>
      <w:r>
        <w:rPr>
          <w:lang w:val="da-DK"/>
        </w:rPr>
        <w:t xml:space="preserve">De nye hvidevarer fra Bosch </w:t>
      </w:r>
      <w:r w:rsidR="009D5478">
        <w:rPr>
          <w:lang w:val="da-DK"/>
        </w:rPr>
        <w:t>har</w:t>
      </w:r>
      <w:r w:rsidRPr="00DE4638">
        <w:rPr>
          <w:lang w:val="da-DK"/>
        </w:rPr>
        <w:t xml:space="preserve"> tre </w:t>
      </w:r>
      <w:r w:rsidR="002E7E79">
        <w:rPr>
          <w:lang w:val="da-DK"/>
        </w:rPr>
        <w:t>ekstraordinære</w:t>
      </w:r>
      <w:r w:rsidR="009D5478">
        <w:rPr>
          <w:lang w:val="da-DK"/>
        </w:rPr>
        <w:t xml:space="preserve"> funktioner, der sørger for perfekte bage- og stege</w:t>
      </w:r>
      <w:r w:rsidR="00B37DDB">
        <w:rPr>
          <w:lang w:val="da-DK"/>
        </w:rPr>
        <w:t>resultat</w:t>
      </w:r>
      <w:r w:rsidR="00173CF8">
        <w:rPr>
          <w:lang w:val="da-DK"/>
        </w:rPr>
        <w:t>er</w:t>
      </w:r>
      <w:r w:rsidR="00B37DDB">
        <w:rPr>
          <w:lang w:val="da-DK"/>
        </w:rPr>
        <w:t>, nemlig en PerfectBake-</w:t>
      </w:r>
      <w:r w:rsidR="009D5478">
        <w:rPr>
          <w:lang w:val="da-DK"/>
        </w:rPr>
        <w:t xml:space="preserve">sensor, et </w:t>
      </w:r>
      <w:r w:rsidR="00B37DDB">
        <w:rPr>
          <w:lang w:val="da-DK"/>
        </w:rPr>
        <w:t>PerfectRoast-stegetermometer</w:t>
      </w:r>
      <w:r w:rsidRPr="00DE4638">
        <w:rPr>
          <w:lang w:val="da-DK"/>
        </w:rPr>
        <w:t xml:space="preserve"> og</w:t>
      </w:r>
      <w:r w:rsidR="00B37DDB">
        <w:rPr>
          <w:lang w:val="da-DK"/>
        </w:rPr>
        <w:t xml:space="preserve"> det nye 4D varmluft-system. Sensoren</w:t>
      </w:r>
      <w:r w:rsidR="009D5478">
        <w:rPr>
          <w:lang w:val="da-DK"/>
        </w:rPr>
        <w:t xml:space="preserve"> </w:t>
      </w:r>
      <w:r w:rsidR="00B37DDB">
        <w:rPr>
          <w:lang w:val="da-DK"/>
        </w:rPr>
        <w:t>PerfectBake måler konstant</w:t>
      </w:r>
      <w:r w:rsidR="009D5478">
        <w:rPr>
          <w:lang w:val="da-DK"/>
        </w:rPr>
        <w:t xml:space="preserve"> fugtniveauet </w:t>
      </w:r>
      <w:r w:rsidR="002E7E79">
        <w:rPr>
          <w:lang w:val="da-DK"/>
        </w:rPr>
        <w:t xml:space="preserve">i </w:t>
      </w:r>
      <w:r w:rsidR="00795583">
        <w:rPr>
          <w:lang w:val="da-DK"/>
        </w:rPr>
        <w:t>ovnen fra det der bages,</w:t>
      </w:r>
      <w:r w:rsidRPr="00DE4638">
        <w:rPr>
          <w:lang w:val="da-DK"/>
        </w:rPr>
        <w:t xml:space="preserve"> og justerer </w:t>
      </w:r>
      <w:r w:rsidR="009D5478" w:rsidRPr="00DE4638">
        <w:rPr>
          <w:lang w:val="da-DK"/>
        </w:rPr>
        <w:t>automatisk</w:t>
      </w:r>
      <w:r w:rsidR="009D5478">
        <w:rPr>
          <w:lang w:val="da-DK"/>
        </w:rPr>
        <w:t xml:space="preserve"> </w:t>
      </w:r>
      <w:r w:rsidRPr="00DE4638">
        <w:rPr>
          <w:lang w:val="da-DK"/>
        </w:rPr>
        <w:t>bageprocessen</w:t>
      </w:r>
      <w:r w:rsidR="009D5478">
        <w:rPr>
          <w:lang w:val="da-DK"/>
        </w:rPr>
        <w:t xml:space="preserve">. Ovnen slukker selv, når </w:t>
      </w:r>
      <w:r w:rsidR="002E7E79">
        <w:rPr>
          <w:lang w:val="da-DK"/>
        </w:rPr>
        <w:t xml:space="preserve">brødet eller kagen </w:t>
      </w:r>
      <w:r w:rsidR="009D5478">
        <w:rPr>
          <w:lang w:val="da-DK"/>
        </w:rPr>
        <w:t xml:space="preserve">er </w:t>
      </w:r>
      <w:r w:rsidR="009D5478">
        <w:rPr>
          <w:lang w:val="da-DK"/>
        </w:rPr>
        <w:lastRenderedPageBreak/>
        <w:t>færdigbagt. Dette resulterer i, at</w:t>
      </w:r>
      <w:r w:rsidRPr="00DE4638">
        <w:rPr>
          <w:lang w:val="da-DK"/>
        </w:rPr>
        <w:t xml:space="preserve"> alle retter,</w:t>
      </w:r>
      <w:r w:rsidR="009D5478">
        <w:rPr>
          <w:lang w:val="da-DK"/>
        </w:rPr>
        <w:t xml:space="preserve"> lige</w:t>
      </w:r>
      <w:r w:rsidRPr="00DE4638">
        <w:rPr>
          <w:lang w:val="da-DK"/>
        </w:rPr>
        <w:t xml:space="preserve"> fra kager til brød og tærter, tilberedes helt pe</w:t>
      </w:r>
      <w:r w:rsidR="00E74770">
        <w:rPr>
          <w:lang w:val="da-DK"/>
        </w:rPr>
        <w:t>rfekt</w:t>
      </w:r>
      <w:r w:rsidR="00170E9C">
        <w:rPr>
          <w:lang w:val="da-DK"/>
        </w:rPr>
        <w:t xml:space="preserve"> og ikke glemmes, brænder på eller bliver klæge</w:t>
      </w:r>
      <w:r w:rsidR="00E74770">
        <w:rPr>
          <w:lang w:val="da-DK"/>
        </w:rPr>
        <w:t>. Man</w:t>
      </w:r>
      <w:r w:rsidR="009D5478">
        <w:rPr>
          <w:lang w:val="da-DK"/>
        </w:rPr>
        <w:t xml:space="preserve"> skal blot vælge, </w:t>
      </w:r>
      <w:r w:rsidR="002E7E79">
        <w:rPr>
          <w:lang w:val="da-DK"/>
        </w:rPr>
        <w:t>hvad man vil bage</w:t>
      </w:r>
      <w:r w:rsidR="00E74770">
        <w:rPr>
          <w:lang w:val="da-DK"/>
        </w:rPr>
        <w:t>, inden man</w:t>
      </w:r>
      <w:r w:rsidRPr="00DE4638">
        <w:rPr>
          <w:lang w:val="da-DK"/>
        </w:rPr>
        <w:t xml:space="preserve"> tryk</w:t>
      </w:r>
      <w:r w:rsidR="009D5478">
        <w:rPr>
          <w:lang w:val="da-DK"/>
        </w:rPr>
        <w:t>ke</w:t>
      </w:r>
      <w:r w:rsidR="00E74770">
        <w:rPr>
          <w:lang w:val="da-DK"/>
        </w:rPr>
        <w:t>r</w:t>
      </w:r>
      <w:r w:rsidR="009D5478">
        <w:rPr>
          <w:lang w:val="da-DK"/>
        </w:rPr>
        <w:t xml:space="preserve"> "Start". Det smarte</w:t>
      </w:r>
      <w:r w:rsidRPr="00DE4638">
        <w:rPr>
          <w:lang w:val="da-DK"/>
        </w:rPr>
        <w:t xml:space="preserve"> P</w:t>
      </w:r>
      <w:r w:rsidR="00E74770">
        <w:rPr>
          <w:lang w:val="da-DK"/>
        </w:rPr>
        <w:t>erfectRoast-stegetermometer perfektionerer</w:t>
      </w:r>
      <w:r w:rsidRPr="00DE4638">
        <w:rPr>
          <w:lang w:val="da-DK"/>
        </w:rPr>
        <w:t xml:space="preserve"> tilberedning</w:t>
      </w:r>
      <w:r w:rsidR="009D5478">
        <w:rPr>
          <w:lang w:val="da-DK"/>
        </w:rPr>
        <w:t>en</w:t>
      </w:r>
      <w:r w:rsidRPr="00DE4638">
        <w:rPr>
          <w:lang w:val="da-DK"/>
        </w:rPr>
        <w:t xml:space="preserve"> af kød,</w:t>
      </w:r>
      <w:r w:rsidR="00D27BFD">
        <w:rPr>
          <w:lang w:val="da-DK"/>
        </w:rPr>
        <w:t xml:space="preserve"> fjerkræ og fisk ved at måle dets</w:t>
      </w:r>
      <w:r w:rsidRPr="00DE4638">
        <w:rPr>
          <w:lang w:val="da-DK"/>
        </w:rPr>
        <w:t xml:space="preserve"> kernete</w:t>
      </w:r>
      <w:r w:rsidR="00D27BFD">
        <w:rPr>
          <w:lang w:val="da-DK"/>
        </w:rPr>
        <w:t xml:space="preserve">mperatur. Den mest avancerede ovnmodel fra Bosch måler temperaturen i kødet </w:t>
      </w:r>
      <w:r w:rsidRPr="00DE4638">
        <w:rPr>
          <w:lang w:val="da-DK"/>
        </w:rPr>
        <w:t>på</w:t>
      </w:r>
      <w:r w:rsidR="00D27BFD">
        <w:rPr>
          <w:lang w:val="da-DK"/>
        </w:rPr>
        <w:t xml:space="preserve"> hele tre forskellige punkter</w:t>
      </w:r>
      <w:r w:rsidR="007435E3">
        <w:rPr>
          <w:lang w:val="da-DK"/>
        </w:rPr>
        <w:t>, så man undgår forkerte målinger, for eksempel temperaturer</w:t>
      </w:r>
      <w:r w:rsidR="00E74770">
        <w:rPr>
          <w:lang w:val="da-DK"/>
        </w:rPr>
        <w:t xml:space="preserve"> målt </w:t>
      </w:r>
      <w:r w:rsidR="002E7E79">
        <w:rPr>
          <w:lang w:val="da-DK"/>
        </w:rPr>
        <w:t>ved</w:t>
      </w:r>
      <w:r w:rsidR="00E74770">
        <w:rPr>
          <w:lang w:val="da-DK"/>
        </w:rPr>
        <w:t xml:space="preserve"> </w:t>
      </w:r>
      <w:r w:rsidR="00D27BFD">
        <w:rPr>
          <w:lang w:val="da-DK"/>
        </w:rPr>
        <w:t>knoglen eller</w:t>
      </w:r>
      <w:r w:rsidR="007435E3">
        <w:rPr>
          <w:lang w:val="da-DK"/>
        </w:rPr>
        <w:t xml:space="preserve"> i</w:t>
      </w:r>
      <w:r w:rsidR="00D27BFD">
        <w:rPr>
          <w:lang w:val="da-DK"/>
        </w:rPr>
        <w:t xml:space="preserve"> kødfyld</w:t>
      </w:r>
      <w:r w:rsidR="007435E3">
        <w:rPr>
          <w:lang w:val="da-DK"/>
        </w:rPr>
        <w:t>. Det betyder, at</w:t>
      </w:r>
      <w:r w:rsidR="00E74770">
        <w:rPr>
          <w:lang w:val="da-DK"/>
        </w:rPr>
        <w:t xml:space="preserve"> </w:t>
      </w:r>
      <w:r w:rsidR="007435E3">
        <w:rPr>
          <w:lang w:val="da-DK"/>
        </w:rPr>
        <w:t>kød</w:t>
      </w:r>
      <w:r w:rsidR="00E74770">
        <w:rPr>
          <w:lang w:val="da-DK"/>
        </w:rPr>
        <w:t>et</w:t>
      </w:r>
      <w:r w:rsidR="007435E3">
        <w:rPr>
          <w:lang w:val="da-DK"/>
        </w:rPr>
        <w:t xml:space="preserve"> bliver perfekt stegt til</w:t>
      </w:r>
      <w:r w:rsidR="00D27BFD">
        <w:rPr>
          <w:lang w:val="da-DK"/>
        </w:rPr>
        <w:t xml:space="preserve"> "à point</w:t>
      </w:r>
      <w:r w:rsidRPr="00DE4638">
        <w:rPr>
          <w:lang w:val="da-DK"/>
        </w:rPr>
        <w:t>".</w:t>
      </w:r>
    </w:p>
    <w:p w:rsidR="007435E3" w:rsidRPr="00E74770" w:rsidRDefault="007435E3" w:rsidP="000D1AB5">
      <w:pPr>
        <w:jc w:val="both"/>
        <w:rPr>
          <w:sz w:val="20"/>
          <w:lang w:val="da-DK"/>
        </w:rPr>
      </w:pPr>
    </w:p>
    <w:p w:rsidR="007435E3" w:rsidRPr="007435E3" w:rsidRDefault="007435E3" w:rsidP="007435E3">
      <w:pPr>
        <w:jc w:val="both"/>
        <w:rPr>
          <w:b/>
          <w:lang w:val="da-DK"/>
        </w:rPr>
      </w:pPr>
      <w:r>
        <w:rPr>
          <w:b/>
          <w:lang w:val="da-DK"/>
        </w:rPr>
        <w:t>4D varm</w:t>
      </w:r>
      <w:r w:rsidRPr="007435E3">
        <w:rPr>
          <w:b/>
          <w:lang w:val="da-DK"/>
        </w:rPr>
        <w:t xml:space="preserve">luft-system: Mere end "varm luft" </w:t>
      </w:r>
    </w:p>
    <w:p w:rsidR="00A541CC" w:rsidRDefault="007435E3">
      <w:pPr>
        <w:jc w:val="both"/>
        <w:rPr>
          <w:lang w:val="da-DK"/>
        </w:rPr>
      </w:pPr>
      <w:r>
        <w:rPr>
          <w:lang w:val="da-DK"/>
        </w:rPr>
        <w:t>Serie 8-</w:t>
      </w:r>
      <w:r w:rsidRPr="007435E3">
        <w:rPr>
          <w:lang w:val="da-DK"/>
        </w:rPr>
        <w:t>ovne</w:t>
      </w:r>
      <w:r>
        <w:rPr>
          <w:lang w:val="da-DK"/>
        </w:rPr>
        <w:t>ne har et nyudviklet 4D varmluft-system, hvor</w:t>
      </w:r>
      <w:r w:rsidRPr="007435E3">
        <w:rPr>
          <w:lang w:val="da-DK"/>
        </w:rPr>
        <w:t xml:space="preserve"> den varme luft fordel</w:t>
      </w:r>
      <w:r w:rsidR="00E74770">
        <w:rPr>
          <w:lang w:val="da-DK"/>
        </w:rPr>
        <w:t xml:space="preserve">es jævnt i ovnen ved hjælp af </w:t>
      </w:r>
      <w:r w:rsidR="0051128E">
        <w:rPr>
          <w:lang w:val="da-DK"/>
        </w:rPr>
        <w:t>en ny</w:t>
      </w:r>
      <w:r w:rsidRPr="007435E3">
        <w:rPr>
          <w:lang w:val="da-DK"/>
        </w:rPr>
        <w:t xml:space="preserve"> form for ventilatorhjul, der</w:t>
      </w:r>
      <w:r w:rsidR="00E74770">
        <w:rPr>
          <w:lang w:val="da-DK"/>
        </w:rPr>
        <w:t xml:space="preserve"> på skift</w:t>
      </w:r>
      <w:r w:rsidRPr="007435E3">
        <w:rPr>
          <w:lang w:val="da-DK"/>
        </w:rPr>
        <w:t xml:space="preserve"> rot</w:t>
      </w:r>
      <w:r w:rsidR="00E74770">
        <w:rPr>
          <w:lang w:val="da-DK"/>
        </w:rPr>
        <w:t>erer i begge retninger</w:t>
      </w:r>
      <w:r w:rsidRPr="007435E3">
        <w:rPr>
          <w:lang w:val="da-DK"/>
        </w:rPr>
        <w:t>. I modsætnin</w:t>
      </w:r>
      <w:r w:rsidR="00E74770">
        <w:rPr>
          <w:lang w:val="da-DK"/>
        </w:rPr>
        <w:t>g til traditionelle</w:t>
      </w:r>
      <w:r>
        <w:rPr>
          <w:lang w:val="da-DK"/>
        </w:rPr>
        <w:t xml:space="preserve"> ovne</w:t>
      </w:r>
      <w:r w:rsidR="00E74770">
        <w:rPr>
          <w:lang w:val="da-DK"/>
        </w:rPr>
        <w:t xml:space="preserve"> behøver man</w:t>
      </w:r>
      <w:r w:rsidRPr="007435E3">
        <w:rPr>
          <w:lang w:val="da-DK"/>
        </w:rPr>
        <w:t xml:space="preserve"> ikke</w:t>
      </w:r>
      <w:r w:rsidR="00E74770">
        <w:rPr>
          <w:lang w:val="da-DK"/>
        </w:rPr>
        <w:t xml:space="preserve"> længere at tænke på, hvor i ovnen</w:t>
      </w:r>
      <w:r>
        <w:rPr>
          <w:lang w:val="da-DK"/>
        </w:rPr>
        <w:t xml:space="preserve"> rette</w:t>
      </w:r>
      <w:r w:rsidR="004B7DA2">
        <w:rPr>
          <w:lang w:val="da-DK"/>
        </w:rPr>
        <w:t>n</w:t>
      </w:r>
      <w:r w:rsidR="00E74770">
        <w:rPr>
          <w:lang w:val="da-DK"/>
        </w:rPr>
        <w:t xml:space="preserve"> placeres </w:t>
      </w:r>
      <w:r>
        <w:rPr>
          <w:lang w:val="da-DK"/>
        </w:rPr>
        <w:t>for at opnå det bedste resultat</w:t>
      </w:r>
      <w:r w:rsidR="004B7DA2">
        <w:rPr>
          <w:lang w:val="da-DK"/>
        </w:rPr>
        <w:t>. S</w:t>
      </w:r>
      <w:r w:rsidRPr="007435E3">
        <w:rPr>
          <w:lang w:val="da-DK"/>
        </w:rPr>
        <w:t>ærli</w:t>
      </w:r>
      <w:r w:rsidR="004B7DA2">
        <w:rPr>
          <w:lang w:val="da-DK"/>
        </w:rPr>
        <w:t>gt bemærkelsesværdig er den nye damp</w:t>
      </w:r>
      <w:r w:rsidR="008B45F8">
        <w:rPr>
          <w:lang w:val="da-DK"/>
        </w:rPr>
        <w:t>skud</w:t>
      </w:r>
      <w:r w:rsidR="004B7DA2">
        <w:rPr>
          <w:lang w:val="da-DK"/>
        </w:rPr>
        <w:t>-</w:t>
      </w:r>
      <w:r w:rsidRPr="007435E3">
        <w:rPr>
          <w:lang w:val="da-DK"/>
        </w:rPr>
        <w:t>fu</w:t>
      </w:r>
      <w:r w:rsidR="004B7DA2">
        <w:rPr>
          <w:lang w:val="da-DK"/>
        </w:rPr>
        <w:t>nktion,</w:t>
      </w:r>
      <w:r w:rsidR="008B5A40">
        <w:rPr>
          <w:lang w:val="da-DK"/>
        </w:rPr>
        <w:t xml:space="preserve"> som sørger for</w:t>
      </w:r>
      <w:r w:rsidR="004B7DA2">
        <w:rPr>
          <w:lang w:val="da-DK"/>
        </w:rPr>
        <w:t>, at maden bliver sprød udenpå</w:t>
      </w:r>
      <w:r w:rsidR="008B5A40">
        <w:rPr>
          <w:lang w:val="da-DK"/>
        </w:rPr>
        <w:t xml:space="preserve"> og </w:t>
      </w:r>
      <w:r w:rsidR="00E74770">
        <w:rPr>
          <w:lang w:val="da-DK"/>
        </w:rPr>
        <w:t>saftig</w:t>
      </w:r>
      <w:r w:rsidR="004B7DA2">
        <w:rPr>
          <w:lang w:val="da-DK"/>
        </w:rPr>
        <w:t xml:space="preserve"> inden i</w:t>
      </w:r>
      <w:r w:rsidR="008B5A40">
        <w:rPr>
          <w:lang w:val="da-DK"/>
        </w:rPr>
        <w:t>. Vil man have endnu flere</w:t>
      </w:r>
      <w:r w:rsidRPr="007435E3">
        <w:rPr>
          <w:lang w:val="da-DK"/>
        </w:rPr>
        <w:t xml:space="preserve"> mulighede</w:t>
      </w:r>
      <w:r w:rsidR="00E74770">
        <w:rPr>
          <w:lang w:val="da-DK"/>
        </w:rPr>
        <w:t>r, er de</w:t>
      </w:r>
      <w:r w:rsidR="008B5A40">
        <w:rPr>
          <w:lang w:val="da-DK"/>
        </w:rPr>
        <w:t xml:space="preserve"> nye Serie 8</w:t>
      </w:r>
      <w:r w:rsidR="002E7E79">
        <w:rPr>
          <w:lang w:val="da-DK"/>
        </w:rPr>
        <w:t xml:space="preserve"> </w:t>
      </w:r>
      <w:r w:rsidR="008B5A40">
        <w:rPr>
          <w:lang w:val="da-DK"/>
        </w:rPr>
        <w:t>damp-kombinations</w:t>
      </w:r>
      <w:r w:rsidR="0054010B">
        <w:rPr>
          <w:lang w:val="da-DK"/>
        </w:rPr>
        <w:t>-</w:t>
      </w:r>
      <w:r w:rsidR="00E74770">
        <w:rPr>
          <w:lang w:val="da-DK"/>
        </w:rPr>
        <w:t>ovne</w:t>
      </w:r>
      <w:r w:rsidR="008B5A40">
        <w:rPr>
          <w:lang w:val="da-DK"/>
        </w:rPr>
        <w:t xml:space="preserve"> et oplagt valg</w:t>
      </w:r>
      <w:r w:rsidR="00E74770">
        <w:rPr>
          <w:lang w:val="da-DK"/>
        </w:rPr>
        <w:t>. De er udstyret med en damp-funktion</w:t>
      </w:r>
      <w:r w:rsidR="008B5A40">
        <w:rPr>
          <w:lang w:val="da-DK"/>
        </w:rPr>
        <w:t>, hvor man kan vælge mellem kombineret damp</w:t>
      </w:r>
      <w:r w:rsidR="00F40ACA">
        <w:rPr>
          <w:lang w:val="da-DK"/>
        </w:rPr>
        <w:t>tilberedning</w:t>
      </w:r>
      <w:r w:rsidR="008B5A40">
        <w:rPr>
          <w:lang w:val="da-DK"/>
        </w:rPr>
        <w:t xml:space="preserve"> (varmluft med damp</w:t>
      </w:r>
      <w:r w:rsidR="008B45F8">
        <w:rPr>
          <w:lang w:val="da-DK"/>
        </w:rPr>
        <w:t>skud</w:t>
      </w:r>
      <w:r w:rsidR="008B5A40">
        <w:rPr>
          <w:lang w:val="da-DK"/>
        </w:rPr>
        <w:t>) og standard damp</w:t>
      </w:r>
      <w:r w:rsidR="00F40ACA">
        <w:rPr>
          <w:lang w:val="da-DK"/>
        </w:rPr>
        <w:t>tilberedning</w:t>
      </w:r>
      <w:r w:rsidRPr="007435E3">
        <w:rPr>
          <w:lang w:val="da-DK"/>
        </w:rPr>
        <w:t>.</w:t>
      </w:r>
    </w:p>
    <w:p w:rsidR="00A541CC" w:rsidRDefault="00A541CC">
      <w:pPr>
        <w:jc w:val="both"/>
        <w:rPr>
          <w:lang w:val="da-DK"/>
        </w:rPr>
      </w:pPr>
    </w:p>
    <w:p w:rsidR="008B5A40" w:rsidRPr="008B5A40" w:rsidRDefault="008B5A40" w:rsidP="008B5A40">
      <w:pPr>
        <w:pStyle w:val="Kommentartekst"/>
        <w:jc w:val="both"/>
        <w:rPr>
          <w:b/>
          <w:sz w:val="21"/>
          <w:szCs w:val="21"/>
          <w:lang w:val="da-DK"/>
        </w:rPr>
      </w:pPr>
      <w:r w:rsidRPr="008B5A40">
        <w:rPr>
          <w:b/>
          <w:sz w:val="21"/>
          <w:szCs w:val="21"/>
          <w:lang w:val="da-DK"/>
        </w:rPr>
        <w:t xml:space="preserve">Endnu nemmere at </w:t>
      </w:r>
      <w:r>
        <w:rPr>
          <w:b/>
          <w:sz w:val="21"/>
          <w:szCs w:val="21"/>
          <w:lang w:val="da-DK"/>
        </w:rPr>
        <w:t>bruge: pålidelig madlavnings</w:t>
      </w:r>
      <w:r w:rsidRPr="008B5A40">
        <w:rPr>
          <w:b/>
          <w:sz w:val="21"/>
          <w:szCs w:val="21"/>
          <w:lang w:val="da-DK"/>
        </w:rPr>
        <w:t xml:space="preserve">assistent </w:t>
      </w:r>
    </w:p>
    <w:p w:rsidR="000D1AB5" w:rsidRPr="008B5A40" w:rsidRDefault="008B5A40" w:rsidP="008B5A40">
      <w:pPr>
        <w:pStyle w:val="Kommentartekst"/>
        <w:jc w:val="both"/>
        <w:rPr>
          <w:lang w:val="da-DK"/>
        </w:rPr>
      </w:pPr>
      <w:r w:rsidRPr="008B5A40">
        <w:rPr>
          <w:sz w:val="21"/>
          <w:szCs w:val="21"/>
          <w:lang w:val="da-DK"/>
        </w:rPr>
        <w:t>Bosch har udst</w:t>
      </w:r>
      <w:r>
        <w:rPr>
          <w:sz w:val="21"/>
          <w:szCs w:val="21"/>
          <w:lang w:val="da-DK"/>
        </w:rPr>
        <w:t>yret sine indbygningsovne med et</w:t>
      </w:r>
      <w:r w:rsidRPr="008B5A40">
        <w:rPr>
          <w:sz w:val="21"/>
          <w:szCs w:val="21"/>
          <w:lang w:val="da-DK"/>
        </w:rPr>
        <w:t xml:space="preserve"> </w:t>
      </w:r>
      <w:r w:rsidR="00170E9C">
        <w:rPr>
          <w:sz w:val="21"/>
          <w:szCs w:val="21"/>
          <w:lang w:val="da-DK"/>
        </w:rPr>
        <w:t>teknisk helt nyt</w:t>
      </w:r>
      <w:r>
        <w:rPr>
          <w:sz w:val="21"/>
          <w:szCs w:val="21"/>
          <w:lang w:val="da-DK"/>
        </w:rPr>
        <w:t xml:space="preserve"> styringskoncept:</w:t>
      </w:r>
      <w:r w:rsidRPr="008B5A40">
        <w:rPr>
          <w:sz w:val="21"/>
          <w:szCs w:val="21"/>
          <w:lang w:val="da-DK"/>
        </w:rPr>
        <w:t xml:space="preserve"> e</w:t>
      </w:r>
      <w:r>
        <w:rPr>
          <w:sz w:val="21"/>
          <w:szCs w:val="21"/>
          <w:lang w:val="da-DK"/>
        </w:rPr>
        <w:t xml:space="preserve">n meget intuitiv og </w:t>
      </w:r>
      <w:r w:rsidR="0054010B">
        <w:rPr>
          <w:sz w:val="21"/>
          <w:szCs w:val="21"/>
          <w:lang w:val="da-DK"/>
        </w:rPr>
        <w:t>enkel</w:t>
      </w:r>
      <w:r w:rsidR="0054010B" w:rsidRPr="008B5A40">
        <w:rPr>
          <w:sz w:val="21"/>
          <w:szCs w:val="21"/>
          <w:lang w:val="da-DK"/>
        </w:rPr>
        <w:t xml:space="preserve"> </w:t>
      </w:r>
      <w:r w:rsidRPr="008B5A40">
        <w:rPr>
          <w:sz w:val="21"/>
          <w:szCs w:val="21"/>
          <w:lang w:val="da-DK"/>
        </w:rPr>
        <w:t>betjeningsring. D</w:t>
      </w:r>
      <w:r>
        <w:rPr>
          <w:sz w:val="21"/>
          <w:szCs w:val="21"/>
          <w:lang w:val="da-DK"/>
        </w:rPr>
        <w:t xml:space="preserve">en </w:t>
      </w:r>
      <w:r w:rsidR="008B45F8">
        <w:rPr>
          <w:sz w:val="21"/>
          <w:szCs w:val="21"/>
          <w:lang w:val="da-DK"/>
        </w:rPr>
        <w:t xml:space="preserve">betjenes </w:t>
      </w:r>
      <w:r>
        <w:rPr>
          <w:sz w:val="21"/>
          <w:szCs w:val="21"/>
          <w:lang w:val="da-DK"/>
        </w:rPr>
        <w:t>let og sikkert</w:t>
      </w:r>
      <w:r w:rsidRPr="008B5A40">
        <w:rPr>
          <w:sz w:val="21"/>
          <w:szCs w:val="21"/>
          <w:lang w:val="da-DK"/>
        </w:rPr>
        <w:t xml:space="preserve"> via det intuitive menu</w:t>
      </w:r>
      <w:r>
        <w:rPr>
          <w:sz w:val="21"/>
          <w:szCs w:val="21"/>
          <w:lang w:val="da-DK"/>
        </w:rPr>
        <w:t>system, og hvis det ønskes g</w:t>
      </w:r>
      <w:r w:rsidRPr="008B5A40">
        <w:rPr>
          <w:sz w:val="21"/>
          <w:szCs w:val="21"/>
          <w:lang w:val="da-DK"/>
        </w:rPr>
        <w:t>enn</w:t>
      </w:r>
      <w:r>
        <w:rPr>
          <w:sz w:val="21"/>
          <w:szCs w:val="21"/>
          <w:lang w:val="da-DK"/>
        </w:rPr>
        <w:t xml:space="preserve">em funktionen ”Bosch Assist”. </w:t>
      </w:r>
      <w:r w:rsidRPr="008B5A40">
        <w:rPr>
          <w:sz w:val="21"/>
          <w:szCs w:val="21"/>
          <w:lang w:val="da-DK"/>
        </w:rPr>
        <w:t>Bosch Assist til</w:t>
      </w:r>
      <w:r w:rsidR="00E74770">
        <w:rPr>
          <w:sz w:val="21"/>
          <w:szCs w:val="21"/>
          <w:lang w:val="da-DK"/>
        </w:rPr>
        <w:t>lader</w:t>
      </w:r>
      <w:r>
        <w:rPr>
          <w:sz w:val="21"/>
          <w:szCs w:val="21"/>
          <w:lang w:val="da-DK"/>
        </w:rPr>
        <w:t xml:space="preserve"> både erfarne kokke og</w:t>
      </w:r>
      <w:r w:rsidRPr="008B5A40">
        <w:rPr>
          <w:sz w:val="21"/>
          <w:szCs w:val="21"/>
          <w:lang w:val="da-DK"/>
        </w:rPr>
        <w:t xml:space="preserve"> begyndere at opn</w:t>
      </w:r>
      <w:r>
        <w:rPr>
          <w:sz w:val="21"/>
          <w:szCs w:val="21"/>
          <w:lang w:val="da-DK"/>
        </w:rPr>
        <w:t xml:space="preserve">å fremragende resultater blot ved </w:t>
      </w:r>
      <w:r w:rsidRPr="008B5A40">
        <w:rPr>
          <w:sz w:val="21"/>
          <w:szCs w:val="21"/>
          <w:lang w:val="da-DK"/>
        </w:rPr>
        <w:t>tryk på en</w:t>
      </w:r>
      <w:r>
        <w:rPr>
          <w:sz w:val="21"/>
          <w:szCs w:val="21"/>
          <w:lang w:val="da-DK"/>
        </w:rPr>
        <w:t xml:space="preserve"> enkelt</w:t>
      </w:r>
      <w:r w:rsidRPr="008B5A40">
        <w:rPr>
          <w:sz w:val="21"/>
          <w:szCs w:val="21"/>
          <w:lang w:val="da-DK"/>
        </w:rPr>
        <w:t xml:space="preserve"> knap. I den</w:t>
      </w:r>
      <w:r>
        <w:rPr>
          <w:sz w:val="21"/>
          <w:szCs w:val="21"/>
          <w:lang w:val="da-DK"/>
        </w:rPr>
        <w:t>ne proces er</w:t>
      </w:r>
      <w:r w:rsidRPr="008B5A40">
        <w:rPr>
          <w:sz w:val="21"/>
          <w:szCs w:val="21"/>
          <w:lang w:val="da-DK"/>
        </w:rPr>
        <w:t xml:space="preserve"> kun minimal information om måltidet -</w:t>
      </w:r>
      <w:r>
        <w:rPr>
          <w:sz w:val="21"/>
          <w:szCs w:val="21"/>
          <w:lang w:val="da-DK"/>
        </w:rPr>
        <w:t xml:space="preserve"> fx stegning eller bagning - nødvendig: Ovnen vælger selv</w:t>
      </w:r>
      <w:r w:rsidR="0048558F">
        <w:rPr>
          <w:sz w:val="21"/>
          <w:szCs w:val="21"/>
          <w:lang w:val="da-DK"/>
        </w:rPr>
        <w:t xml:space="preserve"> den type</w:t>
      </w:r>
      <w:r>
        <w:rPr>
          <w:sz w:val="21"/>
          <w:szCs w:val="21"/>
          <w:lang w:val="da-DK"/>
        </w:rPr>
        <w:t xml:space="preserve"> af tilberedning</w:t>
      </w:r>
      <w:r w:rsidRPr="008B5A40">
        <w:rPr>
          <w:sz w:val="21"/>
          <w:szCs w:val="21"/>
          <w:lang w:val="da-DK"/>
        </w:rPr>
        <w:t xml:space="preserve">, der opnår det bedste resultat. Bosch Assist </w:t>
      </w:r>
      <w:r w:rsidR="0048558F" w:rsidRPr="008B5A40">
        <w:rPr>
          <w:sz w:val="21"/>
          <w:szCs w:val="21"/>
          <w:lang w:val="da-DK"/>
        </w:rPr>
        <w:t xml:space="preserve">aktiverer </w:t>
      </w:r>
      <w:r w:rsidRPr="008B5A40">
        <w:rPr>
          <w:sz w:val="21"/>
          <w:szCs w:val="21"/>
          <w:lang w:val="da-DK"/>
        </w:rPr>
        <w:t xml:space="preserve">automatisk </w:t>
      </w:r>
      <w:r w:rsidR="00E74770">
        <w:rPr>
          <w:sz w:val="21"/>
          <w:szCs w:val="21"/>
          <w:lang w:val="da-DK"/>
        </w:rPr>
        <w:t>enten PerfectBake-</w:t>
      </w:r>
      <w:r w:rsidR="0048558F">
        <w:rPr>
          <w:sz w:val="21"/>
          <w:szCs w:val="21"/>
          <w:lang w:val="da-DK"/>
        </w:rPr>
        <w:t>sensor</w:t>
      </w:r>
      <w:r w:rsidR="00481E6C">
        <w:rPr>
          <w:sz w:val="21"/>
          <w:szCs w:val="21"/>
          <w:lang w:val="da-DK"/>
        </w:rPr>
        <w:t>,</w:t>
      </w:r>
      <w:r w:rsidR="0048558F">
        <w:rPr>
          <w:sz w:val="21"/>
          <w:szCs w:val="21"/>
          <w:lang w:val="da-DK"/>
        </w:rPr>
        <w:t xml:space="preserve"> eller </w:t>
      </w:r>
      <w:r w:rsidR="003B5798">
        <w:rPr>
          <w:sz w:val="21"/>
          <w:szCs w:val="21"/>
          <w:lang w:val="da-DK"/>
        </w:rPr>
        <w:t>anbefaler</w:t>
      </w:r>
      <w:r w:rsidR="0048558F">
        <w:rPr>
          <w:sz w:val="21"/>
          <w:szCs w:val="21"/>
          <w:lang w:val="da-DK"/>
        </w:rPr>
        <w:t xml:space="preserve"> </w:t>
      </w:r>
      <w:r w:rsidR="003B5798">
        <w:rPr>
          <w:sz w:val="21"/>
          <w:szCs w:val="21"/>
          <w:lang w:val="da-DK"/>
        </w:rPr>
        <w:t xml:space="preserve">en </w:t>
      </w:r>
      <w:r w:rsidR="0048558F">
        <w:rPr>
          <w:sz w:val="21"/>
          <w:szCs w:val="21"/>
          <w:lang w:val="da-DK"/>
        </w:rPr>
        <w:t>passende opvarmning eller brug af PerfectRoas</w:t>
      </w:r>
      <w:r w:rsidR="00E74770">
        <w:rPr>
          <w:sz w:val="21"/>
          <w:szCs w:val="21"/>
          <w:lang w:val="da-DK"/>
        </w:rPr>
        <w:t>t-</w:t>
      </w:r>
      <w:r w:rsidR="0048558F">
        <w:rPr>
          <w:sz w:val="21"/>
          <w:szCs w:val="21"/>
          <w:lang w:val="da-DK"/>
        </w:rPr>
        <w:t>stegetermometer. T</w:t>
      </w:r>
      <w:r w:rsidRPr="008B5A40">
        <w:rPr>
          <w:sz w:val="21"/>
          <w:szCs w:val="21"/>
          <w:lang w:val="da-DK"/>
        </w:rPr>
        <w:t>akket være den integrere</w:t>
      </w:r>
      <w:r w:rsidR="00E74770">
        <w:rPr>
          <w:sz w:val="21"/>
          <w:szCs w:val="21"/>
          <w:lang w:val="da-DK"/>
        </w:rPr>
        <w:t>de pyrolyse-funktion</w:t>
      </w:r>
      <w:r w:rsidR="0048558F">
        <w:rPr>
          <w:sz w:val="21"/>
          <w:szCs w:val="21"/>
          <w:lang w:val="da-DK"/>
        </w:rPr>
        <w:t xml:space="preserve"> er</w:t>
      </w:r>
      <w:r w:rsidRPr="008B5A40">
        <w:rPr>
          <w:sz w:val="21"/>
          <w:szCs w:val="21"/>
          <w:lang w:val="da-DK"/>
        </w:rPr>
        <w:t xml:space="preserve"> rengøring af ovnen efter bagning og ste</w:t>
      </w:r>
      <w:r w:rsidR="0048558F">
        <w:rPr>
          <w:sz w:val="21"/>
          <w:szCs w:val="21"/>
          <w:lang w:val="da-DK"/>
        </w:rPr>
        <w:t>gning intet</w:t>
      </w:r>
      <w:r w:rsidRPr="008B5A40">
        <w:rPr>
          <w:sz w:val="21"/>
          <w:szCs w:val="21"/>
          <w:lang w:val="da-DK"/>
        </w:rPr>
        <w:t xml:space="preserve"> problem.</w:t>
      </w:r>
    </w:p>
    <w:p w:rsidR="0048558F" w:rsidRPr="00E74770" w:rsidRDefault="0048558F" w:rsidP="000D1AB5">
      <w:pPr>
        <w:autoSpaceDE w:val="0"/>
        <w:autoSpaceDN w:val="0"/>
        <w:adjustRightInd w:val="0"/>
        <w:jc w:val="both"/>
        <w:rPr>
          <w:lang w:val="da-DK"/>
        </w:rPr>
      </w:pPr>
    </w:p>
    <w:p w:rsidR="0048558F" w:rsidRPr="0048558F" w:rsidRDefault="0048558F" w:rsidP="0048558F">
      <w:pPr>
        <w:autoSpaceDE w:val="0"/>
        <w:autoSpaceDN w:val="0"/>
        <w:adjustRightInd w:val="0"/>
        <w:jc w:val="both"/>
        <w:rPr>
          <w:b/>
          <w:lang w:val="da-DK"/>
        </w:rPr>
      </w:pPr>
      <w:r w:rsidRPr="0048558F">
        <w:rPr>
          <w:b/>
          <w:lang w:val="da-DK"/>
        </w:rPr>
        <w:t>Effektiv, elegant, pålidelig</w:t>
      </w:r>
    </w:p>
    <w:p w:rsidR="0010612D" w:rsidRPr="00DD5AAE" w:rsidRDefault="0048558F" w:rsidP="000D1AB5">
      <w:pPr>
        <w:autoSpaceDE w:val="0"/>
        <w:autoSpaceDN w:val="0"/>
        <w:adjustRightInd w:val="0"/>
        <w:jc w:val="both"/>
        <w:rPr>
          <w:lang w:val="da-DK"/>
        </w:rPr>
      </w:pPr>
      <w:r w:rsidRPr="0048558F">
        <w:rPr>
          <w:lang w:val="da-DK"/>
        </w:rPr>
        <w:t>A</w:t>
      </w:r>
      <w:r>
        <w:rPr>
          <w:lang w:val="da-DK"/>
        </w:rPr>
        <w:t>lle funktioner</w:t>
      </w:r>
      <w:r w:rsidR="00AB5966">
        <w:rPr>
          <w:lang w:val="da-DK"/>
        </w:rPr>
        <w:t xml:space="preserve"> i den nye serie sikrer, </w:t>
      </w:r>
      <w:r w:rsidR="00F40ACA">
        <w:rPr>
          <w:lang w:val="da-DK"/>
        </w:rPr>
        <w:t>at</w:t>
      </w:r>
      <w:r w:rsidR="00F66D0A">
        <w:rPr>
          <w:lang w:val="da-DK"/>
        </w:rPr>
        <w:t xml:space="preserve"> </w:t>
      </w:r>
      <w:r w:rsidRPr="0048558F">
        <w:rPr>
          <w:lang w:val="da-DK"/>
        </w:rPr>
        <w:t>ovne</w:t>
      </w:r>
      <w:r w:rsidR="00F40ACA">
        <w:rPr>
          <w:lang w:val="da-DK"/>
        </w:rPr>
        <w:t>ne</w:t>
      </w:r>
      <w:r w:rsidR="00F66D0A">
        <w:rPr>
          <w:lang w:val="da-DK"/>
        </w:rPr>
        <w:t xml:space="preserve"> er meget energieffektive, hvilket er et</w:t>
      </w:r>
      <w:r w:rsidR="00AB5966">
        <w:rPr>
          <w:lang w:val="da-DK"/>
        </w:rPr>
        <w:t xml:space="preserve"> af de vigtigste kriterier</w:t>
      </w:r>
      <w:r w:rsidR="00F66D0A">
        <w:rPr>
          <w:lang w:val="da-DK"/>
        </w:rPr>
        <w:t xml:space="preserve"> for den moderne forbruger</w:t>
      </w:r>
      <w:r w:rsidR="00F40ACA">
        <w:rPr>
          <w:lang w:val="da-DK"/>
        </w:rPr>
        <w:t>.</w:t>
      </w:r>
      <w:r w:rsidR="00AB5966">
        <w:rPr>
          <w:lang w:val="da-DK"/>
        </w:rPr>
        <w:t xml:space="preserve"> </w:t>
      </w:r>
      <w:r w:rsidR="00481E6C">
        <w:rPr>
          <w:lang w:val="da-DK"/>
        </w:rPr>
        <w:t xml:space="preserve">Mange hvidevarer fra Bosch er i dag </w:t>
      </w:r>
      <w:r w:rsidR="00AB5966">
        <w:rPr>
          <w:lang w:val="da-DK"/>
        </w:rPr>
        <w:t>udstyret</w:t>
      </w:r>
      <w:r w:rsidRPr="0048558F">
        <w:rPr>
          <w:lang w:val="da-DK"/>
        </w:rPr>
        <w:t xml:space="preserve"> med øk</w:t>
      </w:r>
      <w:r w:rsidR="00AB5966">
        <w:rPr>
          <w:lang w:val="da-DK"/>
        </w:rPr>
        <w:t xml:space="preserve">onomisk LED-belysning </w:t>
      </w:r>
      <w:r w:rsidR="00481E6C">
        <w:rPr>
          <w:lang w:val="da-DK"/>
        </w:rPr>
        <w:t xml:space="preserve">og kulfri, effektive motorer </w:t>
      </w:r>
      <w:r w:rsidR="00CA3D8C">
        <w:rPr>
          <w:lang w:val="da-DK"/>
        </w:rPr>
        <w:t>som</w:t>
      </w:r>
      <w:r w:rsidRPr="0048558F">
        <w:rPr>
          <w:lang w:val="da-DK"/>
        </w:rPr>
        <w:t xml:space="preserve"> E</w:t>
      </w:r>
      <w:r w:rsidR="00E74770">
        <w:rPr>
          <w:lang w:val="da-DK"/>
        </w:rPr>
        <w:t>coSilence Drive. D</w:t>
      </w:r>
      <w:r w:rsidR="00CA3D8C">
        <w:rPr>
          <w:lang w:val="da-DK"/>
        </w:rPr>
        <w:t>e</w:t>
      </w:r>
      <w:r w:rsidRPr="0048558F">
        <w:rPr>
          <w:lang w:val="da-DK"/>
        </w:rPr>
        <w:t xml:space="preserve"> nye ovn</w:t>
      </w:r>
      <w:r w:rsidR="00CA3D8C">
        <w:rPr>
          <w:lang w:val="da-DK"/>
        </w:rPr>
        <w:t>e</w:t>
      </w:r>
      <w:r w:rsidR="00E74770">
        <w:rPr>
          <w:lang w:val="da-DK"/>
        </w:rPr>
        <w:t xml:space="preserve"> er</w:t>
      </w:r>
      <w:r w:rsidR="00CA3D8C">
        <w:rPr>
          <w:lang w:val="da-DK"/>
        </w:rPr>
        <w:t xml:space="preserve"> udviklet med </w:t>
      </w:r>
      <w:r w:rsidRPr="0048558F">
        <w:rPr>
          <w:lang w:val="da-DK"/>
        </w:rPr>
        <w:t>præcision</w:t>
      </w:r>
      <w:r w:rsidR="00CA3D8C">
        <w:rPr>
          <w:lang w:val="da-DK"/>
        </w:rPr>
        <w:t xml:space="preserve"> i</w:t>
      </w:r>
      <w:r w:rsidRPr="0048558F">
        <w:rPr>
          <w:lang w:val="da-DK"/>
        </w:rPr>
        <w:t xml:space="preserve"> håndværk</w:t>
      </w:r>
      <w:r w:rsidR="00CA3D8C">
        <w:rPr>
          <w:lang w:val="da-DK"/>
        </w:rPr>
        <w:t>et og et design med fokus på</w:t>
      </w:r>
      <w:r w:rsidRPr="0048558F">
        <w:rPr>
          <w:lang w:val="da-DK"/>
        </w:rPr>
        <w:t xml:space="preserve"> </w:t>
      </w:r>
      <w:r w:rsidR="008B45F8">
        <w:rPr>
          <w:lang w:val="da-DK"/>
        </w:rPr>
        <w:t xml:space="preserve">selv </w:t>
      </w:r>
      <w:r w:rsidRPr="0048558F">
        <w:rPr>
          <w:lang w:val="da-DK"/>
        </w:rPr>
        <w:t>d</w:t>
      </w:r>
      <w:r w:rsidR="00CA3D8C">
        <w:rPr>
          <w:lang w:val="da-DK"/>
        </w:rPr>
        <w:t>en mindste detalje</w:t>
      </w:r>
      <w:r w:rsidRPr="0048558F">
        <w:rPr>
          <w:lang w:val="da-DK"/>
        </w:rPr>
        <w:t>.</w:t>
      </w:r>
      <w:r w:rsidR="00CA3D8C">
        <w:rPr>
          <w:lang w:val="da-DK"/>
        </w:rPr>
        <w:t xml:space="preserve"> Kombinationen af glas, ​paneler i stål og den integrerede </w:t>
      </w:r>
      <w:r w:rsidR="002E7E79">
        <w:rPr>
          <w:lang w:val="da-DK"/>
        </w:rPr>
        <w:t>betjenings</w:t>
      </w:r>
      <w:r w:rsidR="00CA3D8C">
        <w:rPr>
          <w:lang w:val="da-DK"/>
        </w:rPr>
        <w:t>ring giver køkkenet et elegant udtryk, der stråler af høj kvalitet</w:t>
      </w:r>
      <w:r w:rsidRPr="0048558F">
        <w:rPr>
          <w:lang w:val="da-DK"/>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3"/>
        <w:gridCol w:w="2946"/>
      </w:tblGrid>
      <w:tr w:rsidR="0010612D" w:rsidRPr="0051128E" w:rsidTr="00320B42">
        <w:tc>
          <w:tcPr>
            <w:tcW w:w="4673" w:type="dxa"/>
          </w:tcPr>
          <w:p w:rsidR="00CA3D8C" w:rsidRPr="00DD5AAE" w:rsidRDefault="00CA3D8C" w:rsidP="0010612D">
            <w:pPr>
              <w:autoSpaceDE w:val="0"/>
              <w:autoSpaceDN w:val="0"/>
              <w:adjustRightInd w:val="0"/>
              <w:jc w:val="both"/>
              <w:rPr>
                <w:lang w:val="da-DK"/>
              </w:rPr>
            </w:pPr>
          </w:p>
          <w:p w:rsidR="00CA3D8C" w:rsidRPr="00CA3D8C" w:rsidRDefault="00DD5AAE" w:rsidP="0010612D">
            <w:pPr>
              <w:autoSpaceDE w:val="0"/>
              <w:autoSpaceDN w:val="0"/>
              <w:adjustRightInd w:val="0"/>
              <w:jc w:val="both"/>
              <w:rPr>
                <w:b/>
                <w:lang w:val="da-DK"/>
              </w:rPr>
            </w:pPr>
            <w:r>
              <w:rPr>
                <w:b/>
                <w:lang w:val="da-DK"/>
              </w:rPr>
              <w:t>Ny</w:t>
            </w:r>
            <w:r w:rsidR="00CA3D8C" w:rsidRPr="00CA3D8C">
              <w:rPr>
                <w:b/>
                <w:lang w:val="da-DK"/>
              </w:rPr>
              <w:t xml:space="preserve"> Serie 8 opvaskemaskine</w:t>
            </w:r>
          </w:p>
          <w:p w:rsidR="00CA3D8C" w:rsidRPr="00CA3D8C" w:rsidRDefault="00F57213" w:rsidP="0010612D">
            <w:pPr>
              <w:autoSpaceDE w:val="0"/>
              <w:autoSpaceDN w:val="0"/>
              <w:adjustRightInd w:val="0"/>
              <w:jc w:val="both"/>
              <w:rPr>
                <w:lang w:val="da-DK"/>
              </w:rPr>
            </w:pPr>
            <w:r>
              <w:rPr>
                <w:lang w:val="da-DK"/>
              </w:rPr>
              <w:t xml:space="preserve">På IFA messen præsenterer </w:t>
            </w:r>
            <w:r w:rsidR="00CA3D8C" w:rsidRPr="00CA3D8C">
              <w:rPr>
                <w:lang w:val="da-DK"/>
              </w:rPr>
              <w:t>Bo</w:t>
            </w:r>
            <w:r>
              <w:rPr>
                <w:lang w:val="da-DK"/>
              </w:rPr>
              <w:t xml:space="preserve">sch også </w:t>
            </w:r>
            <w:r w:rsidR="00CA3D8C">
              <w:rPr>
                <w:lang w:val="da-DK"/>
              </w:rPr>
              <w:t>en ny opvaskemaskine i den nye S</w:t>
            </w:r>
            <w:r w:rsidR="00CA3D8C" w:rsidRPr="00CA3D8C">
              <w:rPr>
                <w:lang w:val="da-DK"/>
              </w:rPr>
              <w:t>erie 8</w:t>
            </w:r>
            <w:r w:rsidR="00CA3D8C">
              <w:rPr>
                <w:lang w:val="da-DK"/>
              </w:rPr>
              <w:t xml:space="preserve">. </w:t>
            </w:r>
            <w:r w:rsidR="00795583">
              <w:rPr>
                <w:lang w:val="da-DK"/>
              </w:rPr>
              <w:t>Som ovnene i samme serie</w:t>
            </w:r>
            <w:r w:rsidR="00481E6C">
              <w:rPr>
                <w:lang w:val="da-DK"/>
              </w:rPr>
              <w:t xml:space="preserve"> er opvaskemaskinen</w:t>
            </w:r>
            <w:r w:rsidR="00CA3D8C">
              <w:rPr>
                <w:lang w:val="da-DK"/>
              </w:rPr>
              <w:t xml:space="preserve"> en perfekt forening</w:t>
            </w:r>
            <w:r w:rsidR="00CA3D8C" w:rsidRPr="00CA3D8C">
              <w:rPr>
                <w:lang w:val="da-DK"/>
              </w:rPr>
              <w:t xml:space="preserve"> af </w:t>
            </w:r>
            <w:r w:rsidR="00171890">
              <w:rPr>
                <w:lang w:val="da-DK"/>
              </w:rPr>
              <w:t>stilrent</w:t>
            </w:r>
            <w:r w:rsidR="00171890" w:rsidRPr="00CA3D8C">
              <w:rPr>
                <w:lang w:val="da-DK"/>
              </w:rPr>
              <w:t xml:space="preserve"> </w:t>
            </w:r>
            <w:r w:rsidR="00CA3D8C" w:rsidRPr="00CA3D8C">
              <w:rPr>
                <w:lang w:val="da-DK"/>
              </w:rPr>
              <w:t>design og</w:t>
            </w:r>
            <w:r w:rsidR="00CA3D8C">
              <w:rPr>
                <w:lang w:val="da-DK"/>
              </w:rPr>
              <w:t xml:space="preserve"> en</w:t>
            </w:r>
            <w:r w:rsidR="00DD5AAE">
              <w:rPr>
                <w:lang w:val="da-DK"/>
              </w:rPr>
              <w:t xml:space="preserve"> yderst effektiv</w:t>
            </w:r>
            <w:r w:rsidR="00CA3D8C">
              <w:rPr>
                <w:lang w:val="da-DK"/>
              </w:rPr>
              <w:t xml:space="preserve"> teknologi</w:t>
            </w:r>
            <w:r w:rsidR="00DD5AAE">
              <w:rPr>
                <w:lang w:val="da-DK"/>
              </w:rPr>
              <w:t>, der gør den nem at bruge</w:t>
            </w:r>
            <w:r w:rsidR="00CA3D8C" w:rsidRPr="00CA3D8C">
              <w:rPr>
                <w:lang w:val="da-DK"/>
              </w:rPr>
              <w:t xml:space="preserve">. </w:t>
            </w:r>
            <w:r w:rsidR="00DD5AAE">
              <w:rPr>
                <w:lang w:val="da-DK"/>
              </w:rPr>
              <w:t>De</w:t>
            </w:r>
            <w:r w:rsidR="002E7E79">
              <w:rPr>
                <w:lang w:val="da-DK"/>
              </w:rPr>
              <w:t>t</w:t>
            </w:r>
            <w:r w:rsidR="00DD5AAE">
              <w:rPr>
                <w:lang w:val="da-DK"/>
              </w:rPr>
              <w:t xml:space="preserve"> nye kontrolpanel er</w:t>
            </w:r>
            <w:r w:rsidR="00CA3D8C" w:rsidRPr="00CA3D8C">
              <w:rPr>
                <w:lang w:val="da-DK"/>
              </w:rPr>
              <w:t xml:space="preserve"> ergonomisk</w:t>
            </w:r>
            <w:r w:rsidR="00DD5AAE">
              <w:rPr>
                <w:lang w:val="da-DK"/>
              </w:rPr>
              <w:t xml:space="preserve"> placeret</w:t>
            </w:r>
            <w:r w:rsidR="00CA3D8C" w:rsidRPr="00CA3D8C">
              <w:rPr>
                <w:lang w:val="da-DK"/>
              </w:rPr>
              <w:t xml:space="preserve"> på den øver</w:t>
            </w:r>
            <w:r>
              <w:rPr>
                <w:lang w:val="da-DK"/>
              </w:rPr>
              <w:t>ste kant af lågen</w:t>
            </w:r>
            <w:r w:rsidR="00DD5AAE">
              <w:rPr>
                <w:lang w:val="da-DK"/>
              </w:rPr>
              <w:t xml:space="preserve">, og det </w:t>
            </w:r>
            <w:r w:rsidR="0054010B">
              <w:rPr>
                <w:lang w:val="da-DK"/>
              </w:rPr>
              <w:t>tydelige</w:t>
            </w:r>
            <w:r w:rsidR="002E7E79">
              <w:rPr>
                <w:lang w:val="da-DK"/>
              </w:rPr>
              <w:t xml:space="preserve"> </w:t>
            </w:r>
            <w:r w:rsidR="00DD5AAE">
              <w:rPr>
                <w:lang w:val="da-DK"/>
              </w:rPr>
              <w:t>display-design</w:t>
            </w:r>
            <w:r w:rsidR="00CA3D8C" w:rsidRPr="00CA3D8C">
              <w:rPr>
                <w:lang w:val="da-DK"/>
              </w:rPr>
              <w:t xml:space="preserve"> og</w:t>
            </w:r>
            <w:r w:rsidR="00DD5AAE">
              <w:rPr>
                <w:lang w:val="da-DK"/>
              </w:rPr>
              <w:t xml:space="preserve"> det</w:t>
            </w:r>
            <w:r w:rsidR="00CA3D8C" w:rsidRPr="00CA3D8C">
              <w:rPr>
                <w:lang w:val="da-DK"/>
              </w:rPr>
              <w:t xml:space="preserve"> </w:t>
            </w:r>
            <w:r w:rsidR="00481E6C">
              <w:rPr>
                <w:lang w:val="da-DK"/>
              </w:rPr>
              <w:t>brede, elegante</w:t>
            </w:r>
            <w:r w:rsidR="00CA3D8C" w:rsidRPr="00CA3D8C">
              <w:rPr>
                <w:lang w:val="da-DK"/>
              </w:rPr>
              <w:t xml:space="preserve"> håndtag gør betjening</w:t>
            </w:r>
            <w:r w:rsidR="00DD5AAE">
              <w:rPr>
                <w:lang w:val="da-DK"/>
              </w:rPr>
              <w:t xml:space="preserve">en meget enklere. På </w:t>
            </w:r>
            <w:r>
              <w:rPr>
                <w:lang w:val="da-DK"/>
              </w:rPr>
              <w:t>indersiden sørger</w:t>
            </w:r>
            <w:r w:rsidR="00CA3D8C" w:rsidRPr="00CA3D8C">
              <w:rPr>
                <w:lang w:val="da-DK"/>
              </w:rPr>
              <w:t xml:space="preserve"> kurv</w:t>
            </w:r>
            <w:r w:rsidR="00DD5AAE">
              <w:rPr>
                <w:lang w:val="da-DK"/>
              </w:rPr>
              <w:t>edesign</w:t>
            </w:r>
            <w:r>
              <w:rPr>
                <w:lang w:val="da-DK"/>
              </w:rPr>
              <w:t>et</w:t>
            </w:r>
            <w:r w:rsidR="00DD5AAE">
              <w:rPr>
                <w:lang w:val="da-DK"/>
              </w:rPr>
              <w:t xml:space="preserve"> – i kombination med</w:t>
            </w:r>
            <w:r w:rsidR="00CA3D8C" w:rsidRPr="00CA3D8C">
              <w:rPr>
                <w:lang w:val="da-DK"/>
              </w:rPr>
              <w:t xml:space="preserve"> de</w:t>
            </w:r>
            <w:r w:rsidR="00DD5AAE">
              <w:rPr>
                <w:lang w:val="da-DK"/>
              </w:rPr>
              <w:t xml:space="preserve"> nye Varioflex Pro kurve - for</w:t>
            </w:r>
            <w:r w:rsidR="00CA3D8C" w:rsidRPr="00CA3D8C">
              <w:rPr>
                <w:lang w:val="da-DK"/>
              </w:rPr>
              <w:t xml:space="preserve"> mere fleksibilitet. Vejl</w:t>
            </w:r>
            <w:r w:rsidR="00DD5AAE">
              <w:rPr>
                <w:lang w:val="da-DK"/>
              </w:rPr>
              <w:t>edningen på displayet af opvaskemaskinen hjælper desuden med</w:t>
            </w:r>
            <w:r w:rsidR="00CA3D8C" w:rsidRPr="00CA3D8C">
              <w:rPr>
                <w:lang w:val="da-DK"/>
              </w:rPr>
              <w:t xml:space="preserve"> forskellige inds</w:t>
            </w:r>
            <w:r w:rsidR="00DD5AAE">
              <w:rPr>
                <w:lang w:val="da-DK"/>
              </w:rPr>
              <w:t>tillinger efter behov.</w:t>
            </w:r>
          </w:p>
          <w:p w:rsidR="0010612D" w:rsidRPr="00CA3D8C" w:rsidRDefault="0010612D" w:rsidP="00F26E93">
            <w:pPr>
              <w:autoSpaceDE w:val="0"/>
              <w:autoSpaceDN w:val="0"/>
              <w:adjustRightInd w:val="0"/>
              <w:jc w:val="both"/>
              <w:rPr>
                <w:b/>
                <w:lang w:val="da-DK"/>
              </w:rPr>
            </w:pPr>
          </w:p>
          <w:p w:rsidR="00322BE3" w:rsidRDefault="00DD5AAE" w:rsidP="00322BE3">
            <w:pPr>
              <w:autoSpaceDE w:val="0"/>
              <w:autoSpaceDN w:val="0"/>
              <w:adjustRightInd w:val="0"/>
              <w:jc w:val="both"/>
              <w:rPr>
                <w:lang w:val="da-DK"/>
              </w:rPr>
            </w:pPr>
            <w:r>
              <w:rPr>
                <w:lang w:val="da-DK"/>
              </w:rPr>
              <w:t>Den nye Serie 8 vil være i handlen</w:t>
            </w:r>
            <w:r w:rsidRPr="00DD5AAE">
              <w:rPr>
                <w:lang w:val="da-DK"/>
              </w:rPr>
              <w:t xml:space="preserve"> fra april 2015</w:t>
            </w:r>
            <w:r>
              <w:rPr>
                <w:lang w:val="da-DK"/>
              </w:rPr>
              <w:t xml:space="preserve">, </w:t>
            </w:r>
            <w:r w:rsidR="00A56C98">
              <w:rPr>
                <w:lang w:val="da-DK"/>
              </w:rPr>
              <w:t xml:space="preserve">og </w:t>
            </w:r>
            <w:r>
              <w:rPr>
                <w:lang w:val="da-DK"/>
              </w:rPr>
              <w:t xml:space="preserve">Bosch vil være vært for en </w:t>
            </w:r>
            <w:r w:rsidRPr="00DD5AAE">
              <w:rPr>
                <w:lang w:val="da-DK"/>
              </w:rPr>
              <w:t>eksklusiv</w:t>
            </w:r>
            <w:r>
              <w:rPr>
                <w:lang w:val="da-DK"/>
              </w:rPr>
              <w:t xml:space="preserve"> presselancering</w:t>
            </w:r>
            <w:r w:rsidRPr="00DD5AAE">
              <w:rPr>
                <w:lang w:val="da-DK"/>
              </w:rPr>
              <w:t xml:space="preserve"> af serien i København</w:t>
            </w:r>
            <w:r w:rsidR="002D0698">
              <w:rPr>
                <w:lang w:val="da-DK"/>
              </w:rPr>
              <w:t xml:space="preserve"> i</w:t>
            </w:r>
            <w:r w:rsidRPr="00DD5AAE">
              <w:rPr>
                <w:lang w:val="da-DK"/>
              </w:rPr>
              <w:t xml:space="preserve"> uge 6.</w:t>
            </w:r>
          </w:p>
          <w:p w:rsidR="00DD5AAE" w:rsidRPr="00DD5AAE" w:rsidRDefault="00DD5AAE" w:rsidP="00322BE3">
            <w:pPr>
              <w:autoSpaceDE w:val="0"/>
              <w:autoSpaceDN w:val="0"/>
              <w:adjustRightInd w:val="0"/>
              <w:jc w:val="both"/>
              <w:rPr>
                <w:lang w:val="da-DK"/>
              </w:rPr>
            </w:pPr>
          </w:p>
          <w:p w:rsidR="00322BE3" w:rsidRPr="002D0698" w:rsidRDefault="007C6292" w:rsidP="00322BE3">
            <w:pPr>
              <w:rPr>
                <w:lang w:val="da-DK"/>
              </w:rPr>
            </w:pPr>
            <w:hyperlink r:id="rId9" w:history="1">
              <w:r w:rsidR="002D0698" w:rsidRPr="00390B63">
                <w:rPr>
                  <w:rStyle w:val="Hyperlink"/>
                  <w:b/>
                  <w:lang w:val="da-DK"/>
                </w:rPr>
                <w:t>Klik her</w:t>
              </w:r>
            </w:hyperlink>
            <w:bookmarkStart w:id="0" w:name="_GoBack"/>
            <w:bookmarkEnd w:id="0"/>
            <w:r w:rsidR="002D0698" w:rsidRPr="002D0698">
              <w:rPr>
                <w:lang w:val="da-DK"/>
              </w:rPr>
              <w:t xml:space="preserve"> for high-res fotos</w:t>
            </w:r>
            <w:r w:rsidR="00322BE3" w:rsidRPr="002D0698">
              <w:rPr>
                <w:lang w:val="da-DK"/>
              </w:rPr>
              <w:t xml:space="preserve">. </w:t>
            </w:r>
          </w:p>
          <w:p w:rsidR="00322BE3" w:rsidRPr="002D0698" w:rsidRDefault="00322BE3" w:rsidP="00F26E93">
            <w:pPr>
              <w:autoSpaceDE w:val="0"/>
              <w:autoSpaceDN w:val="0"/>
              <w:adjustRightInd w:val="0"/>
              <w:jc w:val="both"/>
              <w:rPr>
                <w:b/>
                <w:lang w:val="da-DK"/>
              </w:rPr>
            </w:pPr>
          </w:p>
        </w:tc>
        <w:tc>
          <w:tcPr>
            <w:tcW w:w="2946" w:type="dxa"/>
          </w:tcPr>
          <w:p w:rsidR="0010612D" w:rsidRPr="002D0698" w:rsidRDefault="00DD5AAE" w:rsidP="000D1AB5">
            <w:pPr>
              <w:autoSpaceDE w:val="0"/>
              <w:autoSpaceDN w:val="0"/>
              <w:adjustRightInd w:val="0"/>
              <w:jc w:val="both"/>
              <w:rPr>
                <w:b/>
                <w:lang w:val="da-DK"/>
              </w:rPr>
            </w:pPr>
            <w:r>
              <w:rPr>
                <w:b/>
                <w:noProof/>
                <w:lang w:val="da-DK" w:eastAsia="da-DK"/>
              </w:rPr>
              <w:drawing>
                <wp:anchor distT="0" distB="0" distL="114300" distR="114300" simplePos="0" relativeHeight="251659264" behindDoc="1" locked="0" layoutInCell="1" allowOverlap="1">
                  <wp:simplePos x="0" y="0"/>
                  <wp:positionH relativeFrom="margin">
                    <wp:posOffset>512445</wp:posOffset>
                  </wp:positionH>
                  <wp:positionV relativeFrom="paragraph">
                    <wp:posOffset>499745</wp:posOffset>
                  </wp:positionV>
                  <wp:extent cx="1685925" cy="2381250"/>
                  <wp:effectExtent l="19050" t="0" r="9525" b="0"/>
                  <wp:wrapTight wrapText="bothSides">
                    <wp:wrapPolygon edited="0">
                      <wp:start x="-244" y="0"/>
                      <wp:lineTo x="-244" y="21427"/>
                      <wp:lineTo x="21722" y="21427"/>
                      <wp:lineTo x="21722" y="0"/>
                      <wp:lineTo x="-244" y="0"/>
                    </wp:wrapPolygon>
                  </wp:wrapTight>
                  <wp:docPr id="6" name="Bilde 6" descr="C:\Users\Elisabeth\Documents\BSH\IFA 2014\Bosch 2014\Pressemateriale\PressKit_27August2014\DishwasherSerie8\Bosch PressKit IFA 2014\02_Press Pictures\04_Spuelen_dishwashers\PI_8602-0914_Geschirrspueler_Serie_8_Series_8_dishwashers\86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beth\Documents\BSH\IFA 2014\Bosch 2014\Pressemateriale\PressKit_27August2014\DishwasherSerie8\Bosch PressKit IFA 2014\02_Press Pictures\04_Spuelen_dishwashers\PI_8602-0914_Geschirrspueler_Serie_8_Series_8_dishwashers\8602-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85925" cy="2381250"/>
                          </a:xfrm>
                          <a:prstGeom prst="rect">
                            <a:avLst/>
                          </a:prstGeom>
                          <a:noFill/>
                          <a:ln>
                            <a:noFill/>
                          </a:ln>
                        </pic:spPr>
                      </pic:pic>
                    </a:graphicData>
                  </a:graphic>
                </wp:anchor>
              </w:drawing>
            </w:r>
            <w:r w:rsidR="0010612D" w:rsidRPr="0010612D">
              <w:rPr>
                <w:b/>
                <w:noProof/>
                <w:lang w:val="da-DK" w:eastAsia="da-DK"/>
              </w:rPr>
              <w:drawing>
                <wp:anchor distT="0" distB="0" distL="114300" distR="114300" simplePos="0" relativeHeight="251660288" behindDoc="1" locked="0" layoutInCell="1" allowOverlap="1">
                  <wp:simplePos x="0" y="0"/>
                  <wp:positionH relativeFrom="column">
                    <wp:posOffset>65405</wp:posOffset>
                  </wp:positionH>
                  <wp:positionV relativeFrom="paragraph">
                    <wp:posOffset>2522855</wp:posOffset>
                  </wp:positionV>
                  <wp:extent cx="1732280" cy="974090"/>
                  <wp:effectExtent l="0" t="0" r="1270" b="0"/>
                  <wp:wrapTight wrapText="bothSides">
                    <wp:wrapPolygon edited="0">
                      <wp:start x="0" y="0"/>
                      <wp:lineTo x="0" y="21121"/>
                      <wp:lineTo x="21378" y="21121"/>
                      <wp:lineTo x="21378" y="0"/>
                      <wp:lineTo x="0" y="0"/>
                    </wp:wrapPolygon>
                  </wp:wrapTight>
                  <wp:docPr id="9" name="Bilde 9" descr="C:\Users\Elisabeth\Documents\BSH\IFA 2014\Bosch 2014\Pressemateriale\PressKit_27August2014\DishwasherSerie8\Bosch PressKit IFA 2014\02_Press Pictures\04_Spuelen_dishwashers\PI_8602-0914_Geschirrspueler_Serie_8_Series_8_dishwashers\8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sabeth\Documents\BSH\IFA 2014\Bosch 2014\Pressemateriale\PressKit_27August2014\DishwasherSerie8\Bosch PressKit IFA 2014\02_Press Pictures\04_Spuelen_dishwashers\PI_8602-0914_Geschirrspueler_Serie_8_Series_8_dishwashers\8602-0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732280" cy="974090"/>
                          </a:xfrm>
                          <a:prstGeom prst="rect">
                            <a:avLst/>
                          </a:prstGeom>
                          <a:noFill/>
                          <a:ln>
                            <a:noFill/>
                          </a:ln>
                        </pic:spPr>
                      </pic:pic>
                    </a:graphicData>
                  </a:graphic>
                </wp:anchor>
              </w:drawing>
            </w:r>
          </w:p>
        </w:tc>
      </w:tr>
    </w:tbl>
    <w:p w:rsidR="00320B42" w:rsidRDefault="00320B42" w:rsidP="00320B42">
      <w:pPr>
        <w:rPr>
          <w:b/>
          <w:lang w:val="sv-SE"/>
        </w:rPr>
      </w:pPr>
      <w:r w:rsidRPr="00BD48E4">
        <w:rPr>
          <w:b/>
          <w:lang w:val="sv-SE"/>
        </w:rPr>
        <w:t>For mere information, kontakt venligst:</w:t>
      </w:r>
    </w:p>
    <w:p w:rsidR="00320B42" w:rsidRDefault="00320B42" w:rsidP="00320B42">
      <w:pPr>
        <w:rPr>
          <w:b/>
          <w:lang w:val="sv-SE"/>
        </w:rPr>
      </w:pPr>
    </w:p>
    <w:p w:rsidR="00320B42" w:rsidRPr="00320B42" w:rsidRDefault="00320B42" w:rsidP="00320B42">
      <w:pPr>
        <w:rPr>
          <w:b/>
          <w:i/>
          <w:lang w:val="sv-SE"/>
        </w:rPr>
      </w:pPr>
      <w:r w:rsidRPr="00320B42">
        <w:rPr>
          <w:b/>
          <w:i/>
          <w:lang w:val="sv-SE"/>
        </w:rPr>
        <w:t>Bosch Danmark</w:t>
      </w:r>
    </w:p>
    <w:p w:rsidR="00320B42" w:rsidRPr="00320B42" w:rsidRDefault="00320B42" w:rsidP="00320B42">
      <w:pPr>
        <w:rPr>
          <w:lang w:val="da-DK"/>
        </w:rPr>
      </w:pPr>
      <w:r>
        <w:rPr>
          <w:lang w:val="da-DK"/>
        </w:rPr>
        <w:t>Mette Ertel, PR/Marketing Manager</w:t>
      </w:r>
    </w:p>
    <w:p w:rsidR="00320B42" w:rsidRPr="00173CF8" w:rsidRDefault="000D7557" w:rsidP="00320B42">
      <w:pPr>
        <w:rPr>
          <w:lang w:val="en-US"/>
        </w:rPr>
      </w:pPr>
      <w:r w:rsidRPr="000D7557">
        <w:rPr>
          <w:lang w:val="en-US"/>
        </w:rPr>
        <w:t>Tlf.: 44 89 85 81</w:t>
      </w:r>
    </w:p>
    <w:p w:rsidR="00320B42" w:rsidRPr="00BD48E4" w:rsidRDefault="00320B42" w:rsidP="00320B42">
      <w:pPr>
        <w:rPr>
          <w:lang w:val="en-US"/>
        </w:rPr>
      </w:pPr>
      <w:r w:rsidRPr="00BD48E4">
        <w:rPr>
          <w:lang w:val="en-US"/>
        </w:rPr>
        <w:t>E-mail: mette.ertel@bshg.com</w:t>
      </w:r>
    </w:p>
    <w:p w:rsidR="00320B42" w:rsidRDefault="00320B42" w:rsidP="00320B42">
      <w:pPr>
        <w:rPr>
          <w:rFonts w:asciiTheme="majorHAnsi" w:hAnsiTheme="majorHAnsi" w:cs="Arial"/>
          <w:szCs w:val="20"/>
          <w:lang w:val="en-US"/>
        </w:rPr>
      </w:pPr>
    </w:p>
    <w:p w:rsidR="00320B42" w:rsidRPr="00320B42" w:rsidRDefault="00320B42" w:rsidP="00320B42">
      <w:pPr>
        <w:rPr>
          <w:rFonts w:cs="Arial"/>
          <w:b/>
          <w:i/>
          <w:szCs w:val="20"/>
          <w:lang w:val="da-DK"/>
        </w:rPr>
      </w:pPr>
      <w:r w:rsidRPr="00320B42">
        <w:rPr>
          <w:rFonts w:cs="Arial"/>
          <w:b/>
          <w:i/>
          <w:szCs w:val="20"/>
          <w:lang w:val="da-DK"/>
        </w:rPr>
        <w:t>PrimeTime Kommunikation</w:t>
      </w:r>
    </w:p>
    <w:p w:rsidR="00320B42" w:rsidRPr="00320B42" w:rsidRDefault="00320B42" w:rsidP="00320B42">
      <w:pPr>
        <w:rPr>
          <w:rFonts w:cs="Arial"/>
          <w:szCs w:val="20"/>
          <w:lang w:val="da-DK"/>
        </w:rPr>
      </w:pPr>
      <w:r>
        <w:rPr>
          <w:rFonts w:cs="Arial"/>
          <w:szCs w:val="20"/>
          <w:lang w:val="da-DK"/>
        </w:rPr>
        <w:t xml:space="preserve">Trine Skovgaard, </w:t>
      </w:r>
      <w:r w:rsidRPr="00320B42">
        <w:rPr>
          <w:rFonts w:cs="Arial"/>
          <w:szCs w:val="20"/>
          <w:lang w:val="da-DK"/>
        </w:rPr>
        <w:t>PR-koordinator</w:t>
      </w:r>
    </w:p>
    <w:p w:rsidR="00320B42" w:rsidRPr="00173CF8" w:rsidRDefault="000D7557" w:rsidP="00320B42">
      <w:pPr>
        <w:rPr>
          <w:rFonts w:cs="Arial"/>
          <w:szCs w:val="20"/>
          <w:lang w:val="en-US"/>
        </w:rPr>
      </w:pPr>
      <w:r w:rsidRPr="000D7557">
        <w:rPr>
          <w:rFonts w:cs="Arial"/>
          <w:szCs w:val="20"/>
          <w:lang w:val="en-US"/>
        </w:rPr>
        <w:t>Tlf. 33 13 05 25</w:t>
      </w:r>
    </w:p>
    <w:p w:rsidR="005D445B" w:rsidRPr="00320B42" w:rsidRDefault="00320B42" w:rsidP="00320B42">
      <w:r w:rsidRPr="00EB7231">
        <w:rPr>
          <w:rFonts w:cs="Arial"/>
          <w:szCs w:val="20"/>
        </w:rPr>
        <w:t>E-mail: ts@primetime.dk</w:t>
      </w:r>
    </w:p>
    <w:p w:rsidR="000D1AB5" w:rsidRPr="008E6A14" w:rsidRDefault="000D1AB5" w:rsidP="000D1AB5">
      <w:pPr>
        <w:pStyle w:val="Undertittel1"/>
        <w:rPr>
          <w:lang w:val="nb-NO"/>
        </w:rPr>
      </w:pPr>
    </w:p>
    <w:p w:rsidR="000D1AB5" w:rsidRPr="008E6A14" w:rsidRDefault="000D1AB5" w:rsidP="000D1AB5">
      <w:pPr>
        <w:autoSpaceDE w:val="0"/>
        <w:autoSpaceDN w:val="0"/>
        <w:adjustRightInd w:val="0"/>
        <w:spacing w:line="240" w:lineRule="auto"/>
        <w:jc w:val="both"/>
        <w:rPr>
          <w:rFonts w:eastAsia="Batang" w:cs="Bosch Office Sans"/>
          <w:i/>
          <w:sz w:val="18"/>
          <w:szCs w:val="18"/>
          <w:lang w:val="nb-NO"/>
        </w:rPr>
      </w:pPr>
      <w:bookmarkStart w:id="1" w:name="OLE_LINK2"/>
      <w:bookmarkStart w:id="2" w:name="OLE_LINK1"/>
    </w:p>
    <w:bookmarkEnd w:id="1"/>
    <w:bookmarkEnd w:id="2"/>
    <w:p w:rsidR="00320B42" w:rsidRPr="00320B42" w:rsidRDefault="00320B42" w:rsidP="00320B42">
      <w:pPr>
        <w:autoSpaceDE w:val="0"/>
        <w:autoSpaceDN w:val="0"/>
        <w:adjustRightInd w:val="0"/>
        <w:spacing w:line="240" w:lineRule="auto"/>
        <w:jc w:val="both"/>
        <w:rPr>
          <w:rFonts w:eastAsia="Batang" w:cs="Bosch Office Sans"/>
          <w:b/>
          <w:i/>
          <w:sz w:val="18"/>
          <w:szCs w:val="18"/>
          <w:lang w:val="da-DK"/>
        </w:rPr>
      </w:pPr>
      <w:r w:rsidRPr="00320B42">
        <w:rPr>
          <w:rFonts w:eastAsia="Batang" w:cs="Bosch Office Sans"/>
          <w:b/>
          <w:i/>
          <w:sz w:val="18"/>
          <w:szCs w:val="18"/>
          <w:lang w:val="da-DK"/>
        </w:rPr>
        <w:t xml:space="preserve">Om Bosch </w:t>
      </w:r>
    </w:p>
    <w:p w:rsidR="00320B42" w:rsidRPr="00320B42" w:rsidRDefault="00320B42" w:rsidP="00320B42">
      <w:pPr>
        <w:autoSpaceDE w:val="0"/>
        <w:autoSpaceDN w:val="0"/>
        <w:adjustRightInd w:val="0"/>
        <w:spacing w:line="240" w:lineRule="auto"/>
        <w:jc w:val="both"/>
        <w:rPr>
          <w:rFonts w:eastAsia="Batang" w:cs="Bosch Office Sans"/>
          <w:i/>
          <w:sz w:val="18"/>
          <w:szCs w:val="18"/>
          <w:lang w:val="da-DK"/>
        </w:rPr>
      </w:pPr>
      <w:r w:rsidRPr="00320B42">
        <w:rPr>
          <w:rFonts w:eastAsia="Batang" w:cs="Bosch Office Sans"/>
          <w:i/>
          <w:sz w:val="18"/>
          <w:szCs w:val="18"/>
          <w:lang w:val="da-DK"/>
        </w:rPr>
        <w:t xml:space="preserve">Bosch Hvidevarer indgår i </w:t>
      </w:r>
      <w:r w:rsidRPr="00320B42">
        <w:rPr>
          <w:rFonts w:eastAsia="Batang" w:cs="Bosch Office Sans"/>
          <w:i/>
          <w:sz w:val="18"/>
          <w:szCs w:val="18"/>
          <w:lang w:val="sv-SE"/>
        </w:rPr>
        <w:t xml:space="preserve">BSH Home Appliances Group, som er </w:t>
      </w:r>
      <w:r w:rsidRPr="00320B42">
        <w:rPr>
          <w:rFonts w:eastAsia="Batang" w:cs="Bosch Office Sans"/>
          <w:i/>
          <w:sz w:val="18"/>
          <w:szCs w:val="18"/>
          <w:lang w:val="da-DK"/>
        </w:rPr>
        <w:t xml:space="preserve">Europas førende </w:t>
      </w:r>
      <w:r w:rsidRPr="00320B42">
        <w:rPr>
          <w:rFonts w:eastAsia="Batang" w:cs="Bosch Office Sans"/>
          <w:i/>
          <w:sz w:val="18"/>
          <w:szCs w:val="18"/>
          <w:lang w:val="sv-SE"/>
        </w:rPr>
        <w:t xml:space="preserve">producent </w:t>
      </w:r>
      <w:r w:rsidRPr="00320B42">
        <w:rPr>
          <w:rFonts w:eastAsia="Batang" w:cs="Bosch Office Sans"/>
          <w:i/>
          <w:sz w:val="18"/>
          <w:szCs w:val="18"/>
          <w:lang w:val="da-DK"/>
        </w:rPr>
        <w:t>af</w:t>
      </w:r>
      <w:r w:rsidRPr="00320B42">
        <w:rPr>
          <w:rFonts w:eastAsia="Batang" w:cs="Bosch Office Sans"/>
          <w:i/>
          <w:sz w:val="18"/>
          <w:szCs w:val="18"/>
          <w:lang w:val="sv-SE"/>
        </w:rPr>
        <w:t xml:space="preserve"> </w:t>
      </w:r>
      <w:r w:rsidRPr="00320B42">
        <w:rPr>
          <w:rFonts w:eastAsia="Batang" w:cs="Bosch Office Sans"/>
          <w:i/>
          <w:sz w:val="18"/>
          <w:szCs w:val="18"/>
          <w:lang w:val="da-DK"/>
        </w:rPr>
        <w:t>hvidevarer</w:t>
      </w:r>
      <w:r w:rsidRPr="00320B42">
        <w:rPr>
          <w:rFonts w:eastAsia="Batang" w:cs="Bosch Office Sans"/>
          <w:i/>
          <w:sz w:val="18"/>
          <w:szCs w:val="18"/>
          <w:lang w:val="sv-SE"/>
        </w:rPr>
        <w:t>.</w:t>
      </w:r>
      <w:r w:rsidRPr="00320B42">
        <w:rPr>
          <w:rFonts w:eastAsia="Batang" w:cs="Bosch Office Sans"/>
          <w:i/>
          <w:sz w:val="18"/>
          <w:szCs w:val="18"/>
          <w:lang w:val="da-DK"/>
        </w:rPr>
        <w:t xml:space="preserve"> Hos Bosch er der fokus på hver eneste detalje, og det har hjulpet forbrugeren til en enklere og tryggere hverdag siden 1886, hvor Robert Bosch grundlagde virksomheden. Han havde et stærkt engagement i social ansvarlighed og arbejdede for, at virksomheden skulle gå hånd i hånd med samfundsudviklingen. Det er værdier, der har præget virksomheden og bidraget til, at Bosch i dag fremstiller hvidevarer med meget høj ydelse og kvalitet. Omsætningen for </w:t>
      </w:r>
      <w:r w:rsidRPr="00320B42">
        <w:rPr>
          <w:rFonts w:eastAsia="Batang" w:cs="Bosch Office Sans"/>
          <w:i/>
          <w:sz w:val="18"/>
          <w:szCs w:val="18"/>
          <w:lang w:val="sv-SE"/>
        </w:rPr>
        <w:t>BSH Home Appliances i Norden var i 2013 3,57 milliarder DKK</w:t>
      </w:r>
      <w:r w:rsidRPr="00320B42">
        <w:rPr>
          <w:rFonts w:eastAsia="Batang" w:cs="Bosch Office Sans"/>
          <w:i/>
          <w:sz w:val="18"/>
          <w:szCs w:val="18"/>
          <w:lang w:val="da-DK"/>
        </w:rPr>
        <w:t>. Læs mere på: http://www.bosch-home.dk</w:t>
      </w:r>
    </w:p>
    <w:p w:rsidR="000D1AB5" w:rsidRPr="00320B42" w:rsidRDefault="000D1AB5" w:rsidP="000D1AB5">
      <w:pPr>
        <w:autoSpaceDE w:val="0"/>
        <w:autoSpaceDN w:val="0"/>
        <w:adjustRightInd w:val="0"/>
        <w:spacing w:line="240" w:lineRule="auto"/>
        <w:jc w:val="both"/>
        <w:rPr>
          <w:rFonts w:eastAsia="Batang" w:cs="Bosch Office Sans"/>
          <w:i/>
          <w:sz w:val="18"/>
          <w:szCs w:val="18"/>
          <w:lang w:val="da-DK"/>
        </w:rPr>
      </w:pPr>
    </w:p>
    <w:p w:rsidR="00734828" w:rsidRPr="00320B42" w:rsidRDefault="00320B42" w:rsidP="00320B42">
      <w:pPr>
        <w:autoSpaceDE w:val="0"/>
        <w:autoSpaceDN w:val="0"/>
        <w:adjustRightInd w:val="0"/>
        <w:spacing w:line="240" w:lineRule="auto"/>
        <w:jc w:val="both"/>
        <w:rPr>
          <w:iCs/>
          <w:lang w:val="da-DK"/>
        </w:rPr>
      </w:pPr>
      <w:r>
        <w:rPr>
          <w:i/>
          <w:sz w:val="18"/>
          <w:lang w:val="da-DK"/>
        </w:rPr>
        <w:t>Læs mere</w:t>
      </w:r>
      <w:r w:rsidR="000D1AB5" w:rsidRPr="00320B42">
        <w:rPr>
          <w:i/>
          <w:sz w:val="18"/>
          <w:lang w:val="da-DK"/>
        </w:rPr>
        <w:t xml:space="preserve"> </w:t>
      </w:r>
      <w:r>
        <w:rPr>
          <w:i/>
          <w:sz w:val="18"/>
          <w:lang w:val="da-DK"/>
        </w:rPr>
        <w:t>på: www.bosch-home.dk</w:t>
      </w:r>
    </w:p>
    <w:sectPr w:rsidR="00734828" w:rsidRPr="00320B42" w:rsidSect="0067634F">
      <w:headerReference w:type="default" r:id="rId12"/>
      <w:footerReference w:type="default" r:id="rId13"/>
      <w:headerReference w:type="first" r:id="rId14"/>
      <w:footerReference w:type="first" r:id="rId15"/>
      <w:type w:val="continuous"/>
      <w:pgSz w:w="11906" w:h="16838" w:code="9"/>
      <w:pgMar w:top="1718" w:right="3016" w:bottom="680" w:left="127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AC5" w:rsidRPr="00734828" w:rsidRDefault="00496AC5">
      <w:r w:rsidRPr="00734828">
        <w:separator/>
      </w:r>
    </w:p>
  </w:endnote>
  <w:endnote w:type="continuationSeparator" w:id="0">
    <w:p w:rsidR="00496AC5" w:rsidRPr="00734828" w:rsidRDefault="00496AC5">
      <w:r w:rsidRPr="00734828">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sch Sans Regular">
    <w:altName w:val="Arial"/>
    <w:charset w:val="00"/>
    <w:family w:val="swiss"/>
    <w:pitch w:val="variable"/>
    <w:sig w:usb0="00000001" w:usb1="1000205B" w:usb2="00000000" w:usb3="00000000" w:csb0="0000009F" w:csb1="00000000"/>
  </w:font>
  <w:font w:name="MLStat">
    <w:altName w:val="Times New Roman"/>
    <w:charset w:val="00"/>
    <w:family w:val="roman"/>
    <w:pitch w:val="default"/>
    <w:sig w:usb0="00000000" w:usb1="00000000" w:usb2="00000000" w:usb3="00000000" w:csb0="00000000" w:csb1="00000000"/>
  </w:font>
  <w:font w:name="Bosch Sans Bold">
    <w:altName w:val="Arial"/>
    <w:charset w:val="00"/>
    <w:family w:val="swiss"/>
    <w:pitch w:val="variable"/>
    <w:sig w:usb0="00000001" w:usb1="1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sch Office Sans">
    <w:charset w:val="00"/>
    <w:family w:val="swiss"/>
    <w:pitch w:val="variable"/>
    <w:sig w:usb0="A000002F" w:usb1="1000205B" w:usb2="00000000" w:usb3="00000000" w:csb0="00000093"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70" w:rsidRPr="00734828" w:rsidRDefault="00E74770">
    <w:pPr>
      <w:pStyle w:val="MLStat"/>
      <w:framePr w:w="2608" w:h="284" w:hSpace="408" w:wrap="around" w:vAnchor="page" w:hAnchor="page" w:xAlign="right" w:y="15979" w:anchorLock="1"/>
      <w:tabs>
        <w:tab w:val="left" w:pos="-9656"/>
      </w:tabs>
      <w:spacing w:before="0" w:after="0" w:line="240" w:lineRule="auto"/>
      <w:ind w:left="0" w:right="454" w:firstLine="0"/>
      <w:rPr>
        <w:rFonts w:ascii="Bosch Sans Regular" w:hAnsi="Bosch Sans Regular"/>
        <w:spacing w:val="4"/>
        <w:sz w:val="15"/>
        <w:szCs w:val="15"/>
      </w:rPr>
    </w:pPr>
    <w:r w:rsidRPr="00734828">
      <w:rPr>
        <w:rFonts w:ascii="Bosch Sans Regular" w:hAnsi="Bosch Sans Regular"/>
        <w:spacing w:val="4"/>
        <w:sz w:val="15"/>
      </w:rPr>
      <w:t xml:space="preserve">Page </w:t>
    </w:r>
    <w:r w:rsidR="007C6292" w:rsidRPr="00734828">
      <w:rPr>
        <w:rFonts w:ascii="Bosch Sans Regular" w:hAnsi="Bosch Sans Regular"/>
        <w:spacing w:val="4"/>
        <w:sz w:val="15"/>
      </w:rPr>
      <w:fldChar w:fldCharType="begin"/>
    </w:r>
    <w:r w:rsidRPr="00734828">
      <w:rPr>
        <w:rFonts w:ascii="Bosch Sans Regular" w:hAnsi="Bosch Sans Regular"/>
        <w:spacing w:val="4"/>
        <w:sz w:val="15"/>
      </w:rPr>
      <w:instrText xml:space="preserve"> PAGE   \* MERGEFORMAT </w:instrText>
    </w:r>
    <w:r w:rsidR="007C6292" w:rsidRPr="00734828">
      <w:rPr>
        <w:rFonts w:ascii="Bosch Sans Regular" w:hAnsi="Bosch Sans Regular"/>
        <w:spacing w:val="4"/>
        <w:sz w:val="15"/>
      </w:rPr>
      <w:fldChar w:fldCharType="separate"/>
    </w:r>
    <w:r w:rsidR="00A540E3">
      <w:rPr>
        <w:rFonts w:ascii="Bosch Sans Regular" w:hAnsi="Bosch Sans Regular"/>
        <w:spacing w:val="4"/>
        <w:sz w:val="15"/>
      </w:rPr>
      <w:t>2</w:t>
    </w:r>
    <w:r w:rsidR="007C6292" w:rsidRPr="00734828">
      <w:rPr>
        <w:rFonts w:ascii="Bosch Sans Regular" w:hAnsi="Bosch Sans Regular"/>
        <w:spacing w:val="4"/>
        <w:sz w:val="15"/>
      </w:rPr>
      <w:fldChar w:fldCharType="end"/>
    </w:r>
    <w:r w:rsidRPr="00734828">
      <w:rPr>
        <w:rFonts w:ascii="Bosch Sans Regular" w:hAnsi="Bosch Sans Regular"/>
        <w:spacing w:val="4"/>
        <w:sz w:val="15"/>
      </w:rPr>
      <w:t xml:space="preserve"> of </w:t>
    </w:r>
    <w:fldSimple w:instr=" NUMPAGES   \* MERGEFORMAT ">
      <w:r w:rsidR="00A540E3" w:rsidRPr="00A540E3">
        <w:rPr>
          <w:rFonts w:ascii="Bosch Sans Regular" w:hAnsi="Bosch Sans Regular"/>
          <w:spacing w:val="4"/>
          <w:sz w:val="15"/>
        </w:rPr>
        <w:t>4</w:t>
      </w:r>
    </w:fldSimple>
  </w:p>
  <w:p w:rsidR="00E74770" w:rsidRPr="00734828" w:rsidRDefault="00E74770">
    <w:pPr>
      <w:pStyle w:val="MLStat"/>
      <w:tabs>
        <w:tab w:val="center" w:pos="4153"/>
        <w:tab w:val="right" w:pos="8306"/>
      </w:tabs>
      <w:spacing w:before="0" w:after="0" w:line="272" w:lineRule="atLeast"/>
      <w:ind w:left="0" w:right="0" w:firstLine="0"/>
      <w:rPr>
        <w:rFonts w:ascii="Times New Roman" w:hAnsi="Times New Roman"/>
        <w:sz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70" w:rsidRPr="00734828" w:rsidRDefault="00E74770">
    <w:pPr>
      <w:pStyle w:val="MLStat"/>
      <w:tabs>
        <w:tab w:val="left" w:pos="-9656"/>
      </w:tabs>
      <w:spacing w:before="0" w:after="0" w:line="226" w:lineRule="atLeast"/>
      <w:ind w:left="0" w:right="0" w:firstLine="0"/>
      <w:rPr>
        <w:rFonts w:ascii="Bosch Sans Regular" w:hAnsi="Bosch Sans Regular"/>
        <w:sz w:val="15"/>
        <w:szCs w:val="15"/>
      </w:rPr>
    </w:pPr>
  </w:p>
  <w:tbl>
    <w:tblPr>
      <w:tblW w:w="7620" w:type="dxa"/>
      <w:tblLayout w:type="fixed"/>
      <w:tblCellMar>
        <w:left w:w="0" w:type="dxa"/>
        <w:right w:w="0" w:type="dxa"/>
      </w:tblCellMar>
      <w:tblLook w:val="01E0"/>
    </w:tblPr>
    <w:tblGrid>
      <w:gridCol w:w="2556"/>
      <w:gridCol w:w="2556"/>
      <w:gridCol w:w="2508"/>
    </w:tblGrid>
    <w:tr w:rsidR="00E74770" w:rsidRPr="00734828" w:rsidTr="00734828">
      <w:tc>
        <w:tcPr>
          <w:tcW w:w="2556" w:type="dxa"/>
        </w:tcPr>
        <w:p w:rsidR="00E74770" w:rsidRPr="00734828" w:rsidRDefault="00E74770" w:rsidP="00734828">
          <w:pPr>
            <w:pStyle w:val="MLStat"/>
            <w:tabs>
              <w:tab w:val="left" w:pos="-9656"/>
            </w:tabs>
            <w:spacing w:before="0" w:after="0" w:line="226" w:lineRule="atLeast"/>
            <w:ind w:left="0" w:right="0" w:firstLine="0"/>
            <w:rPr>
              <w:rFonts w:ascii="Bosch Sans Regular" w:hAnsi="Bosch Sans Regular"/>
              <w:sz w:val="15"/>
              <w:szCs w:val="15"/>
            </w:rPr>
          </w:pPr>
          <w:r w:rsidRPr="00734828">
            <w:rPr>
              <w:rFonts w:ascii="Bosch Sans Regular" w:hAnsi="Bosch Sans Regular"/>
              <w:sz w:val="15"/>
            </w:rPr>
            <w:t xml:space="preserve">Robert Bosch Hausgeräte GmbH </w:t>
          </w:r>
        </w:p>
        <w:p w:rsidR="00E74770" w:rsidRPr="00734828" w:rsidRDefault="00E74770" w:rsidP="00734828">
          <w:pPr>
            <w:pStyle w:val="MLStat"/>
            <w:tabs>
              <w:tab w:val="left" w:pos="-9656"/>
            </w:tabs>
            <w:spacing w:before="0" w:after="0" w:line="226" w:lineRule="atLeast"/>
            <w:ind w:left="0" w:right="0" w:firstLine="0"/>
            <w:rPr>
              <w:rFonts w:ascii="Bosch Sans Regular" w:hAnsi="Bosch Sans Regular"/>
              <w:sz w:val="15"/>
              <w:szCs w:val="15"/>
            </w:rPr>
          </w:pPr>
          <w:r w:rsidRPr="00734828">
            <w:rPr>
              <w:rFonts w:ascii="Bosch Sans Regular" w:hAnsi="Bosch Sans Regular"/>
              <w:sz w:val="15"/>
            </w:rPr>
            <w:t xml:space="preserve">P.O. Box  83 01 01 </w:t>
          </w:r>
        </w:p>
        <w:p w:rsidR="00E74770" w:rsidRPr="00734828" w:rsidRDefault="00E74770" w:rsidP="00734828">
          <w:pPr>
            <w:pStyle w:val="MLStat"/>
            <w:tabs>
              <w:tab w:val="left" w:pos="-9656"/>
            </w:tabs>
            <w:spacing w:before="0" w:after="0" w:line="226" w:lineRule="atLeast"/>
            <w:ind w:left="0" w:right="0" w:firstLine="0"/>
            <w:rPr>
              <w:rFonts w:ascii="Bosch Sans Regular" w:hAnsi="Bosch Sans Regular"/>
              <w:vanish/>
              <w:sz w:val="15"/>
              <w:szCs w:val="15"/>
            </w:rPr>
          </w:pPr>
          <w:r w:rsidRPr="00734828">
            <w:rPr>
              <w:rFonts w:ascii="Bosch Sans Regular" w:hAnsi="Bosch Sans Regular"/>
              <w:sz w:val="15"/>
            </w:rPr>
            <w:t>D-81701 Munich, Germany</w:t>
          </w:r>
        </w:p>
      </w:tc>
      <w:tc>
        <w:tcPr>
          <w:tcW w:w="2556" w:type="dxa"/>
        </w:tcPr>
        <w:p w:rsidR="00E74770" w:rsidRPr="00734828" w:rsidRDefault="00E74770" w:rsidP="00734828">
          <w:pPr>
            <w:pStyle w:val="MLStat"/>
            <w:tabs>
              <w:tab w:val="left" w:pos="-9656"/>
              <w:tab w:val="left" w:pos="568"/>
            </w:tabs>
            <w:spacing w:before="0" w:after="0" w:line="226" w:lineRule="atLeast"/>
            <w:ind w:left="0" w:right="0" w:firstLine="0"/>
            <w:rPr>
              <w:rFonts w:ascii="Bosch Sans Regular" w:hAnsi="Bosch Sans Regular"/>
              <w:sz w:val="15"/>
              <w:szCs w:val="15"/>
            </w:rPr>
          </w:pPr>
          <w:r w:rsidRPr="00734828">
            <w:rPr>
              <w:rFonts w:ascii="Bosch Sans Regular" w:hAnsi="Bosch Sans Regular"/>
              <w:sz w:val="15"/>
            </w:rPr>
            <w:t xml:space="preserve">Email presse.bosch@bshg.com Phone </w:t>
          </w:r>
          <w:r w:rsidRPr="00734828">
            <w:rPr>
              <w:rFonts w:ascii="Bosch Sans Regular" w:hAnsi="Bosch Sans Regular"/>
              <w:sz w:val="15"/>
            </w:rPr>
            <w:tab/>
            <w:t xml:space="preserve">+49 89 4590-2906 </w:t>
          </w:r>
        </w:p>
        <w:p w:rsidR="00E74770" w:rsidRPr="00734828" w:rsidRDefault="00E74770" w:rsidP="00734828">
          <w:pPr>
            <w:pStyle w:val="MLStat"/>
            <w:tabs>
              <w:tab w:val="left" w:pos="-9656"/>
              <w:tab w:val="left" w:pos="568"/>
            </w:tabs>
            <w:spacing w:before="0" w:after="0" w:line="226" w:lineRule="atLeast"/>
            <w:ind w:left="0" w:right="0" w:firstLine="0"/>
            <w:rPr>
              <w:rFonts w:ascii="Bosch Sans Regular" w:hAnsi="Bosch Sans Regular"/>
              <w:vanish/>
              <w:sz w:val="15"/>
              <w:szCs w:val="15"/>
            </w:rPr>
          </w:pPr>
          <w:r w:rsidRPr="00734828">
            <w:rPr>
              <w:rFonts w:ascii="Bosch Sans Regular" w:hAnsi="Bosch Sans Regular"/>
              <w:sz w:val="15"/>
            </w:rPr>
            <w:t xml:space="preserve">Fax      </w:t>
          </w:r>
          <w:r w:rsidRPr="00734828">
            <w:rPr>
              <w:rFonts w:ascii="Bosch Sans Regular" w:hAnsi="Bosch Sans Regular"/>
              <w:sz w:val="15"/>
            </w:rPr>
            <w:tab/>
            <w:t>+49 89 4590-2957</w:t>
          </w:r>
        </w:p>
      </w:tc>
      <w:tc>
        <w:tcPr>
          <w:tcW w:w="2508" w:type="dxa"/>
        </w:tcPr>
        <w:p w:rsidR="00E74770" w:rsidRPr="00734828" w:rsidRDefault="00E74770" w:rsidP="00734828">
          <w:pPr>
            <w:pStyle w:val="MLStat"/>
            <w:tabs>
              <w:tab w:val="left" w:pos="-9656"/>
            </w:tabs>
            <w:spacing w:before="0" w:after="0" w:line="226" w:lineRule="atLeast"/>
            <w:ind w:left="0" w:right="0" w:firstLine="0"/>
            <w:rPr>
              <w:rFonts w:ascii="Bosch Sans Regular" w:hAnsi="Bosch Sans Regular"/>
              <w:sz w:val="15"/>
              <w:szCs w:val="15"/>
            </w:rPr>
          </w:pPr>
          <w:r w:rsidRPr="00734828">
            <w:rPr>
              <w:rFonts w:ascii="Bosch Sans Regular" w:hAnsi="Bosch Sans Regular"/>
              <w:sz w:val="15"/>
            </w:rPr>
            <w:t xml:space="preserve">Public Relations </w:t>
          </w:r>
        </w:p>
        <w:p w:rsidR="00E74770" w:rsidRPr="00734828" w:rsidRDefault="00E74770" w:rsidP="00734828">
          <w:pPr>
            <w:pStyle w:val="MLStat"/>
            <w:tabs>
              <w:tab w:val="left" w:pos="-9656"/>
            </w:tabs>
            <w:spacing w:before="0" w:after="0" w:line="226" w:lineRule="atLeast"/>
            <w:ind w:left="0" w:right="0" w:firstLine="0"/>
            <w:rPr>
              <w:rFonts w:ascii="Bosch Sans Regular" w:hAnsi="Bosch Sans Regular"/>
              <w:sz w:val="15"/>
              <w:szCs w:val="15"/>
            </w:rPr>
          </w:pPr>
          <w:r w:rsidRPr="00734828">
            <w:rPr>
              <w:rFonts w:ascii="Bosch Sans Regular" w:hAnsi="Bosch Sans Regular"/>
              <w:sz w:val="15"/>
            </w:rPr>
            <w:t xml:space="preserve">Astrid Zászló </w:t>
          </w:r>
        </w:p>
        <w:p w:rsidR="00E74770" w:rsidRPr="00734828" w:rsidRDefault="00E74770" w:rsidP="00734828">
          <w:pPr>
            <w:pStyle w:val="MLStat"/>
            <w:tabs>
              <w:tab w:val="left" w:pos="-9656"/>
            </w:tabs>
            <w:spacing w:before="0" w:after="0" w:line="226" w:lineRule="atLeast"/>
            <w:ind w:left="0" w:right="0" w:firstLine="0"/>
            <w:rPr>
              <w:rFonts w:ascii="Bosch Sans Regular" w:hAnsi="Bosch Sans Regular"/>
              <w:sz w:val="15"/>
              <w:szCs w:val="15"/>
            </w:rPr>
          </w:pPr>
          <w:r w:rsidRPr="00734828">
            <w:rPr>
              <w:rFonts w:ascii="Bosch Sans Regular" w:hAnsi="Bosch Sans Regular"/>
              <w:sz w:val="15"/>
            </w:rPr>
            <w:t>www.bosch-home.com/de/presse</w:t>
          </w:r>
        </w:p>
      </w:tc>
    </w:tr>
  </w:tbl>
  <w:p w:rsidR="00E74770" w:rsidRPr="00734828" w:rsidRDefault="00E74770" w:rsidP="00734828">
    <w:pPr>
      <w:pStyle w:val="MLStat"/>
      <w:framePr w:w="5670" w:wrap="notBeside" w:vAnchor="page" w:hAnchor="page" w:x="6241" w:y="14925" w:anchorLock="1"/>
      <w:tabs>
        <w:tab w:val="right" w:pos="3289"/>
      </w:tabs>
      <w:spacing w:before="0" w:after="0" w:line="567" w:lineRule="exact"/>
      <w:ind w:left="0" w:right="0" w:firstLine="0"/>
      <w:rPr>
        <w:rFonts w:ascii="Times New Roman" w:hAnsi="Times New Roman"/>
      </w:rPr>
    </w:pPr>
  </w:p>
  <w:p w:rsidR="00E74770" w:rsidRPr="00734828" w:rsidRDefault="00E74770" w:rsidP="00734828">
    <w:pPr>
      <w:pStyle w:val="MLStat"/>
      <w:framePr w:w="5670" w:wrap="notBeside" w:vAnchor="page" w:hAnchor="page" w:x="6241" w:y="14925" w:anchorLock="1"/>
      <w:tabs>
        <w:tab w:val="right" w:pos="4706"/>
      </w:tabs>
      <w:spacing w:before="0" w:after="0" w:line="240" w:lineRule="atLeast"/>
      <w:ind w:left="0" w:right="0" w:firstLine="0"/>
      <w:rPr>
        <w:rFonts w:ascii="Times New Roman" w:hAnsi="Times New Roman"/>
        <w:color w:val="FFFFFF"/>
        <w:sz w:val="22"/>
      </w:rPr>
    </w:pPr>
    <w:r w:rsidRPr="00734828">
      <w:rPr>
        <w:rFonts w:ascii="Times New Roman" w:hAnsi="Times New Roman"/>
        <w:sz w:val="22"/>
      </w:rPr>
      <w:tab/>
    </w:r>
  </w:p>
  <w:p w:rsidR="00E74770" w:rsidRPr="00734828" w:rsidRDefault="00E74770">
    <w:pPr>
      <w:pStyle w:val="MLStat"/>
      <w:tabs>
        <w:tab w:val="left" w:pos="-9656"/>
      </w:tabs>
      <w:spacing w:before="414" w:after="0" w:line="226" w:lineRule="atLeast"/>
      <w:ind w:left="0" w:right="454" w:firstLine="0"/>
      <w:rPr>
        <w:rFonts w:ascii="Bosch Sans Regular" w:hAnsi="Bosch Sans Regular"/>
        <w:sz w:val="15"/>
        <w:szCs w:val="1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AC5" w:rsidRPr="00734828" w:rsidRDefault="00496AC5">
      <w:r w:rsidRPr="00734828">
        <w:separator/>
      </w:r>
    </w:p>
  </w:footnote>
  <w:footnote w:type="continuationSeparator" w:id="0">
    <w:p w:rsidR="00496AC5" w:rsidRPr="00734828" w:rsidRDefault="00496AC5">
      <w:r w:rsidRPr="00734828">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70" w:rsidRPr="00734828" w:rsidRDefault="00E74770">
    <w:pPr>
      <w:pStyle w:val="MLStat"/>
      <w:tabs>
        <w:tab w:val="center" w:pos="4153"/>
        <w:tab w:val="right" w:pos="8306"/>
      </w:tabs>
      <w:spacing w:before="0" w:after="0" w:line="295" w:lineRule="atLeast"/>
      <w:ind w:left="0" w:right="0" w:firstLine="0"/>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70" w:rsidRPr="008E6A14" w:rsidRDefault="00E74770" w:rsidP="00FA379E">
    <w:pPr>
      <w:pStyle w:val="MLStat"/>
      <w:framePr w:w="2608" w:h="3187" w:hSpace="408" w:wrap="around" w:vAnchor="page" w:hAnchor="page" w:xAlign="right" w:y="2791" w:anchorLock="1"/>
      <w:tabs>
        <w:tab w:val="left" w:pos="-9656"/>
      </w:tabs>
      <w:spacing w:before="0" w:after="0" w:line="340" w:lineRule="atLeast"/>
      <w:ind w:left="0" w:right="454" w:firstLine="0"/>
      <w:rPr>
        <w:rFonts w:ascii="Bosch Sans Regular" w:hAnsi="Bosch Sans Regular"/>
        <w:spacing w:val="4"/>
        <w:sz w:val="21"/>
      </w:rPr>
    </w:pPr>
    <w:r>
      <w:rPr>
        <w:rFonts w:ascii="Bosch Sans Regular" w:hAnsi="Bosch Sans Regular"/>
        <w:spacing w:val="4"/>
        <w:sz w:val="21"/>
      </w:rPr>
      <w:t>IFA</w:t>
    </w:r>
    <w:r>
      <w:rPr>
        <w:rFonts w:ascii="Bosch Sans Regular" w:hAnsi="Bosch Sans Regular"/>
        <w:spacing w:val="4"/>
        <w:sz w:val="21"/>
      </w:rPr>
      <w:br/>
      <w:t xml:space="preserve">September </w:t>
    </w:r>
    <w:r w:rsidRPr="00734828">
      <w:rPr>
        <w:rFonts w:ascii="Bosch Sans Regular" w:hAnsi="Bosch Sans Regular"/>
        <w:spacing w:val="4"/>
        <w:sz w:val="21"/>
      </w:rPr>
      <w:t xml:space="preserve"> 2014</w:t>
    </w:r>
  </w:p>
  <w:p w:rsidR="00E74770" w:rsidRPr="00734828" w:rsidRDefault="00E74770">
    <w:pPr>
      <w:pStyle w:val="MLStat"/>
      <w:framePr w:w="2608" w:h="3187" w:hSpace="408" w:wrap="around" w:vAnchor="page" w:hAnchor="page" w:xAlign="right" w:y="2791" w:anchorLock="1"/>
      <w:tabs>
        <w:tab w:val="left" w:pos="-9656"/>
      </w:tabs>
      <w:spacing w:before="0" w:after="0" w:line="340" w:lineRule="atLeast"/>
      <w:ind w:left="0" w:right="454" w:firstLine="0"/>
      <w:rPr>
        <w:rFonts w:ascii="Bosch Sans Regular" w:hAnsi="Bosch Sans Regular"/>
        <w:spacing w:val="4"/>
        <w:sz w:val="21"/>
      </w:rPr>
    </w:pPr>
  </w:p>
  <w:p w:rsidR="00E74770" w:rsidRPr="00F57213" w:rsidRDefault="00E74770" w:rsidP="00734828">
    <w:pPr>
      <w:pStyle w:val="MLStat"/>
      <w:framePr w:w="6532" w:h="2121" w:wrap="notBeside" w:vAnchor="page" w:hAnchor="margin" w:y="659" w:anchorLock="1"/>
      <w:spacing w:before="0" w:after="0" w:line="240" w:lineRule="auto"/>
      <w:ind w:left="0" w:right="0" w:firstLine="0"/>
      <w:rPr>
        <w:rFonts w:ascii="Bosch Sans Bold" w:hAnsi="Bosch Sans Bold"/>
        <w:sz w:val="22"/>
        <w:szCs w:val="40"/>
      </w:rPr>
    </w:pPr>
    <w:r w:rsidRPr="00F57213">
      <w:rPr>
        <w:rFonts w:ascii="Bosch Sans Bold" w:hAnsi="Bosch Sans Bold"/>
        <w:sz w:val="22"/>
      </w:rPr>
      <w:t>Pressemeddelelse</w:t>
    </w:r>
  </w:p>
  <w:p w:rsidR="00E74770" w:rsidRPr="00734828" w:rsidRDefault="00E74770">
    <w:pPr>
      <w:pStyle w:val="MLStat"/>
      <w:tabs>
        <w:tab w:val="center" w:pos="4153"/>
        <w:tab w:val="right" w:pos="8306"/>
      </w:tabs>
      <w:spacing w:before="0" w:after="0" w:line="295" w:lineRule="atLeast"/>
      <w:ind w:left="0" w:right="0" w:firstLine="0"/>
      <w:rPr>
        <w:rFonts w:ascii="Times New Roman" w:hAnsi="Times New Roman"/>
      </w:rPr>
    </w:pPr>
  </w:p>
  <w:p w:rsidR="00E74770" w:rsidRPr="00734828" w:rsidRDefault="00E74770">
    <w:pPr>
      <w:pStyle w:val="MLStat"/>
      <w:tabs>
        <w:tab w:val="center" w:pos="4153"/>
        <w:tab w:val="right" w:pos="8306"/>
      </w:tabs>
      <w:spacing w:before="0" w:after="0" w:line="295" w:lineRule="atLeast"/>
      <w:ind w:left="0" w:right="0" w:firstLine="0"/>
      <w:rPr>
        <w:rFonts w:ascii="Times New Roman" w:hAnsi="Times New Roman"/>
      </w:rPr>
    </w:pPr>
  </w:p>
  <w:p w:rsidR="00E74770" w:rsidRPr="00734828" w:rsidRDefault="00E74770" w:rsidP="00734828">
    <w:pPr>
      <w:pStyle w:val="MLStat"/>
      <w:framePr w:w="5670" w:wrap="around" w:vAnchor="page" w:hAnchor="page" w:xAlign="right" w:yAlign="top" w:anchorLock="1"/>
      <w:tabs>
        <w:tab w:val="right" w:pos="3289"/>
      </w:tabs>
      <w:spacing w:before="0" w:after="0" w:line="567" w:lineRule="exact"/>
      <w:ind w:left="0" w:right="0" w:firstLine="0"/>
      <w:rPr>
        <w:rFonts w:ascii="Times New Roman" w:hAnsi="Times New Roman"/>
      </w:rPr>
    </w:pPr>
  </w:p>
  <w:p w:rsidR="00E74770" w:rsidRPr="00734828" w:rsidRDefault="00E74770" w:rsidP="00734828">
    <w:pPr>
      <w:pStyle w:val="MLStat"/>
      <w:framePr w:w="5670" w:wrap="around" w:vAnchor="page" w:hAnchor="page" w:xAlign="right" w:yAlign="top" w:anchorLock="1"/>
      <w:tabs>
        <w:tab w:val="right" w:pos="5103"/>
      </w:tabs>
      <w:spacing w:before="0" w:after="0" w:line="240" w:lineRule="atLeast"/>
      <w:ind w:left="0" w:right="0" w:firstLine="0"/>
      <w:rPr>
        <w:rFonts w:ascii="Times New Roman" w:hAnsi="Times New Roman"/>
        <w:color w:val="FFFFFF"/>
        <w:sz w:val="22"/>
      </w:rPr>
    </w:pPr>
    <w:r w:rsidRPr="00734828">
      <w:rPr>
        <w:rFonts w:ascii="Times New Roman" w:hAnsi="Times New Roman"/>
        <w:sz w:val="22"/>
      </w:rPr>
      <w:tab/>
    </w:r>
    <w:r>
      <w:rPr>
        <w:rFonts w:ascii="Times New Roman" w:hAnsi="Times New Roman"/>
        <w:sz w:val="22"/>
        <w:lang w:val="da-DK" w:eastAsia="da-DK"/>
      </w:rPr>
      <w:drawing>
        <wp:inline distT="0" distB="0" distL="0" distR="0">
          <wp:extent cx="1809750" cy="457200"/>
          <wp:effectExtent l="0" t="0" r="0" b="0"/>
          <wp:docPr id="1" name="Bilde 1" descr="Bosch_4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ch_4C_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9096" r="-17633" b="-15218"/>
                  <a:stretch>
                    <a:fillRect/>
                  </a:stretch>
                </pic:blipFill>
                <pic:spPr bwMode="auto">
                  <a:xfrm>
                    <a:off x="0" y="0"/>
                    <a:ext cx="1809750" cy="457200"/>
                  </a:xfrm>
                  <a:prstGeom prst="rect">
                    <a:avLst/>
                  </a:prstGeom>
                  <a:noFill/>
                  <a:ln>
                    <a:noFill/>
                  </a:ln>
                </pic:spPr>
              </pic:pic>
            </a:graphicData>
          </a:graphic>
        </wp:inline>
      </w:drawing>
    </w:r>
    <w:r w:rsidRPr="00734828">
      <w:rPr>
        <w:rFonts w:ascii="Times New Roman" w:hAnsi="Times New Roman"/>
        <w:sz w:val="22"/>
      </w:rPr>
      <w:t xml:space="preserve"> </w:t>
    </w:r>
  </w:p>
  <w:p w:rsidR="00E74770" w:rsidRPr="00734828" w:rsidRDefault="00E74770">
    <w:pPr>
      <w:pStyle w:val="MLStat"/>
      <w:tabs>
        <w:tab w:val="center" w:pos="4153"/>
        <w:tab w:val="right" w:pos="8306"/>
      </w:tabs>
      <w:spacing w:before="0" w:after="0" w:line="295" w:lineRule="atLeast"/>
      <w:ind w:left="0" w:right="0" w:firstLine="0"/>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
    <w:nsid w:val="44B21875"/>
    <w:multiLevelType w:val="hybridMultilevel"/>
    <w:tmpl w:val="64AECA64"/>
    <w:lvl w:ilvl="0" w:tplc="B720DB7C">
      <w:start w:val="1"/>
      <w:numFmt w:val="bullet"/>
      <w:pStyle w:val="Strapline"/>
      <w:lvlText w:val=""/>
      <w:lvlJc w:val="left"/>
      <w:pPr>
        <w:tabs>
          <w:tab w:val="num" w:pos="360"/>
        </w:tabs>
        <w:ind w:left="360" w:hanging="360"/>
      </w:pPr>
      <w:rPr>
        <w:rFonts w:ascii="Wingdings 3" w:hAnsi="Wingdings 3" w:hint="default"/>
      </w:rPr>
    </w:lvl>
    <w:lvl w:ilvl="1" w:tplc="D1BA4202" w:tentative="1">
      <w:start w:val="1"/>
      <w:numFmt w:val="bullet"/>
      <w:lvlText w:val="o"/>
      <w:lvlJc w:val="left"/>
      <w:pPr>
        <w:tabs>
          <w:tab w:val="num" w:pos="1440"/>
        </w:tabs>
        <w:ind w:left="1440" w:hanging="360"/>
      </w:pPr>
      <w:rPr>
        <w:rFonts w:ascii="Courier New" w:hAnsi="Courier New" w:cs="Courier New" w:hint="default"/>
      </w:rPr>
    </w:lvl>
    <w:lvl w:ilvl="2" w:tplc="DB201E76" w:tentative="1">
      <w:start w:val="1"/>
      <w:numFmt w:val="bullet"/>
      <w:lvlText w:val=""/>
      <w:lvlJc w:val="left"/>
      <w:pPr>
        <w:tabs>
          <w:tab w:val="num" w:pos="2160"/>
        </w:tabs>
        <w:ind w:left="2160" w:hanging="360"/>
      </w:pPr>
      <w:rPr>
        <w:rFonts w:ascii="Wingdings" w:hAnsi="Wingdings" w:hint="default"/>
      </w:rPr>
    </w:lvl>
    <w:lvl w:ilvl="3" w:tplc="E0E69C8E" w:tentative="1">
      <w:start w:val="1"/>
      <w:numFmt w:val="bullet"/>
      <w:lvlText w:val=""/>
      <w:lvlJc w:val="left"/>
      <w:pPr>
        <w:tabs>
          <w:tab w:val="num" w:pos="2880"/>
        </w:tabs>
        <w:ind w:left="2880" w:hanging="360"/>
      </w:pPr>
      <w:rPr>
        <w:rFonts w:ascii="Symbol" w:hAnsi="Symbol" w:hint="default"/>
      </w:rPr>
    </w:lvl>
    <w:lvl w:ilvl="4" w:tplc="657A7942" w:tentative="1">
      <w:start w:val="1"/>
      <w:numFmt w:val="bullet"/>
      <w:lvlText w:val="o"/>
      <w:lvlJc w:val="left"/>
      <w:pPr>
        <w:tabs>
          <w:tab w:val="num" w:pos="3600"/>
        </w:tabs>
        <w:ind w:left="3600" w:hanging="360"/>
      </w:pPr>
      <w:rPr>
        <w:rFonts w:ascii="Courier New" w:hAnsi="Courier New" w:cs="Courier New" w:hint="default"/>
      </w:rPr>
    </w:lvl>
    <w:lvl w:ilvl="5" w:tplc="54DC14B4" w:tentative="1">
      <w:start w:val="1"/>
      <w:numFmt w:val="bullet"/>
      <w:lvlText w:val=""/>
      <w:lvlJc w:val="left"/>
      <w:pPr>
        <w:tabs>
          <w:tab w:val="num" w:pos="4320"/>
        </w:tabs>
        <w:ind w:left="4320" w:hanging="360"/>
      </w:pPr>
      <w:rPr>
        <w:rFonts w:ascii="Wingdings" w:hAnsi="Wingdings" w:hint="default"/>
      </w:rPr>
    </w:lvl>
    <w:lvl w:ilvl="6" w:tplc="9DE60260" w:tentative="1">
      <w:start w:val="1"/>
      <w:numFmt w:val="bullet"/>
      <w:lvlText w:val=""/>
      <w:lvlJc w:val="left"/>
      <w:pPr>
        <w:tabs>
          <w:tab w:val="num" w:pos="5040"/>
        </w:tabs>
        <w:ind w:left="5040" w:hanging="360"/>
      </w:pPr>
      <w:rPr>
        <w:rFonts w:ascii="Symbol" w:hAnsi="Symbol" w:hint="default"/>
      </w:rPr>
    </w:lvl>
    <w:lvl w:ilvl="7" w:tplc="89341FDA" w:tentative="1">
      <w:start w:val="1"/>
      <w:numFmt w:val="bullet"/>
      <w:lvlText w:val="o"/>
      <w:lvlJc w:val="left"/>
      <w:pPr>
        <w:tabs>
          <w:tab w:val="num" w:pos="5760"/>
        </w:tabs>
        <w:ind w:left="5760" w:hanging="360"/>
      </w:pPr>
      <w:rPr>
        <w:rFonts w:ascii="Courier New" w:hAnsi="Courier New" w:cs="Courier New" w:hint="default"/>
      </w:rPr>
    </w:lvl>
    <w:lvl w:ilvl="8" w:tplc="5A9A4214" w:tentative="1">
      <w:start w:val="1"/>
      <w:numFmt w:val="bullet"/>
      <w:lvlText w:val=""/>
      <w:lvlJc w:val="left"/>
      <w:pPr>
        <w:tabs>
          <w:tab w:val="num" w:pos="6480"/>
        </w:tabs>
        <w:ind w:left="6480" w:hanging="360"/>
      </w:pPr>
      <w:rPr>
        <w:rFonts w:ascii="Wingdings" w:hAnsi="Wingdings" w:hint="default"/>
      </w:rPr>
    </w:lvl>
  </w:abstractNum>
  <w:abstractNum w:abstractNumId="2">
    <w:nsid w:val="530E07DA"/>
    <w:multiLevelType w:val="multilevel"/>
    <w:tmpl w:val="F9FCC3CA"/>
    <w:lvl w:ilvl="0">
      <w:start w:val="1"/>
      <w:numFmt w:val="bullet"/>
      <w:lvlText w:val=""/>
      <w:lvlJc w:val="left"/>
      <w:pPr>
        <w:tabs>
          <w:tab w:val="num" w:pos="720"/>
        </w:tabs>
        <w:ind w:left="720" w:hanging="360"/>
      </w:pPr>
      <w:rPr>
        <w:rFonts w:ascii="Wingdings 3" w:hAnsi="Wingdings 3"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4">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ctiveWritingStyle w:appName="MSWord" w:lang="en-GB" w:vendorID="8" w:dllVersion="513" w:checkStyle="1"/>
  <w:activeWritingStyle w:appName="MSWord" w:lang="en-US" w:vendorID="8" w:dllVersion="513" w:checkStyle="1"/>
  <w:activeWritingStyle w:appName="MSWord" w:lang="da-DK" w:vendorID="22" w:dllVersion="513" w:checkStyle="1"/>
  <w:proofState w:spelling="clean" w:grammar="clean"/>
  <w:stylePaneFormatFilter w:val="3F01"/>
  <w:defaultTabStop w:val="567"/>
  <w:hyphenationZone w:val="142"/>
  <w:drawingGridHorizontalSpacing w:val="142"/>
  <w:drawingGridVerticalSpacing w:val="142"/>
  <w:noPunctuationKerning/>
  <w:characterSpacingControl w:val="doNotCompress"/>
  <w:hdrShapeDefaults>
    <o:shapedefaults v:ext="edit" spidmax="4097"/>
  </w:hdrShapeDefaults>
  <w:footnotePr>
    <w:footnote w:id="-1"/>
    <w:footnote w:id="0"/>
  </w:footnotePr>
  <w:endnotePr>
    <w:endnote w:id="-1"/>
    <w:endnote w:id="0"/>
  </w:endnotePr>
  <w:compat>
    <w:applyBreakingRules/>
  </w:compat>
  <w:rsids>
    <w:rsidRoot w:val="003F62C4"/>
    <w:rsid w:val="00021EF3"/>
    <w:rsid w:val="000601DB"/>
    <w:rsid w:val="000667C0"/>
    <w:rsid w:val="000C13C9"/>
    <w:rsid w:val="000C5942"/>
    <w:rsid w:val="000D1AB5"/>
    <w:rsid w:val="000D3CF1"/>
    <w:rsid w:val="000D7557"/>
    <w:rsid w:val="0010612D"/>
    <w:rsid w:val="00142676"/>
    <w:rsid w:val="00151DE5"/>
    <w:rsid w:val="00170E9C"/>
    <w:rsid w:val="00171890"/>
    <w:rsid w:val="00173CF8"/>
    <w:rsid w:val="001A5C4D"/>
    <w:rsid w:val="001B2166"/>
    <w:rsid w:val="001B2F4C"/>
    <w:rsid w:val="00232DC5"/>
    <w:rsid w:val="00235F4B"/>
    <w:rsid w:val="0027277D"/>
    <w:rsid w:val="0027296B"/>
    <w:rsid w:val="002D0698"/>
    <w:rsid w:val="002E7E79"/>
    <w:rsid w:val="00320B42"/>
    <w:rsid w:val="00322BE3"/>
    <w:rsid w:val="00390B63"/>
    <w:rsid w:val="003B5798"/>
    <w:rsid w:val="003F62C4"/>
    <w:rsid w:val="00481E6C"/>
    <w:rsid w:val="0048558F"/>
    <w:rsid w:val="0049195D"/>
    <w:rsid w:val="00491DF4"/>
    <w:rsid w:val="00496AC5"/>
    <w:rsid w:val="004B7DA2"/>
    <w:rsid w:val="004C451D"/>
    <w:rsid w:val="0051128E"/>
    <w:rsid w:val="0054010B"/>
    <w:rsid w:val="005B611F"/>
    <w:rsid w:val="005D445B"/>
    <w:rsid w:val="005F29B1"/>
    <w:rsid w:val="0067634F"/>
    <w:rsid w:val="00734828"/>
    <w:rsid w:val="007435E3"/>
    <w:rsid w:val="00791F0E"/>
    <w:rsid w:val="00795583"/>
    <w:rsid w:val="007C6292"/>
    <w:rsid w:val="007F0D34"/>
    <w:rsid w:val="00850980"/>
    <w:rsid w:val="008774B9"/>
    <w:rsid w:val="00892DFC"/>
    <w:rsid w:val="008B45F8"/>
    <w:rsid w:val="008B5A40"/>
    <w:rsid w:val="008D603C"/>
    <w:rsid w:val="008E6A14"/>
    <w:rsid w:val="008F05A6"/>
    <w:rsid w:val="00993779"/>
    <w:rsid w:val="009D5478"/>
    <w:rsid w:val="00A31D07"/>
    <w:rsid w:val="00A540E3"/>
    <w:rsid w:val="00A541CC"/>
    <w:rsid w:val="00A56C98"/>
    <w:rsid w:val="00A578FE"/>
    <w:rsid w:val="00AB5966"/>
    <w:rsid w:val="00B37DDB"/>
    <w:rsid w:val="00B5024D"/>
    <w:rsid w:val="00B62227"/>
    <w:rsid w:val="00B70F24"/>
    <w:rsid w:val="00B96A7A"/>
    <w:rsid w:val="00BA7EA2"/>
    <w:rsid w:val="00BD7663"/>
    <w:rsid w:val="00CA3D8C"/>
    <w:rsid w:val="00D27BFD"/>
    <w:rsid w:val="00D82AE2"/>
    <w:rsid w:val="00DA79ED"/>
    <w:rsid w:val="00DD5AAE"/>
    <w:rsid w:val="00DE4638"/>
    <w:rsid w:val="00E339C3"/>
    <w:rsid w:val="00E74770"/>
    <w:rsid w:val="00EB0AD5"/>
    <w:rsid w:val="00F0464A"/>
    <w:rsid w:val="00F21C0B"/>
    <w:rsid w:val="00F26E93"/>
    <w:rsid w:val="00F40ACA"/>
    <w:rsid w:val="00F57213"/>
    <w:rsid w:val="00F66D0A"/>
    <w:rsid w:val="00FA379E"/>
    <w:rsid w:val="00FC14A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34F"/>
    <w:pPr>
      <w:spacing w:line="340" w:lineRule="atLeast"/>
    </w:pPr>
    <w:rPr>
      <w:rFonts w:ascii="Bosch Sans Regular" w:hAnsi="Bosch Sans Regular"/>
      <w:sz w:val="21"/>
      <w:szCs w:val="21"/>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MLStat">
    <w:name w:val="MLStat"/>
    <w:basedOn w:val="Normal"/>
    <w:rsid w:val="0067634F"/>
    <w:pPr>
      <w:spacing w:before="2" w:after="2" w:line="20" w:lineRule="exact"/>
      <w:ind w:left="2000" w:right="2000" w:firstLine="2000"/>
    </w:pPr>
    <w:rPr>
      <w:rFonts w:ascii="MLStat" w:hAnsi="MLStat"/>
      <w:noProof/>
      <w:sz w:val="2"/>
    </w:rPr>
  </w:style>
  <w:style w:type="paragraph" w:styleId="Sidehoved">
    <w:name w:val="header"/>
    <w:basedOn w:val="Normal"/>
    <w:rsid w:val="0067634F"/>
    <w:pPr>
      <w:tabs>
        <w:tab w:val="center" w:pos="4153"/>
        <w:tab w:val="right" w:pos="8306"/>
      </w:tabs>
    </w:pPr>
  </w:style>
  <w:style w:type="paragraph" w:styleId="Sidefod">
    <w:name w:val="footer"/>
    <w:basedOn w:val="Normal"/>
    <w:rsid w:val="0067634F"/>
    <w:pPr>
      <w:tabs>
        <w:tab w:val="center" w:pos="4153"/>
        <w:tab w:val="right" w:pos="8306"/>
      </w:tabs>
    </w:pPr>
  </w:style>
  <w:style w:type="paragraph" w:customStyle="1" w:styleId="Headline">
    <w:name w:val="Headline"/>
    <w:basedOn w:val="Normal"/>
    <w:next w:val="MainHeadline"/>
    <w:rsid w:val="0067634F"/>
    <w:pPr>
      <w:spacing w:line="240" w:lineRule="auto"/>
    </w:pPr>
    <w:rPr>
      <w:sz w:val="30"/>
    </w:rPr>
  </w:style>
  <w:style w:type="paragraph" w:customStyle="1" w:styleId="MainHeadline">
    <w:name w:val="MainHeadline"/>
    <w:basedOn w:val="Normal"/>
    <w:next w:val="Subhead"/>
    <w:rsid w:val="0067634F"/>
    <w:pPr>
      <w:spacing w:line="240" w:lineRule="auto"/>
    </w:pPr>
    <w:rPr>
      <w:rFonts w:ascii="Bosch Sans Bold" w:hAnsi="Bosch Sans Bold"/>
      <w:sz w:val="30"/>
      <w:szCs w:val="30"/>
    </w:rPr>
  </w:style>
  <w:style w:type="paragraph" w:customStyle="1" w:styleId="Subhead">
    <w:name w:val="Subhead"/>
    <w:basedOn w:val="Normal"/>
    <w:next w:val="Normal"/>
    <w:rsid w:val="0067634F"/>
    <w:pPr>
      <w:spacing w:line="240" w:lineRule="auto"/>
    </w:pPr>
    <w:rPr>
      <w:sz w:val="30"/>
      <w:szCs w:val="30"/>
    </w:rPr>
  </w:style>
  <w:style w:type="paragraph" w:customStyle="1" w:styleId="Strapline">
    <w:name w:val="Strapline"/>
    <w:basedOn w:val="Normal"/>
    <w:rsid w:val="0067634F"/>
    <w:pPr>
      <w:numPr>
        <w:numId w:val="4"/>
      </w:numPr>
    </w:pPr>
  </w:style>
  <w:style w:type="paragraph" w:customStyle="1" w:styleId="Subtitle1">
    <w:name w:val="Subtitle1"/>
    <w:basedOn w:val="Normal"/>
    <w:next w:val="Normal"/>
    <w:rsid w:val="0067634F"/>
    <w:rPr>
      <w:rFonts w:ascii="Bosch Sans Bold" w:hAnsi="Bosch Sans Bold"/>
    </w:rPr>
  </w:style>
  <w:style w:type="character" w:styleId="BesgtHyperlink">
    <w:name w:val="FollowedHyperlink"/>
    <w:rsid w:val="00770F19"/>
    <w:rPr>
      <w:color w:val="606420"/>
      <w:u w:val="single"/>
      <w:lang w:val="en-GB"/>
    </w:rPr>
  </w:style>
  <w:style w:type="character" w:styleId="Hyperlink">
    <w:name w:val="Hyperlink"/>
    <w:rsid w:val="0067634F"/>
    <w:rPr>
      <w:color w:val="0000FF"/>
      <w:u w:val="single"/>
      <w:lang w:val="en-GB"/>
    </w:rPr>
  </w:style>
  <w:style w:type="paragraph" w:styleId="Markeringsbobletekst">
    <w:name w:val="Balloon Text"/>
    <w:basedOn w:val="Normal"/>
    <w:semiHidden/>
    <w:rsid w:val="0067634F"/>
    <w:rPr>
      <w:rFonts w:ascii="Tahoma" w:hAnsi="Tahoma" w:cs="Tahoma"/>
      <w:sz w:val="16"/>
      <w:szCs w:val="16"/>
    </w:rPr>
  </w:style>
  <w:style w:type="paragraph" w:customStyle="1" w:styleId="Default">
    <w:name w:val="Default"/>
    <w:rsid w:val="003F62C4"/>
    <w:pPr>
      <w:autoSpaceDE w:val="0"/>
      <w:autoSpaceDN w:val="0"/>
      <w:adjustRightInd w:val="0"/>
    </w:pPr>
    <w:rPr>
      <w:rFonts w:ascii="Bosch Sans Bold" w:hAnsi="Bosch Sans Bold" w:cs="Bosch Sans Bold"/>
      <w:color w:val="000000"/>
      <w:sz w:val="24"/>
      <w:szCs w:val="24"/>
      <w:lang w:val="en-GB" w:eastAsia="de-DE" w:bidi="th-TH"/>
    </w:rPr>
  </w:style>
  <w:style w:type="paragraph" w:customStyle="1" w:styleId="Zwischenberschrift">
    <w:name w:val="Zwischenüberschrift"/>
    <w:basedOn w:val="Normal"/>
    <w:next w:val="Normal"/>
    <w:rsid w:val="003F62C4"/>
    <w:rPr>
      <w:rFonts w:ascii="Bosch Sans Bold" w:hAnsi="Bosch Sans Bold"/>
    </w:rPr>
  </w:style>
  <w:style w:type="paragraph" w:customStyle="1" w:styleId="Oberzeile">
    <w:name w:val="Oberzeile"/>
    <w:basedOn w:val="Normal"/>
    <w:next w:val="Headline"/>
    <w:rsid w:val="002742A4"/>
    <w:pPr>
      <w:spacing w:line="240" w:lineRule="auto"/>
    </w:pPr>
    <w:rPr>
      <w:sz w:val="30"/>
    </w:rPr>
  </w:style>
  <w:style w:type="paragraph" w:customStyle="1" w:styleId="Unterzeile">
    <w:name w:val="Unterzeile"/>
    <w:basedOn w:val="Normal"/>
    <w:next w:val="Normal"/>
    <w:rsid w:val="00AB4A85"/>
    <w:pPr>
      <w:spacing w:line="240" w:lineRule="auto"/>
    </w:pPr>
    <w:rPr>
      <w:sz w:val="30"/>
      <w:szCs w:val="30"/>
    </w:rPr>
  </w:style>
  <w:style w:type="paragraph" w:customStyle="1" w:styleId="Strichpunkt">
    <w:name w:val="Strichpunkt"/>
    <w:basedOn w:val="Normal"/>
    <w:rsid w:val="00E20CFF"/>
    <w:pPr>
      <w:tabs>
        <w:tab w:val="num" w:pos="360"/>
      </w:tabs>
      <w:ind w:left="360" w:hanging="360"/>
    </w:pPr>
  </w:style>
  <w:style w:type="character" w:styleId="Kommentarhenvisning">
    <w:name w:val="annotation reference"/>
    <w:rsid w:val="00E20CFF"/>
    <w:rPr>
      <w:sz w:val="16"/>
      <w:szCs w:val="16"/>
      <w:lang w:val="en-GB"/>
    </w:rPr>
  </w:style>
  <w:style w:type="paragraph" w:styleId="Kommentartekst">
    <w:name w:val="annotation text"/>
    <w:basedOn w:val="Normal"/>
    <w:link w:val="KommentartekstTegn"/>
    <w:rsid w:val="003F1BA3"/>
    <w:rPr>
      <w:sz w:val="20"/>
      <w:szCs w:val="20"/>
    </w:rPr>
  </w:style>
  <w:style w:type="character" w:customStyle="1" w:styleId="KommentartekstTegn">
    <w:name w:val="Kommentartekst Tegn"/>
    <w:link w:val="Kommentartekst"/>
    <w:rsid w:val="003F1BA3"/>
    <w:rPr>
      <w:rFonts w:ascii="Bosch Sans Regular" w:hAnsi="Bosch Sans Regular"/>
      <w:lang w:val="en-GB"/>
    </w:rPr>
  </w:style>
  <w:style w:type="paragraph" w:styleId="Kommentaremne">
    <w:name w:val="annotation subject"/>
    <w:basedOn w:val="Kommentartekst"/>
    <w:next w:val="Kommentartekst"/>
    <w:link w:val="KommentaremneTegn"/>
    <w:rsid w:val="00FC14AE"/>
    <w:rPr>
      <w:b/>
      <w:bCs/>
    </w:rPr>
  </w:style>
  <w:style w:type="character" w:customStyle="1" w:styleId="KommentaremneTegn">
    <w:name w:val="Kommentaremne Tegn"/>
    <w:link w:val="Kommentaremne"/>
    <w:rsid w:val="00FC14AE"/>
    <w:rPr>
      <w:rFonts w:ascii="Bosch Sans Regular" w:hAnsi="Bosch Sans Regular"/>
      <w:b/>
      <w:bCs/>
      <w:lang w:val="en-GB"/>
    </w:rPr>
  </w:style>
  <w:style w:type="paragraph" w:customStyle="1" w:styleId="Undertittel1">
    <w:name w:val="Undertittel1"/>
    <w:basedOn w:val="Normal"/>
    <w:next w:val="Normal"/>
    <w:rsid w:val="000D1AB5"/>
    <w:rPr>
      <w:rFonts w:ascii="Bosch Sans Bold" w:hAnsi="Bosch Sans Bold"/>
      <w:lang w:val="en-US"/>
    </w:rPr>
  </w:style>
  <w:style w:type="table" w:styleId="Tabel-Gitter">
    <w:name w:val="Table Grid"/>
    <w:basedOn w:val="Tabel-Normal"/>
    <w:rsid w:val="00F21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rrektur">
    <w:name w:val="Revision"/>
    <w:hidden/>
    <w:uiPriority w:val="99"/>
    <w:semiHidden/>
    <w:rsid w:val="002E7E79"/>
    <w:rPr>
      <w:rFonts w:ascii="Bosch Sans Regular" w:hAnsi="Bosch Sans Regular"/>
      <w:sz w:val="21"/>
      <w:szCs w:val="21"/>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34F"/>
    <w:pPr>
      <w:spacing w:line="340" w:lineRule="atLeast"/>
    </w:pPr>
    <w:rPr>
      <w:rFonts w:ascii="Bosch Sans Regular" w:hAnsi="Bosch Sans Regular"/>
      <w:sz w:val="21"/>
      <w:szCs w:val="21"/>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LStat">
    <w:name w:val="MLStat"/>
    <w:basedOn w:val="Normal"/>
    <w:rsid w:val="0067634F"/>
    <w:pPr>
      <w:spacing w:before="2" w:after="2" w:line="20" w:lineRule="exact"/>
      <w:ind w:left="2000" w:right="2000" w:firstLine="2000"/>
    </w:pPr>
    <w:rPr>
      <w:rFonts w:ascii="MLStat" w:hAnsi="MLStat"/>
      <w:noProof/>
      <w:sz w:val="2"/>
    </w:rPr>
  </w:style>
  <w:style w:type="paragraph" w:styleId="Sidehoved">
    <w:name w:val="header"/>
    <w:basedOn w:val="Normal"/>
    <w:rsid w:val="0067634F"/>
    <w:pPr>
      <w:tabs>
        <w:tab w:val="center" w:pos="4153"/>
        <w:tab w:val="right" w:pos="8306"/>
      </w:tabs>
    </w:pPr>
  </w:style>
  <w:style w:type="paragraph" w:styleId="Sidefod">
    <w:name w:val="footer"/>
    <w:basedOn w:val="Normal"/>
    <w:rsid w:val="0067634F"/>
    <w:pPr>
      <w:tabs>
        <w:tab w:val="center" w:pos="4153"/>
        <w:tab w:val="right" w:pos="8306"/>
      </w:tabs>
    </w:pPr>
  </w:style>
  <w:style w:type="paragraph" w:customStyle="1" w:styleId="Headline">
    <w:name w:val="Headline"/>
    <w:basedOn w:val="Normal"/>
    <w:next w:val="MainHeadline"/>
    <w:rsid w:val="0067634F"/>
    <w:pPr>
      <w:spacing w:line="240" w:lineRule="auto"/>
    </w:pPr>
    <w:rPr>
      <w:sz w:val="30"/>
    </w:rPr>
  </w:style>
  <w:style w:type="paragraph" w:customStyle="1" w:styleId="MainHeadline">
    <w:name w:val="MainHeadline"/>
    <w:basedOn w:val="Normal"/>
    <w:next w:val="Subhead"/>
    <w:rsid w:val="0067634F"/>
    <w:pPr>
      <w:spacing w:line="240" w:lineRule="auto"/>
    </w:pPr>
    <w:rPr>
      <w:rFonts w:ascii="Bosch Sans Bold" w:hAnsi="Bosch Sans Bold"/>
      <w:sz w:val="30"/>
      <w:szCs w:val="30"/>
    </w:rPr>
  </w:style>
  <w:style w:type="paragraph" w:customStyle="1" w:styleId="Subhead">
    <w:name w:val="Subhead"/>
    <w:basedOn w:val="Normal"/>
    <w:next w:val="Normal"/>
    <w:rsid w:val="0067634F"/>
    <w:pPr>
      <w:spacing w:line="240" w:lineRule="auto"/>
    </w:pPr>
    <w:rPr>
      <w:sz w:val="30"/>
      <w:szCs w:val="30"/>
    </w:rPr>
  </w:style>
  <w:style w:type="paragraph" w:customStyle="1" w:styleId="Strapline">
    <w:name w:val="Strapline"/>
    <w:basedOn w:val="Normal"/>
    <w:rsid w:val="0067634F"/>
    <w:pPr>
      <w:numPr>
        <w:numId w:val="4"/>
      </w:numPr>
    </w:pPr>
  </w:style>
  <w:style w:type="paragraph" w:customStyle="1" w:styleId="Subtitle1">
    <w:name w:val="Subtitle1"/>
    <w:basedOn w:val="Normal"/>
    <w:next w:val="Normal"/>
    <w:rsid w:val="0067634F"/>
    <w:rPr>
      <w:rFonts w:ascii="Bosch Sans Bold" w:hAnsi="Bosch Sans Bold"/>
    </w:rPr>
  </w:style>
  <w:style w:type="character" w:styleId="BesgtLink">
    <w:name w:val="FollowedHyperlink"/>
    <w:rsid w:val="00770F19"/>
    <w:rPr>
      <w:color w:val="606420"/>
      <w:u w:val="single"/>
      <w:lang w:val="en-GB"/>
    </w:rPr>
  </w:style>
  <w:style w:type="character" w:styleId="Llink">
    <w:name w:val="Hyperlink"/>
    <w:rsid w:val="0067634F"/>
    <w:rPr>
      <w:color w:val="0000FF"/>
      <w:u w:val="single"/>
      <w:lang w:val="en-GB"/>
    </w:rPr>
  </w:style>
  <w:style w:type="paragraph" w:styleId="Markeringsbobletekst">
    <w:name w:val="Balloon Text"/>
    <w:basedOn w:val="Normal"/>
    <w:semiHidden/>
    <w:rsid w:val="0067634F"/>
    <w:rPr>
      <w:rFonts w:ascii="Tahoma" w:hAnsi="Tahoma" w:cs="Tahoma"/>
      <w:sz w:val="16"/>
      <w:szCs w:val="16"/>
    </w:rPr>
  </w:style>
  <w:style w:type="paragraph" w:customStyle="1" w:styleId="Default">
    <w:name w:val="Default"/>
    <w:rsid w:val="003F62C4"/>
    <w:pPr>
      <w:autoSpaceDE w:val="0"/>
      <w:autoSpaceDN w:val="0"/>
      <w:adjustRightInd w:val="0"/>
    </w:pPr>
    <w:rPr>
      <w:rFonts w:ascii="Bosch Sans Bold" w:hAnsi="Bosch Sans Bold" w:cs="Bosch Sans Bold"/>
      <w:color w:val="000000"/>
      <w:sz w:val="24"/>
      <w:szCs w:val="24"/>
      <w:lang w:val="en-GB" w:eastAsia="de-DE" w:bidi="th-TH"/>
    </w:rPr>
  </w:style>
  <w:style w:type="paragraph" w:customStyle="1" w:styleId="Zwischenberschrift">
    <w:name w:val="Zwischenüberschrift"/>
    <w:basedOn w:val="Normal"/>
    <w:next w:val="Normal"/>
    <w:rsid w:val="003F62C4"/>
    <w:rPr>
      <w:rFonts w:ascii="Bosch Sans Bold" w:hAnsi="Bosch Sans Bold"/>
    </w:rPr>
  </w:style>
  <w:style w:type="paragraph" w:customStyle="1" w:styleId="Oberzeile">
    <w:name w:val="Oberzeile"/>
    <w:basedOn w:val="Normal"/>
    <w:next w:val="Headline"/>
    <w:rsid w:val="002742A4"/>
    <w:pPr>
      <w:spacing w:line="240" w:lineRule="auto"/>
    </w:pPr>
    <w:rPr>
      <w:sz w:val="30"/>
    </w:rPr>
  </w:style>
  <w:style w:type="paragraph" w:customStyle="1" w:styleId="Unterzeile">
    <w:name w:val="Unterzeile"/>
    <w:basedOn w:val="Normal"/>
    <w:next w:val="Normal"/>
    <w:rsid w:val="00AB4A85"/>
    <w:pPr>
      <w:spacing w:line="240" w:lineRule="auto"/>
    </w:pPr>
    <w:rPr>
      <w:sz w:val="30"/>
      <w:szCs w:val="30"/>
    </w:rPr>
  </w:style>
  <w:style w:type="paragraph" w:customStyle="1" w:styleId="Strichpunkt">
    <w:name w:val="Strichpunkt"/>
    <w:basedOn w:val="Normal"/>
    <w:rsid w:val="00E20CFF"/>
    <w:pPr>
      <w:tabs>
        <w:tab w:val="num" w:pos="360"/>
      </w:tabs>
      <w:ind w:left="360" w:hanging="360"/>
    </w:pPr>
  </w:style>
  <w:style w:type="character" w:styleId="Kommentarhenvisning">
    <w:name w:val="annotation reference"/>
    <w:rsid w:val="00E20CFF"/>
    <w:rPr>
      <w:sz w:val="16"/>
      <w:szCs w:val="16"/>
      <w:lang w:val="en-GB"/>
    </w:rPr>
  </w:style>
  <w:style w:type="paragraph" w:styleId="Kommentartekst">
    <w:name w:val="annotation text"/>
    <w:basedOn w:val="Normal"/>
    <w:link w:val="KommentartekstTegn"/>
    <w:rsid w:val="003F1BA3"/>
    <w:rPr>
      <w:sz w:val="20"/>
      <w:szCs w:val="20"/>
    </w:rPr>
  </w:style>
  <w:style w:type="character" w:customStyle="1" w:styleId="KommentartekstTegn">
    <w:name w:val="Kommentartekst Tegn"/>
    <w:link w:val="Kommentartekst"/>
    <w:rsid w:val="003F1BA3"/>
    <w:rPr>
      <w:rFonts w:ascii="Bosch Sans Regular" w:hAnsi="Bosch Sans Regular"/>
      <w:lang w:val="en-GB"/>
    </w:rPr>
  </w:style>
  <w:style w:type="paragraph" w:styleId="Kommentaremne">
    <w:name w:val="annotation subject"/>
    <w:basedOn w:val="Kommentartekst"/>
    <w:next w:val="Kommentartekst"/>
    <w:link w:val="KommentaremneTegn"/>
    <w:rsid w:val="00FC14AE"/>
    <w:rPr>
      <w:b/>
      <w:bCs/>
    </w:rPr>
  </w:style>
  <w:style w:type="character" w:customStyle="1" w:styleId="KommentaremneTegn">
    <w:name w:val="Kommentaremne Tegn"/>
    <w:link w:val="Kommentaremne"/>
    <w:rsid w:val="00FC14AE"/>
    <w:rPr>
      <w:rFonts w:ascii="Bosch Sans Regular" w:hAnsi="Bosch Sans Regular"/>
      <w:b/>
      <w:bCs/>
      <w:lang w:val="en-GB"/>
    </w:rPr>
  </w:style>
  <w:style w:type="paragraph" w:customStyle="1" w:styleId="Undertittel1">
    <w:name w:val="Undertittel1"/>
    <w:basedOn w:val="Normal"/>
    <w:next w:val="Normal"/>
    <w:rsid w:val="000D1AB5"/>
    <w:rPr>
      <w:rFonts w:ascii="Bosch Sans Bold" w:hAnsi="Bosch Sans Bold"/>
      <w:lang w:val="en-US"/>
    </w:rPr>
  </w:style>
  <w:style w:type="table" w:styleId="Tabelgitter">
    <w:name w:val="Table Grid"/>
    <w:basedOn w:val="Tabel-Normal"/>
    <w:rsid w:val="00F21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rrektur">
    <w:name w:val="Revision"/>
    <w:hidden/>
    <w:uiPriority w:val="99"/>
    <w:semiHidden/>
    <w:rsid w:val="002E7E79"/>
    <w:rPr>
      <w:rFonts w:ascii="Bosch Sans Regular" w:hAnsi="Bosch Sans Regular"/>
      <w:sz w:val="21"/>
      <w:szCs w:val="21"/>
      <w:lang w:val="en-GB" w:eastAsia="en-US"/>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dropbox.com/sh/6tts8jn53xn01o0/AACHJ_nsaCFZ2ks9zDZCwfyja?dl=0"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838</Words>
  <Characters>4812</Characters>
  <Application>Microsoft Office Word</Application>
  <DocSecurity>4</DocSecurity>
  <PresentationFormat/>
  <Lines>40</Lines>
  <Paragraphs>11</Paragraphs>
  <ScaleCrop>false</ScaleCrop>
  <HeadingPairs>
    <vt:vector size="8" baseType="variant">
      <vt:variant>
        <vt:lpstr>Titel</vt:lpstr>
      </vt:variant>
      <vt:variant>
        <vt:i4>1</vt:i4>
      </vt:variant>
      <vt:variant>
        <vt:lpstr>Tittel</vt:lpstr>
      </vt:variant>
      <vt:variant>
        <vt:i4>1</vt:i4>
      </vt:variant>
      <vt:variant>
        <vt:lpstr>Rubrik</vt:lpstr>
      </vt:variant>
      <vt:variant>
        <vt:i4>1</vt:i4>
      </vt:variant>
      <vt:variant>
        <vt:lpstr>Title</vt:lpstr>
      </vt:variant>
      <vt:variant>
        <vt:i4>1</vt:i4>
      </vt:variant>
    </vt:vector>
  </HeadingPairs>
  <TitlesOfParts>
    <vt:vector size="4" baseType="lpstr">
      <vt:lpstr>Press Release</vt:lpstr>
      <vt:lpstr>Press Release</vt:lpstr>
      <vt:lpstr>Press Release</vt:lpstr>
      <vt:lpstr>Press Release</vt:lpstr>
    </vt:vector>
  </TitlesOfParts>
  <Company>BSH</Company>
  <LinksUpToDate>false</LinksUpToDate>
  <CharactersWithSpaces>5639</CharactersWithSpaces>
  <SharedDoc>false</SharedDoc>
  <HyperlinkBase/>
  <HLinks>
    <vt:vector size="6" baseType="variant">
      <vt:variant>
        <vt:i4>6029329</vt:i4>
      </vt:variant>
      <vt:variant>
        <vt:i4>0</vt:i4>
      </vt:variant>
      <vt:variant>
        <vt:i4>0</vt:i4>
      </vt:variant>
      <vt:variant>
        <vt:i4>5</vt:i4>
      </vt:variant>
      <vt:variant>
        <vt:lpwstr>http://www.bosch-home.com/de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Astrid Zaszlo</dc:creator>
  <cp:lastModifiedBy>Trine Skovgaard</cp:lastModifiedBy>
  <cp:revision>2</cp:revision>
  <cp:lastPrinted>2014-09-01T09:42:00Z</cp:lastPrinted>
  <dcterms:created xsi:type="dcterms:W3CDTF">2014-09-03T11:35:00Z</dcterms:created>
  <dcterms:modified xsi:type="dcterms:W3CDTF">2014-09-03T11:35:00Z</dcterms:modified>
</cp:coreProperties>
</file>