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F14C7" w14:textId="730173B8" w:rsidR="007C7DBE" w:rsidRPr="00890D49" w:rsidRDefault="003A1209">
      <w:pPr>
        <w:rPr>
          <w:sz w:val="48"/>
          <w:szCs w:val="48"/>
        </w:rPr>
      </w:pPr>
      <w:r w:rsidRPr="00890D49">
        <w:rPr>
          <w:sz w:val="48"/>
          <w:szCs w:val="48"/>
        </w:rPr>
        <w:t xml:space="preserve">En strejk utan grund </w:t>
      </w:r>
      <w:r w:rsidR="007C7DBE" w:rsidRPr="00890D49">
        <w:rPr>
          <w:sz w:val="48"/>
          <w:szCs w:val="48"/>
        </w:rPr>
        <w:t>och förankring</w:t>
      </w:r>
    </w:p>
    <w:p w14:paraId="08215C1B" w14:textId="255BC5F6" w:rsidR="00C31292" w:rsidRPr="007C7DBE" w:rsidRDefault="007C7DBE">
      <w:pPr>
        <w:rPr>
          <w:b/>
        </w:rPr>
      </w:pPr>
      <w:r w:rsidRPr="007C7DBE">
        <w:rPr>
          <w:b/>
        </w:rPr>
        <w:t xml:space="preserve">Finansförbundet utlyste med start på fredagsmorgonen en strejk vid elva av Svea Exchanges kontor i Stockholmsområdet. Endast ett fåtal av de anställda valde dock att gå ut i strejk. Finansförbundets agerande riskerar att få allvarliga konsekvenser, </w:t>
      </w:r>
      <w:r w:rsidR="001139AD" w:rsidRPr="007C7DBE">
        <w:rPr>
          <w:b/>
        </w:rPr>
        <w:t>inte bara för företaget och de anställda, utan också för möjligheten att upprätthålla en samhällsviktig service.</w:t>
      </w:r>
    </w:p>
    <w:p w14:paraId="02D72BBD" w14:textId="77777777" w:rsidR="001139AD" w:rsidRDefault="001139AD">
      <w:r>
        <w:t>– Vi ser ytterst allvarligt på situationen och beklagar djupt Finansförbundets drastiska åtgärder, som vi anser saknar saklig grund och rimliga proportioner, säger Christina Friberg, vd på Svea Exchange.</w:t>
      </w:r>
    </w:p>
    <w:p w14:paraId="13B5A06B" w14:textId="485EF632" w:rsidR="001139AD" w:rsidRDefault="008D2A48">
      <w:r w:rsidRPr="00FA7BEB">
        <w:rPr>
          <w:b/>
        </w:rPr>
        <w:t>SVEA EXCHANGE</w:t>
      </w:r>
      <w:r>
        <w:t xml:space="preserve"> ägs sedan den 1 april i år av Svea Ekonomi, ett av landets största finansföretag med 800 an</w:t>
      </w:r>
      <w:r w:rsidR="007C7DBE">
        <w:t>ställda. F</w:t>
      </w:r>
      <w:r>
        <w:t xml:space="preserve">öretaget är mitt uppe i ett intensivt </w:t>
      </w:r>
      <w:r w:rsidR="00EB7B9A">
        <w:t>uppbyggnadsskede</w:t>
      </w:r>
      <w:r w:rsidR="00FA3125">
        <w:t xml:space="preserve"> </w:t>
      </w:r>
      <w:r w:rsidR="00EF67D5">
        <w:t xml:space="preserve">för att skapa en </w:t>
      </w:r>
      <w:r w:rsidR="00D840C7">
        <w:t>rikstäckande verksamhet</w:t>
      </w:r>
      <w:r>
        <w:t xml:space="preserve"> </w:t>
      </w:r>
      <w:r w:rsidR="00EF67D5">
        <w:t>med</w:t>
      </w:r>
      <w:r>
        <w:t xml:space="preserve"> stora möjlighe</w:t>
      </w:r>
      <w:r w:rsidR="00B4446E">
        <w:t xml:space="preserve">ter </w:t>
      </w:r>
      <w:r w:rsidR="000479AA">
        <w:t>för</w:t>
      </w:r>
      <w:r w:rsidR="00B4446E">
        <w:t xml:space="preserve"> en fortsatt expansion </w:t>
      </w:r>
      <w:r>
        <w:t>och därmed fler arbetstillfällen.</w:t>
      </w:r>
    </w:p>
    <w:p w14:paraId="39D7E98A" w14:textId="53387E6B" w:rsidR="00F91B26" w:rsidRDefault="00EF67D5">
      <w:r>
        <w:t xml:space="preserve">Svea Ekonomi-koncernen </w:t>
      </w:r>
      <w:r w:rsidR="00F91B26">
        <w:t xml:space="preserve">har sedan länge en väl fungerande </w:t>
      </w:r>
      <w:r w:rsidR="008D2A48">
        <w:t>personalpolitik</w:t>
      </w:r>
      <w:r w:rsidR="00F91B26">
        <w:t xml:space="preserve"> med </w:t>
      </w:r>
      <w:r>
        <w:t xml:space="preserve">generösa och </w:t>
      </w:r>
      <w:r w:rsidR="00F91B26">
        <w:t xml:space="preserve">marknadsmässiga löner och villkor som ligger väl i nivå med kollektivavtalen på området, </w:t>
      </w:r>
      <w:r w:rsidR="00FA7BEB">
        <w:t>framhåller</w:t>
      </w:r>
      <w:r w:rsidR="00F91B26">
        <w:t xml:space="preserve"> Christina Friberg.</w:t>
      </w:r>
    </w:p>
    <w:p w14:paraId="2B27143F" w14:textId="61AA3B83" w:rsidR="00102EA9" w:rsidRDefault="00F91B26">
      <w:r>
        <w:t xml:space="preserve">– Sedan Svea </w:t>
      </w:r>
      <w:r w:rsidR="00EF67D5">
        <w:t xml:space="preserve">Ekonomi tog över Svea Exchange </w:t>
      </w:r>
      <w:r>
        <w:t xml:space="preserve">den 1 april </w:t>
      </w:r>
      <w:r w:rsidR="00EF67D5">
        <w:t xml:space="preserve">i år </w:t>
      </w:r>
      <w:r>
        <w:t>har vi arbetat intensivt med att bygga och utveckla företaget</w:t>
      </w:r>
      <w:r w:rsidR="00EF67D5">
        <w:t>.</w:t>
      </w:r>
      <w:r>
        <w:t xml:space="preserve"> </w:t>
      </w:r>
      <w:r w:rsidR="00EB7B9A">
        <w:t>I det</w:t>
      </w:r>
      <w:r>
        <w:t xml:space="preserve"> arbetet har personalens villkor hela tiden stått i fokus</w:t>
      </w:r>
      <w:r w:rsidR="00B80793">
        <w:t xml:space="preserve">. </w:t>
      </w:r>
      <w:r w:rsidR="00B4446E">
        <w:t xml:space="preserve">Radikala förbättringar av personalens villkor har redan genomförts. </w:t>
      </w:r>
      <w:r w:rsidR="00102EA9">
        <w:t xml:space="preserve">Därför </w:t>
      </w:r>
      <w:r w:rsidR="00EF67D5">
        <w:t>ser vi med stor förvåning och bestörtning på den kraftfulla och kompromisslösa hållning so</w:t>
      </w:r>
      <w:r w:rsidR="00B80793">
        <w:t>m Finansförbundet visat prov på</w:t>
      </w:r>
      <w:r w:rsidR="00EF67D5">
        <w:t xml:space="preserve">. </w:t>
      </w:r>
      <w:r w:rsidR="00102EA9">
        <w:t>Vi för</w:t>
      </w:r>
      <w:r w:rsidR="00883493">
        <w:t xml:space="preserve"> en tät och nära dialog med vår</w:t>
      </w:r>
      <w:r w:rsidR="00102EA9">
        <w:t xml:space="preserve"> </w:t>
      </w:r>
      <w:r w:rsidR="00EF67D5">
        <w:t>personal</w:t>
      </w:r>
      <w:r w:rsidR="00102EA9">
        <w:t xml:space="preserve"> och känner et</w:t>
      </w:r>
      <w:r w:rsidR="00883493">
        <w:t>t starkt stöd för verksamheten.</w:t>
      </w:r>
      <w:bookmarkStart w:id="0" w:name="_GoBack"/>
      <w:bookmarkEnd w:id="0"/>
    </w:p>
    <w:p w14:paraId="154088CF" w14:textId="35812DA4" w:rsidR="00F91B26" w:rsidRDefault="00FA7BEB">
      <w:r w:rsidRPr="00FA7BEB">
        <w:rPr>
          <w:b/>
        </w:rPr>
        <w:t>ATT I DET LÄGET</w:t>
      </w:r>
      <w:r w:rsidR="00EB7B9A">
        <w:t xml:space="preserve">, när företaget </w:t>
      </w:r>
      <w:r w:rsidR="00102EA9">
        <w:t>håller på att bygga upp en sund och bärkraftig verksamhet med goda villkor för de anställda, utlysa strejk är en oerhört drastisk åtgärd som inte gynnar någon part, allra minst de anställda, menar Christina Friberg.</w:t>
      </w:r>
    </w:p>
    <w:p w14:paraId="67CD3175" w14:textId="299631E8" w:rsidR="00102EA9" w:rsidRDefault="00102EA9">
      <w:r>
        <w:t>– Vi vill fortsätta föra en konstruktiv dialog m</w:t>
      </w:r>
      <w:r w:rsidR="000479AA">
        <w:t xml:space="preserve">ed våra anställda. Vi </w:t>
      </w:r>
      <w:r>
        <w:t>är nu, som tidigare, lyhörda för de synpunkter och önskemål so</w:t>
      </w:r>
      <w:r w:rsidR="00883493">
        <w:t>m förs fram</w:t>
      </w:r>
      <w:r w:rsidR="004F7595">
        <w:t>.</w:t>
      </w:r>
      <w:r w:rsidR="00883493">
        <w:t xml:space="preserve"> </w:t>
      </w:r>
      <w:r w:rsidR="00B4446E">
        <w:t xml:space="preserve">I det arbetet är vi självfallet öppna för att ytterligare förbättra personalens villkor. </w:t>
      </w:r>
      <w:r w:rsidR="00883493">
        <w:t>Därför uppmanar vi</w:t>
      </w:r>
      <w:r>
        <w:t xml:space="preserve"> </w:t>
      </w:r>
      <w:r w:rsidR="008D2A48">
        <w:t>Finansförbundet</w:t>
      </w:r>
      <w:r>
        <w:t xml:space="preserve"> att </w:t>
      </w:r>
      <w:r w:rsidR="008D2A48">
        <w:t>ompröva</w:t>
      </w:r>
      <w:r>
        <w:t xml:space="preserve"> sitt strejkbeslut och ge de anställda en </w:t>
      </w:r>
      <w:r w:rsidR="00B80793">
        <w:t xml:space="preserve">ärlig </w:t>
      </w:r>
      <w:r>
        <w:t>chans att tillsammans med ledningen för Svea Exchange fortsät</w:t>
      </w:r>
      <w:r w:rsidR="00EB7B9A">
        <w:t>ta det arbete som har påbörjats.</w:t>
      </w:r>
      <w:r w:rsidR="004F7595">
        <w:t xml:space="preserve"> </w:t>
      </w:r>
      <w:r w:rsidR="003F15EB">
        <w:t xml:space="preserve">Mot bakgrund av den låga uppslutningen i strejken – endast en handfull har deltagit i strejken – och de kommentarer vi har fått i sociala </w:t>
      </w:r>
      <w:r w:rsidR="001422DA">
        <w:t>medier, finner</w:t>
      </w:r>
      <w:r w:rsidR="003F15EB">
        <w:t xml:space="preserve"> jag Finansförbundets </w:t>
      </w:r>
      <w:r w:rsidR="00A22C24">
        <w:t xml:space="preserve">agerande </w:t>
      </w:r>
      <w:r w:rsidR="003F15EB">
        <w:t xml:space="preserve">synnerligen anmärkningsvärt. </w:t>
      </w:r>
    </w:p>
    <w:p w14:paraId="45EF418D" w14:textId="4065B7CC" w:rsidR="00FA7BEB" w:rsidRDefault="00FA7BEB">
      <w:r>
        <w:t>– Vår ambition är att bygga en verksamhet med goda och trygga arbetsvillkor, stort utrymme för medbestämmande och hög grad av transparens</w:t>
      </w:r>
      <w:r w:rsidR="00B80793">
        <w:t>. Det är ett arbete som pågår och v</w:t>
      </w:r>
      <w:r w:rsidR="00883493">
        <w:t xml:space="preserve">i vet </w:t>
      </w:r>
      <w:r w:rsidR="001422DA">
        <w:t>att våra</w:t>
      </w:r>
      <w:r w:rsidR="004F7595">
        <w:t xml:space="preserve"> medarbetare </w:t>
      </w:r>
      <w:r w:rsidR="00883493">
        <w:t xml:space="preserve">vill föra den dialogen direkt </w:t>
      </w:r>
      <w:r w:rsidR="00EB7B9A">
        <w:t>med företaget</w:t>
      </w:r>
      <w:r w:rsidR="00883493">
        <w:t xml:space="preserve"> och inte genom konfron</w:t>
      </w:r>
      <w:r w:rsidR="004F7595">
        <w:t>tation, säger Christina Friberg.</w:t>
      </w:r>
    </w:p>
    <w:p w14:paraId="06B29538" w14:textId="2446288C" w:rsidR="00102EA9" w:rsidRDefault="00883493">
      <w:pPr>
        <w:rPr>
          <w:b/>
        </w:rPr>
      </w:pPr>
      <w:r w:rsidRPr="00883493">
        <w:rPr>
          <w:b/>
        </w:rPr>
        <w:t>För kommentarer</w:t>
      </w:r>
      <w:r w:rsidR="003F15EB">
        <w:rPr>
          <w:b/>
        </w:rPr>
        <w:t>, kontakta Christina Friberg på tel 0702-47 63 72</w:t>
      </w:r>
    </w:p>
    <w:p w14:paraId="0C133467" w14:textId="77777777" w:rsidR="00C31292" w:rsidRDefault="00C31292"/>
    <w:sectPr w:rsidR="00C31292" w:rsidSect="00C8365A">
      <w:type w:val="continuous"/>
      <w:pgSz w:w="11906" w:h="16838"/>
      <w:pgMar w:top="1418" w:right="1418" w:bottom="1418"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pperplate Gothic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92"/>
    <w:rsid w:val="000479AA"/>
    <w:rsid w:val="000B2DAE"/>
    <w:rsid w:val="00102EA9"/>
    <w:rsid w:val="001139AD"/>
    <w:rsid w:val="001422DA"/>
    <w:rsid w:val="002737C0"/>
    <w:rsid w:val="00291F7E"/>
    <w:rsid w:val="002A6ADF"/>
    <w:rsid w:val="00370247"/>
    <w:rsid w:val="00373888"/>
    <w:rsid w:val="003A1209"/>
    <w:rsid w:val="003C05BC"/>
    <w:rsid w:val="003E4B19"/>
    <w:rsid w:val="003F15EB"/>
    <w:rsid w:val="003F3122"/>
    <w:rsid w:val="003F321F"/>
    <w:rsid w:val="004202AF"/>
    <w:rsid w:val="0049607A"/>
    <w:rsid w:val="004F7595"/>
    <w:rsid w:val="00545E6A"/>
    <w:rsid w:val="007429F8"/>
    <w:rsid w:val="007C7DBE"/>
    <w:rsid w:val="00883493"/>
    <w:rsid w:val="00890D49"/>
    <w:rsid w:val="008D2A48"/>
    <w:rsid w:val="00995809"/>
    <w:rsid w:val="00A22C24"/>
    <w:rsid w:val="00B3032C"/>
    <w:rsid w:val="00B4446E"/>
    <w:rsid w:val="00B80793"/>
    <w:rsid w:val="00BE45AA"/>
    <w:rsid w:val="00C31292"/>
    <w:rsid w:val="00C54AAE"/>
    <w:rsid w:val="00C8365A"/>
    <w:rsid w:val="00D45636"/>
    <w:rsid w:val="00D840C7"/>
    <w:rsid w:val="00DA4383"/>
    <w:rsid w:val="00EB7B9A"/>
    <w:rsid w:val="00EF67D5"/>
    <w:rsid w:val="00F91B26"/>
    <w:rsid w:val="00FA3125"/>
    <w:rsid w:val="00FA7BEB"/>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652CC36"/>
  <w15:docId w15:val="{812A5811-2B83-4B85-9E92-63FF399B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4"/>
        <w:szCs w:val="24"/>
        <w:lang w:val="sv-SE" w:eastAsia="ja-JP" w:bidi="ar-SA"/>
        <w14:ligatures w14:val="standard"/>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9F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DA4383"/>
    <w:pPr>
      <w:tabs>
        <w:tab w:val="center" w:pos="4536"/>
        <w:tab w:val="right" w:pos="9072"/>
      </w:tabs>
      <w:spacing w:after="0"/>
    </w:pPr>
    <w:rPr>
      <w:rFonts w:ascii="Copperplate Gothic Bold" w:eastAsia="Times New Roman" w:hAnsi="Copperplate Gothic Bold" w:cs="Times New Roman"/>
      <w:color w:val="0000FF"/>
      <w:sz w:val="56"/>
      <w:szCs w:val="20"/>
      <w:lang w:eastAsia="sv-SE"/>
    </w:rPr>
  </w:style>
  <w:style w:type="character" w:customStyle="1" w:styleId="SidhuvudChar">
    <w:name w:val="Sidhuvud Char"/>
    <w:basedOn w:val="Standardstycketeckensnitt"/>
    <w:link w:val="Sidhuvud"/>
    <w:rsid w:val="00DA4383"/>
    <w:rPr>
      <w:rFonts w:ascii="Copperplate Gothic Bold" w:eastAsia="Times New Roman" w:hAnsi="Copperplate Gothic Bold" w:cs="Times New Roman"/>
      <w:color w:val="0000FF"/>
      <w:sz w:val="56"/>
      <w:lang w:eastAsia="sv-SE"/>
    </w:rPr>
  </w:style>
  <w:style w:type="paragraph" w:customStyle="1" w:styleId="Formatmall1">
    <w:name w:val="Formatmall1"/>
    <w:basedOn w:val="Normal"/>
    <w:autoRedefine/>
    <w:qFormat/>
    <w:rsid w:val="00B3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2461</Characters>
  <Application>Microsoft Office Word</Application>
  <DocSecurity>0</DocSecurity>
  <Lines>34</Lines>
  <Paragraphs>16</Paragraphs>
  <ScaleCrop>false</ScaleCrop>
  <HeadingPairs>
    <vt:vector size="2" baseType="variant">
      <vt:variant>
        <vt:lpstr>Titel</vt:lpstr>
      </vt:variant>
      <vt:variant>
        <vt:i4>1</vt:i4>
      </vt:variant>
    </vt:vector>
  </HeadingPairs>
  <TitlesOfParts>
    <vt:vector size="1" baseType="lpstr">
      <vt:lpstr/>
    </vt:vector>
  </TitlesOfParts>
  <Manager/>
  <Company>--</Company>
  <LinksUpToDate>false</LinksUpToDate>
  <CharactersWithSpaces>2812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Joel Paavonen</cp:lastModifiedBy>
  <cp:revision>2</cp:revision>
  <cp:lastPrinted>2014-11-07T15:38:00Z</cp:lastPrinted>
  <dcterms:created xsi:type="dcterms:W3CDTF">2014-11-07T15:41:00Z</dcterms:created>
  <dcterms:modified xsi:type="dcterms:W3CDTF">2014-11-07T15:41:00Z</dcterms:modified>
  <cp:category/>
</cp:coreProperties>
</file>