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9873F" w14:textId="0F196DAD" w:rsidR="0034364F" w:rsidRPr="005A7B2F" w:rsidRDefault="00710EC8">
      <w:pPr>
        <w:tabs>
          <w:tab w:val="right" w:pos="9295"/>
        </w:tabs>
        <w:spacing w:before="1600"/>
        <w:bidi w:val="0"/>
      </w:pPr>
      <w:r>
        <w:rPr>
          <w:noProof/>
          <w:lang w:val="en"/>
          <w:b w:val="0"/>
          <w:bCs w:val="0"/>
          <w:i w:val="0"/>
          <w:iCs w:val="0"/>
          <w:u w:val="none"/>
          <w:vertAlign w:val="baseline"/>
          <w:rtl w:val="0"/>
        </w:rPr>
        <w:drawing>
          <wp:inline distT="0" distB="0" distL="0" distR="0" wp14:anchorId="218468FE" wp14:editId="59E83417">
            <wp:extent cx="2115185" cy="230505"/>
            <wp:effectExtent l="0" t="0" r="0" b="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5185" cy="230505"/>
                    </a:xfrm>
                    <a:prstGeom prst="rect">
                      <a:avLst/>
                    </a:prstGeom>
                    <a:noFill/>
                    <a:ln>
                      <a:noFill/>
                    </a:ln>
                  </pic:spPr>
                </pic:pic>
              </a:graphicData>
            </a:graphic>
          </wp:inline>
        </w:drawing>
      </w:r>
    </w:p>
    <w:p w14:paraId="67F63235" w14:textId="076A2BA8" w:rsidR="0034364F" w:rsidRPr="005A7B2F" w:rsidRDefault="0034364F"/>
    <w:p w14:paraId="6AF10F8A" w14:textId="21F61957" w:rsidR="0034364F" w:rsidRPr="005A7B2F" w:rsidRDefault="0034364F"/>
    <w:p w14:paraId="3CEE1DBD" w14:textId="19509902" w:rsidR="0034364F" w:rsidRPr="005A7B2F" w:rsidRDefault="0034364F">
      <w:pPr>
        <w:tabs>
          <w:tab w:val="left" w:pos="2835"/>
        </w:tabs>
        <w:spacing w:before="120"/>
        <w:bidi w:val="0"/>
      </w:pPr>
      <w:r>
        <w:rPr>
          <w:lang w:val="en"/>
          <w:b w:val="1"/>
          <w:bCs w:val="1"/>
          <w:i w:val="0"/>
          <w:iCs w:val="0"/>
          <w:u w:val="none"/>
          <w:vertAlign w:val="baseline"/>
          <w:rtl w:val="0"/>
        </w:rPr>
        <w:t xml:space="preserve">Publiseres</w:t>
      </w:r>
      <w:r>
        <w:rPr>
          <w:lang w:val="en"/>
          <w:b w:val="0"/>
          <w:bCs w:val="0"/>
          <w:i w:val="0"/>
          <w:iCs w:val="0"/>
          <w:u w:val="none"/>
          <w:vertAlign w:val="baseline"/>
          <w:rtl w:val="0"/>
        </w:rPr>
        <w:tab/>
      </w:r>
      <w:bookmarkStart w:id="1" w:name="bmkVeroeffentlichungsdatum"/>
      <w:bookmarkEnd w:id="1"/>
      <w:r>
        <w:rPr>
          <w:lang w:val="en"/>
          <w:b w:val="0"/>
          <w:bCs w:val="0"/>
          <w:i w:val="0"/>
          <w:iCs w:val="0"/>
          <w:u w:val="none"/>
          <w:vertAlign w:val="baseline"/>
          <w:rtl w:val="0"/>
        </w:rPr>
        <w:t xml:space="preserve">øyeblikkelig</w:t>
      </w:r>
    </w:p>
    <w:p w14:paraId="065729E5" w14:textId="0B283566" w:rsidR="00BF2D80" w:rsidRDefault="0034364F" w:rsidP="00BF2D80">
      <w:pPr>
        <w:tabs>
          <w:tab w:val="left" w:pos="2835"/>
        </w:tabs>
        <w:spacing w:before="120" w:after="800"/>
        <w:rPr>
          <w:b/>
        </w:rPr>
        <w:bidi w:val="0"/>
      </w:pPr>
      <w:r>
        <w:rPr>
          <w:lang w:val="en"/>
          <w:b w:val="1"/>
          <w:bCs w:val="1"/>
          <w:i w:val="0"/>
          <w:iCs w:val="0"/>
          <w:u w:val="none"/>
          <w:vertAlign w:val="baseline"/>
          <w:rtl w:val="0"/>
        </w:rPr>
        <w:t xml:space="preserve">Løpenummer, kort tittel</w:t>
      </w:r>
      <w:r>
        <w:rPr>
          <w:lang w:val="en"/>
          <w:b w:val="0"/>
          <w:bCs w:val="0"/>
          <w:i w:val="0"/>
          <w:iCs w:val="0"/>
          <w:u w:val="none"/>
          <w:vertAlign w:val="baseline"/>
          <w:rtl w:val="0"/>
        </w:rPr>
        <w:tab/>
      </w:r>
      <w:bookmarkStart w:id="2" w:name="bmkNr"/>
      <w:bookmarkEnd w:id="2"/>
      <w:r>
        <w:rPr>
          <w:highlight w:val="yellow"/>
          <w:lang w:val="en"/>
          <w:b w:val="0"/>
          <w:bCs w:val="0"/>
          <w:i w:val="0"/>
          <w:iCs w:val="0"/>
          <w:u w:val="none"/>
          <w:vertAlign w:val="baseline"/>
          <w:rtl w:val="0"/>
        </w:rPr>
        <w:t xml:space="preserve">xx</w:t>
      </w:r>
      <w:r>
        <w:rPr>
          <w:lang w:val="en"/>
          <w:b w:val="0"/>
          <w:bCs w:val="0"/>
          <w:i w:val="0"/>
          <w:iCs w:val="0"/>
          <w:u w:val="none"/>
          <w:vertAlign w:val="baseline"/>
          <w:rtl w:val="0"/>
        </w:rPr>
        <w:t xml:space="preserve">-2020,</w:t>
      </w:r>
      <w:r>
        <w:rPr>
          <w:lang w:val="en"/>
          <w:b w:val="1"/>
          <w:bCs w:val="1"/>
          <w:i w:val="0"/>
          <w:iCs w:val="0"/>
          <w:u w:val="none"/>
          <w:vertAlign w:val="baseline"/>
          <w:rtl w:val="0"/>
        </w:rPr>
        <w:t xml:space="preserve"> </w:t>
      </w:r>
      <w:bookmarkStart w:id="3" w:name="bmkTitel"/>
      <w:bookmarkEnd w:id="3"/>
      <w:r>
        <w:rPr>
          <w:lang w:val="en"/>
          <w:b w:val="1"/>
          <w:bCs w:val="1"/>
          <w:i w:val="0"/>
          <w:iCs w:val="0"/>
          <w:u w:val="none"/>
          <w:vertAlign w:val="baseline"/>
          <w:rtl w:val="0"/>
        </w:rPr>
        <w:t xml:space="preserve">Leica iCON riggløsninger for pelerigger og borerigger </w:t>
      </w:r>
    </w:p>
    <w:p w14:paraId="65DC2FFE" w14:textId="27C509BB" w:rsidR="00D47C3F" w:rsidRDefault="00EF02B4" w:rsidP="00EF02B4">
      <w:pPr>
        <w:rPr>
          <w:b/>
          <w:sz w:val="24"/>
          <w:szCs w:val="24"/>
        </w:rPr>
        <w:bidi w:val="0"/>
      </w:pPr>
      <w:r>
        <w:rPr>
          <w:sz w:val="24"/>
          <w:szCs w:val="24"/>
          <w:lang w:val="en"/>
          <w:b w:val="1"/>
          <w:bCs w:val="1"/>
          <w:i w:val="0"/>
          <w:iCs w:val="0"/>
          <w:u w:val="none"/>
          <w:vertAlign w:val="baseline"/>
          <w:rtl w:val="0"/>
        </w:rPr>
        <w:t xml:space="preserve">Leica Geosystems innfører riggløsninger for pelerigger og borerigger</w:t>
      </w:r>
    </w:p>
    <w:p w14:paraId="78BB2342" w14:textId="3E44A1B3" w:rsidR="00D47C3F" w:rsidRDefault="00D47C3F" w:rsidP="00EF02B4"/>
    <w:p w14:paraId="69FC1A47" w14:textId="52DCD846" w:rsidR="00D47C3F" w:rsidRPr="00581F8D" w:rsidRDefault="00D47C3F" w:rsidP="00581F8D">
      <w:pPr>
        <w:jc w:val="center"/>
        <w:rPr>
          <w:b/>
          <w:i/>
          <w:sz w:val="24"/>
          <w:szCs w:val="24"/>
        </w:rPr>
        <w:bidi w:val="0"/>
      </w:pPr>
      <w:r>
        <w:rPr>
          <w:lang w:val="en"/>
          <w:b w:val="0"/>
          <w:bCs w:val="0"/>
          <w:i w:val="1"/>
          <w:iCs w:val="1"/>
          <w:u w:val="none"/>
          <w:vertAlign w:val="baseline"/>
          <w:rtl w:val="0"/>
        </w:rPr>
        <w:t xml:space="preserve">Nytt Leica iCON-produkt blir det nyeste tilskuddet i alt-i-ett-programvareplattformen MC1</w:t>
      </w:r>
    </w:p>
    <w:p w14:paraId="2E07D285" w14:textId="77777777" w:rsidR="00EF02B4" w:rsidRDefault="00EF02B4" w:rsidP="00EF02B4">
      <w:pPr>
        <w:rPr>
          <w:b/>
          <w:sz w:val="24"/>
          <w:szCs w:val="24"/>
        </w:rPr>
      </w:pPr>
    </w:p>
    <w:p w14:paraId="5A5CEBD0" w14:textId="6E6EA007" w:rsidR="00EF02B4" w:rsidRPr="00BF2D80" w:rsidRDefault="00E74D8A" w:rsidP="00BF2D80">
      <w:pPr>
        <w:rPr>
          <w:rFonts w:cs="Arial"/>
        </w:rPr>
        <w:bidi w:val="0"/>
      </w:pPr>
      <w:r>
        <w:rPr>
          <w:lang w:val="en"/>
          <w:b w:val="0"/>
          <w:bCs w:val="0"/>
          <w:i w:val="0"/>
          <w:iCs w:val="0"/>
          <w:u w:val="none"/>
          <w:vertAlign w:val="baseline"/>
          <w:rtl w:val="0"/>
        </w:rPr>
        <w:t xml:space="preserve">(Heerbrugg, Sveits, </w:t>
      </w:r>
      <w:r>
        <w:rPr>
          <w:highlight w:val="yellow"/>
          <w:lang w:val="en"/>
          <w:b w:val="0"/>
          <w:bCs w:val="0"/>
          <w:i w:val="0"/>
          <w:iCs w:val="0"/>
          <w:u w:val="none"/>
          <w:vertAlign w:val="baseline"/>
          <w:rtl w:val="0"/>
        </w:rPr>
        <w:t xml:space="preserve">xxx</w:t>
      </w:r>
      <w:r>
        <w:rPr>
          <w:lang w:val="en"/>
          <w:b w:val="0"/>
          <w:bCs w:val="0"/>
          <w:i w:val="0"/>
          <w:iCs w:val="0"/>
          <w:u w:val="none"/>
          <w:vertAlign w:val="baseline"/>
          <w:rtl w:val="0"/>
        </w:rPr>
        <w:t xml:space="preserve"> 2020) – </w:t>
      </w:r>
      <w:hyperlink r:id="rId11" w:history="1">
        <w:r>
          <w:rPr>
            <w:rStyle w:val="Hyperlink"/>
            <w:rFonts w:cs="Arial"/>
            <w:lang w:val="en"/>
            <w:b w:val="0"/>
            <w:bCs w:val="0"/>
            <w:i w:val="0"/>
            <w:iCs w:val="0"/>
            <w:u w:val="single"/>
            <w:vertAlign w:val="baseline"/>
            <w:rtl w:val="0"/>
          </w:rPr>
          <w:t xml:space="preserve">Leica Geosystems</w:t>
        </w:r>
      </w:hyperlink>
      <w:r>
        <w:rPr>
          <w:lang w:val="en"/>
          <w:b w:val="0"/>
          <w:bCs w:val="0"/>
          <w:i w:val="0"/>
          <w:iCs w:val="0"/>
          <w:u w:val="none"/>
          <w:vertAlign w:val="baseline"/>
          <w:rtl w:val="0"/>
        </w:rPr>
        <w:t xml:space="preserve"> er en del av Hexagon, og kunngjorde i dag lanseringen av Leica iCON riggløsninger til pelerigger og borerigger med </w:t>
      </w:r>
      <w:hyperlink r:id="rId12" w:history="1">
        <w:r>
          <w:rPr>
            <w:rStyle w:val="Hyperlink"/>
            <w:rFonts w:cs="Arial"/>
            <w:lang w:val="en"/>
            <w:b w:val="0"/>
            <w:bCs w:val="0"/>
            <w:i w:val="0"/>
            <w:iCs w:val="0"/>
            <w:u w:val="single"/>
            <w:vertAlign w:val="baseline"/>
            <w:rtl w:val="0"/>
          </w:rPr>
          <w:t xml:space="preserve">MC1 3D-maskinstyring</w:t>
        </w:r>
      </w:hyperlink>
      <w:r>
        <w:rPr>
          <w:lang w:val="en"/>
          <w:b w:val="0"/>
          <w:bCs w:val="0"/>
          <w:i w:val="0"/>
          <w:iCs w:val="0"/>
          <w:u w:val="none"/>
          <w:vertAlign w:val="baseline"/>
          <w:rtl w:val="0"/>
        </w:rPr>
        <w:t xml:space="preserve"> på alt-i-ett-</w:t>
      </w:r>
      <w:r>
        <w:rPr>
          <w:rStyle w:val="Hyperlink"/>
          <w:rFonts w:cs="Arial"/>
          <w:lang w:val="en"/>
          <w:b w:val="0"/>
          <w:bCs w:val="0"/>
          <w:i w:val="0"/>
          <w:iCs w:val="0"/>
          <w:u w:val="single"/>
          <w:vertAlign w:val="baseline"/>
          <w:rtl w:val="0"/>
        </w:rPr>
        <w:t xml:space="preserve">programvareplattformen</w:t>
      </w:r>
      <w:r>
        <w:rPr>
          <w:lang w:val="en"/>
          <w:b w:val="0"/>
          <w:bCs w:val="0"/>
          <w:i w:val="0"/>
          <w:iCs w:val="0"/>
          <w:u w:val="none"/>
          <w:vertAlign w:val="baseline"/>
          <w:rtl w:val="0"/>
        </w:rPr>
        <w:t xml:space="preserve">, som trygt og presist vil veilede maskinførere til den nøyaktige posisjonen og dybden som trengs på byggeprosjekter.</w:t>
      </w:r>
    </w:p>
    <w:p w14:paraId="79AE83AC" w14:textId="1F5E4D6C" w:rsidR="001D74D2" w:rsidRPr="00EF02B4" w:rsidRDefault="001D74D2" w:rsidP="001D74D2">
      <w:pPr>
        <w:pStyle w:val="NormalWeb"/>
        <w:spacing w:before="0" w:beforeAutospacing="0" w:after="0" w:afterAutospacing="0"/>
        <w:rPr>
          <w:rFonts w:ascii="Arial" w:hAnsi="Arial" w:cs="Arial"/>
          <w:color w:val="000000"/>
          <w:sz w:val="20"/>
          <w:szCs w:val="20"/>
        </w:rPr>
      </w:pPr>
    </w:p>
    <w:p w14:paraId="19CFB00A" w14:textId="4D1309DF" w:rsidR="008D30B1" w:rsidRDefault="008D30B1" w:rsidP="008D30B1">
      <w:pPr>
        <w:pStyle w:val="NormalWeb"/>
        <w:spacing w:before="0" w:beforeAutospacing="0" w:after="0" w:afterAutospacing="0"/>
        <w:rPr>
          <w:rFonts w:ascii="Arial" w:hAnsi="Arial" w:cs="Arial"/>
          <w:color w:val="000000"/>
          <w:sz w:val="20"/>
          <w:szCs w:val="20"/>
        </w:rPr>
        <w:bidi w:val="0"/>
      </w:pPr>
      <w:r>
        <w:rPr>
          <w:rFonts w:ascii="Arial" w:cs="Arial" w:hAnsi="Arial"/>
          <w:color w:val="000000"/>
          <w:sz w:val="20"/>
          <w:szCs w:val="20"/>
          <w:lang w:val="en"/>
          <w:b w:val="0"/>
          <w:bCs w:val="0"/>
          <w:i w:val="0"/>
          <w:iCs w:val="0"/>
          <w:u w:val="none"/>
          <w:vertAlign w:val="baseline"/>
          <w:rtl w:val="0"/>
        </w:rPr>
        <w:t xml:space="preserve">Leica Geosystems utvider ytterligere sin anleggsportefølje av brukervennlige produkter som er enkle å integrere, slik at riggoperatører kan arbeidere raskere, tryggere og mer nøyaktig på stedet og dele sanntidsdata mellom felten og kontoret. Operatørene kan benytte det samme flyttbare MCP80-panelet til å kjøre programvaren MC1 3D-maskinstyring som et intuitivt alt-i-ett-system for borerigger og pelerigger. </w:t>
      </w:r>
    </w:p>
    <w:p w14:paraId="5D99084C" w14:textId="52E03D93" w:rsidR="00D47C3F" w:rsidRDefault="00D47C3F" w:rsidP="008D30B1">
      <w:pPr>
        <w:pStyle w:val="NormalWeb"/>
        <w:spacing w:before="0" w:beforeAutospacing="0" w:after="0" w:afterAutospacing="0"/>
        <w:rPr>
          <w:rFonts w:ascii="Arial" w:hAnsi="Arial" w:cs="Arial"/>
          <w:color w:val="000000"/>
          <w:sz w:val="20"/>
          <w:szCs w:val="20"/>
        </w:rPr>
      </w:pPr>
    </w:p>
    <w:p w14:paraId="172120D7" w14:textId="04B186FF" w:rsidR="00F136A5" w:rsidRPr="00AB1767" w:rsidRDefault="00D47C3F" w:rsidP="00835D6A">
      <w:pPr>
        <w:bidi w:val="0"/>
      </w:pPr>
      <w:r>
        <w:rPr>
          <w:lang w:val="en"/>
          <w:b w:val="0"/>
          <w:bCs w:val="0"/>
          <w:i w:val="1"/>
          <w:iCs w:val="1"/>
          <w:u w:val="none"/>
          <w:vertAlign w:val="baseline"/>
          <w:rtl w:val="0"/>
        </w:rPr>
        <w:t xml:space="preserve">«Det er utrolig enkelt! </w:t>
      </w:r>
      <w:r>
        <w:rPr>
          <w:lang w:val="en"/>
          <w:b w:val="0"/>
          <w:bCs w:val="0"/>
          <w:i w:val="1"/>
          <w:iCs w:val="1"/>
          <w:u w:val="none"/>
          <w:vertAlign w:val="baseline"/>
          <w:rtl w:val="0"/>
        </w:rPr>
        <w:t xml:space="preserve">Det gir meg full frihet i arbeidet. </w:t>
      </w:r>
      <w:r>
        <w:rPr>
          <w:lang w:val="en"/>
          <w:b w:val="0"/>
          <w:bCs w:val="0"/>
          <w:i w:val="1"/>
          <w:iCs w:val="1"/>
          <w:u w:val="none"/>
          <w:vertAlign w:val="baseline"/>
          <w:rtl w:val="0"/>
        </w:rPr>
        <w:t xml:space="preserve">Hvis jeg får en forskjøvet høyde, kan jeg lage et boremønster på skjermen, og jeg kan utføre boringen presist på egen hånd. </w:t>
      </w:r>
      <w:r>
        <w:rPr>
          <w:lang w:val="en"/>
          <w:b w:val="0"/>
          <w:bCs w:val="0"/>
          <w:i w:val="1"/>
          <w:iCs w:val="1"/>
          <w:u w:val="none"/>
          <w:vertAlign w:val="baseline"/>
          <w:rtl w:val="0"/>
        </w:rPr>
        <w:t xml:space="preserve">Hvert eneste hull bores etter spesifikasjonene med riktig dybde og vinkel. </w:t>
      </w:r>
      <w:r>
        <w:rPr>
          <w:lang w:val="en"/>
          <w:b w:val="0"/>
          <w:bCs w:val="0"/>
          <w:i w:val="1"/>
          <w:iCs w:val="1"/>
          <w:u w:val="none"/>
          <w:vertAlign w:val="baseline"/>
          <w:rtl w:val="0"/>
        </w:rPr>
        <w:t xml:space="preserve">Alt går raskt, og det er enkelt å eksportere dokumentasjonen for eksisterende bygg fra systemet etterpå</w:t>
      </w:r>
      <w:r>
        <w:rPr>
          <w:lang w:val="en"/>
          <w:b w:val="0"/>
          <w:bCs w:val="0"/>
          <w:i w:val="0"/>
          <w:iCs w:val="0"/>
          <w:u w:val="none"/>
          <w:vertAlign w:val="baseline"/>
          <w:rtl w:val="0"/>
        </w:rPr>
        <w:t xml:space="preserve">»</w:t>
      </w:r>
      <w:r>
        <w:rPr>
          <w:lang w:val="en"/>
          <w:b w:val="0"/>
          <w:bCs w:val="0"/>
          <w:i w:val="1"/>
          <w:iCs w:val="1"/>
          <w:u w:val="none"/>
          <w:vertAlign w:val="baseline"/>
          <w:rtl w:val="0"/>
        </w:rPr>
        <w:t xml:space="preserve">, </w:t>
      </w:r>
      <w:r>
        <w:rPr>
          <w:lang w:val="en"/>
          <w:b w:val="0"/>
          <w:bCs w:val="0"/>
          <w:i w:val="0"/>
          <w:iCs w:val="0"/>
          <w:u w:val="none"/>
          <w:vertAlign w:val="baseline"/>
          <w:rtl w:val="0"/>
        </w:rPr>
        <w:t xml:space="preserve">forklarer Odd Are Frydenlund, som er boreriggoperatør hos Fjellsprenger AS i Norge.</w:t>
      </w:r>
    </w:p>
    <w:p w14:paraId="685F16F9" w14:textId="4426CABF" w:rsidR="00172DEF" w:rsidRPr="00172DEF" w:rsidRDefault="00172DEF" w:rsidP="00172DEF">
      <w:pPr>
        <w:pStyle w:val="NormalWeb"/>
        <w:spacing w:before="0" w:beforeAutospacing="0" w:after="0" w:afterAutospacing="0"/>
        <w:jc w:val="center"/>
        <w:rPr>
          <w:rFonts w:ascii="Arial" w:hAnsi="Arial" w:cs="Arial"/>
          <w:color w:val="000000"/>
          <w:sz w:val="20"/>
          <w:szCs w:val="20"/>
        </w:rPr>
      </w:pPr>
    </w:p>
    <w:p w14:paraId="142CD62C" w14:textId="77777777" w:rsidR="00F136A5" w:rsidRDefault="00F136A5" w:rsidP="001D74D2">
      <w:pPr>
        <w:pStyle w:val="NormalWeb"/>
        <w:spacing w:before="0" w:beforeAutospacing="0" w:after="0" w:afterAutospacing="0"/>
        <w:rPr>
          <w:rFonts w:ascii="Arial" w:hAnsi="Arial" w:cs="Arial"/>
          <w:color w:val="000000"/>
          <w:sz w:val="20"/>
          <w:szCs w:val="20"/>
        </w:rPr>
      </w:pPr>
    </w:p>
    <w:p w14:paraId="72AD32C5" w14:textId="68D84788" w:rsidR="00CF6F31" w:rsidRDefault="00EF02B4" w:rsidP="001D74D2">
      <w:pPr>
        <w:pStyle w:val="NormalWeb"/>
        <w:spacing w:before="0" w:beforeAutospacing="0" w:after="0" w:afterAutospacing="0"/>
        <w:rPr>
          <w:rFonts w:ascii="Arial" w:hAnsi="Arial" w:cs="Arial"/>
          <w:b/>
          <w:color w:val="000000"/>
          <w:sz w:val="20"/>
          <w:szCs w:val="20"/>
        </w:rPr>
        <w:bidi w:val="0"/>
      </w:pPr>
      <w:r>
        <w:rPr>
          <w:rFonts w:ascii="Arial" w:cs="Arial" w:hAnsi="Arial"/>
          <w:color w:val="000000"/>
          <w:sz w:val="20"/>
          <w:szCs w:val="20"/>
          <w:lang w:val="en"/>
          <w:b w:val="1"/>
          <w:bCs w:val="1"/>
          <w:i w:val="0"/>
          <w:iCs w:val="0"/>
          <w:u w:val="none"/>
          <w:vertAlign w:val="baseline"/>
          <w:rtl w:val="0"/>
        </w:rPr>
        <w:t xml:space="preserve">Sømløs integrering forbedrer anleggsprosessen mellom felten og kontoret</w:t>
      </w:r>
    </w:p>
    <w:p w14:paraId="7E359669" w14:textId="77777777" w:rsidR="00CF6F31" w:rsidRDefault="00CF6F31" w:rsidP="001D74D2">
      <w:pPr>
        <w:pStyle w:val="NormalWeb"/>
        <w:spacing w:before="0" w:beforeAutospacing="0" w:after="0" w:afterAutospacing="0"/>
        <w:rPr>
          <w:rFonts w:ascii="Arial" w:hAnsi="Arial" w:cs="Arial"/>
          <w:b/>
          <w:color w:val="000000"/>
          <w:sz w:val="20"/>
          <w:szCs w:val="20"/>
        </w:rPr>
      </w:pPr>
    </w:p>
    <w:p w14:paraId="06B6B234" w14:textId="7981A8CC" w:rsidR="00EF02B4" w:rsidRDefault="00EF02B4" w:rsidP="001D74D2">
      <w:pPr>
        <w:pStyle w:val="NormalWeb"/>
        <w:spacing w:before="0" w:beforeAutospacing="0" w:after="0" w:afterAutospacing="0"/>
        <w:rPr>
          <w:rFonts w:ascii="Arial" w:hAnsi="Arial" w:cs="Arial"/>
          <w:color w:val="000000"/>
          <w:sz w:val="20"/>
          <w:szCs w:val="20"/>
        </w:rPr>
        <w:bidi w:val="0"/>
      </w:pPr>
      <w:hyperlink r:id="rId13" w:history="1">
        <w:r>
          <w:rPr>
            <w:rStyle w:val="Hyperlink"/>
            <w:rFonts w:ascii="Arial" w:cs="Arial" w:hAnsi="Arial"/>
            <w:sz w:val="20"/>
            <w:szCs w:val="20"/>
            <w:lang w:val="en"/>
            <w:b w:val="0"/>
            <w:bCs w:val="0"/>
            <w:i w:val="0"/>
            <w:iCs w:val="0"/>
            <w:u w:val="single"/>
            <w:vertAlign w:val="baseline"/>
            <w:rtl w:val="0"/>
          </w:rPr>
          <w:t xml:space="preserve">Leica iCON iRP3</w:t>
        </w:r>
      </w:hyperlink>
      <w:r>
        <w:rPr>
          <w:rFonts w:ascii="Arial" w:hAnsi="Arial"/>
          <w:color w:val="000000"/>
          <w:sz w:val="20"/>
          <w:szCs w:val="20"/>
          <w:lang w:val="en"/>
          <w:b w:val="0"/>
          <w:bCs w:val="0"/>
          <w:i w:val="0"/>
          <w:iCs w:val="0"/>
          <w:u w:val="none"/>
          <w:vertAlign w:val="baseline"/>
          <w:rtl w:val="0"/>
        </w:rPr>
        <w:t xml:space="preserve"> for </w:t>
      </w:r>
      <w:r>
        <w:rPr>
          <w:rFonts w:ascii="Arial" w:hAnsi="Arial"/>
          <w:sz w:val="20"/>
          <w:szCs w:val="20"/>
          <w:lang w:val="en"/>
          <w:b w:val="0"/>
          <w:bCs w:val="0"/>
          <w:i w:val="0"/>
          <w:iCs w:val="0"/>
          <w:u w:val="none"/>
          <w:vertAlign w:val="baseline"/>
          <w:rtl w:val="0"/>
        </w:rPr>
        <w:t xml:space="preserve">pelerigger</w:t>
      </w:r>
      <w:r>
        <w:rPr>
          <w:rFonts w:ascii="Arial" w:hAnsi="Arial"/>
          <w:color w:val="000000"/>
          <w:sz w:val="20"/>
          <w:szCs w:val="20"/>
          <w:lang w:val="en"/>
          <w:b w:val="0"/>
          <w:bCs w:val="0"/>
          <w:i w:val="0"/>
          <w:iCs w:val="0"/>
          <w:u w:val="none"/>
          <w:vertAlign w:val="baseline"/>
          <w:rtl w:val="0"/>
        </w:rPr>
        <w:t xml:space="preserve"> og</w:t>
      </w:r>
      <w:r>
        <w:rPr>
          <w:lang w:val="en"/>
          <w:b w:val="0"/>
          <w:bCs w:val="0"/>
          <w:i w:val="0"/>
          <w:iCs w:val="0"/>
          <w:u w:val="none"/>
          <w:vertAlign w:val="baseline"/>
          <w:rtl w:val="0"/>
        </w:rPr>
        <w:t xml:space="preserve"> </w:t>
      </w:r>
      <w:hyperlink r:id="rId14" w:history="1">
        <w:r>
          <w:rPr>
            <w:rStyle w:val="Hyperlink"/>
            <w:rFonts w:ascii="Arial" w:cs="Arial" w:hAnsi="Arial"/>
            <w:sz w:val="20"/>
            <w:szCs w:val="20"/>
            <w:lang w:val="en"/>
            <w:b w:val="0"/>
            <w:bCs w:val="0"/>
            <w:i w:val="0"/>
            <w:iCs w:val="0"/>
            <w:u w:val="single"/>
            <w:vertAlign w:val="baseline"/>
            <w:rtl w:val="0"/>
          </w:rPr>
          <w:t xml:space="preserve">Leica iCON iRD3</w:t>
        </w:r>
      </w:hyperlink>
      <w:r>
        <w:rPr>
          <w:rFonts w:ascii="Arial" w:hAnsi="Arial"/>
          <w:color w:val="000000"/>
          <w:sz w:val="20"/>
          <w:szCs w:val="20"/>
          <w:lang w:val="en"/>
          <w:b w:val="0"/>
          <w:bCs w:val="0"/>
          <w:i w:val="0"/>
          <w:iCs w:val="0"/>
          <w:u w:val="none"/>
          <w:vertAlign w:val="baseline"/>
          <w:rtl w:val="0"/>
        </w:rPr>
        <w:t xml:space="preserve"> for borerigger med 3D-maskinstyringsløsning på MC1-plattformen er tilkoblet alle andre operasjoner på anleggsprosjektet, og støtter filformatene IREDES, KOF og LandXML og integreres sømløst med iCON-porteføljen. Med den nye konfigurasjonen av iCON-riggløsningen kan operatøren nå arbeide i områder uten GNSS-tilgang med dobbel totalstasjonposisjonering.</w:t>
      </w:r>
    </w:p>
    <w:p w14:paraId="232CF875" w14:textId="77777777" w:rsidR="00D47C3F" w:rsidRDefault="00D47C3F" w:rsidP="001D74D2">
      <w:pPr>
        <w:pStyle w:val="NormalWeb"/>
        <w:spacing w:before="0" w:beforeAutospacing="0" w:after="0" w:afterAutospacing="0"/>
        <w:rPr>
          <w:rFonts w:ascii="Arial" w:hAnsi="Arial" w:cs="Arial"/>
          <w:color w:val="000000"/>
          <w:sz w:val="20"/>
          <w:szCs w:val="20"/>
        </w:rPr>
      </w:pPr>
    </w:p>
    <w:p w14:paraId="46E90F3B" w14:textId="3C397BEF" w:rsidR="00176E76" w:rsidRDefault="00176E76" w:rsidP="00176E76">
      <w:pPr>
        <w:rPr>
          <w:rFonts w:ascii="Calibri" w:hAnsi="Calibri"/>
        </w:rPr>
        <w:bidi w:val="0"/>
      </w:pPr>
      <w:r>
        <w:rPr>
          <w:lang w:val="en"/>
          <w:b w:val="0"/>
          <w:bCs w:val="0"/>
          <w:i w:val="0"/>
          <w:iCs w:val="0"/>
          <w:u w:val="none"/>
          <w:vertAlign w:val="baseline"/>
          <w:rtl w:val="0"/>
        </w:rPr>
        <w:t xml:space="preserve">«</w:t>
      </w:r>
      <w:r>
        <w:rPr>
          <w:lang w:val="en"/>
          <w:b w:val="0"/>
          <w:bCs w:val="0"/>
          <w:i w:val="1"/>
          <w:iCs w:val="1"/>
          <w:u w:val="none"/>
          <w:vertAlign w:val="baseline"/>
          <w:rtl w:val="0"/>
        </w:rPr>
        <w:t xml:space="preserve">Nå kan vi i snitt drive 25</w:t>
      </w:r>
      <w:r>
        <w:rPr>
          <w:lang w:val="en"/>
          <w:b w:val="0"/>
          <w:bCs w:val="0"/>
          <w:i w:val="0"/>
          <w:iCs w:val="0"/>
          <w:u w:val="none"/>
          <w:vertAlign w:val="baseline"/>
          <w:rtl w:val="0"/>
        </w:rPr>
        <w:t xml:space="preserve">–</w:t>
      </w:r>
      <w:r>
        <w:rPr>
          <w:lang w:val="en"/>
          <w:b w:val="0"/>
          <w:bCs w:val="0"/>
          <w:i w:val="1"/>
          <w:iCs w:val="1"/>
          <w:u w:val="none"/>
          <w:vertAlign w:val="baseline"/>
          <w:rtl w:val="0"/>
        </w:rPr>
        <w:t xml:space="preserve">50 peler per dag, avhengig av lengden på pelene og hvor mykt underlaget er</w:t>
      </w:r>
      <w:r>
        <w:rPr>
          <w:lang w:val="en"/>
          <w:b w:val="0"/>
          <w:bCs w:val="0"/>
          <w:i w:val="0"/>
          <w:iCs w:val="0"/>
          <w:u w:val="none"/>
          <w:vertAlign w:val="baseline"/>
          <w:rtl w:val="0"/>
        </w:rPr>
        <w:t xml:space="preserve">»</w:t>
      </w:r>
      <w:r>
        <w:rPr>
          <w:lang w:val="en"/>
          <w:b w:val="0"/>
          <w:bCs w:val="0"/>
          <w:i w:val="1"/>
          <w:iCs w:val="1"/>
          <w:u w:val="none"/>
          <w:vertAlign w:val="baseline"/>
          <w:rtl w:val="0"/>
        </w:rPr>
        <w:t xml:space="preserve">,</w:t>
      </w:r>
      <w:r>
        <w:rPr>
          <w:lang w:val="en"/>
          <w:b w:val="0"/>
          <w:bCs w:val="0"/>
          <w:i w:val="0"/>
          <w:iCs w:val="0"/>
          <w:u w:val="none"/>
          <w:vertAlign w:val="baseline"/>
          <w:rtl w:val="0"/>
        </w:rPr>
        <w:t xml:space="preserve"> sier Till Leve Röscher, som er prosjektleder hos Arkil A/S. «</w:t>
      </w:r>
      <w:r>
        <w:rPr>
          <w:lang w:val="en"/>
          <w:b w:val="0"/>
          <w:bCs w:val="0"/>
          <w:i w:val="1"/>
          <w:iCs w:val="1"/>
          <w:u w:val="none"/>
          <w:vertAlign w:val="baseline"/>
          <w:rtl w:val="0"/>
        </w:rPr>
        <w:t xml:space="preserve">Med maskinstyringsløsningen kan vi spare 5 til 10 minutter per pele.</w:t>
      </w:r>
      <w:r>
        <w:rPr>
          <w:lang w:val="en"/>
          <w:b w:val="0"/>
          <w:bCs w:val="0"/>
          <w:i w:val="0"/>
          <w:iCs w:val="0"/>
          <w:u w:val="none"/>
          <w:vertAlign w:val="baseline"/>
          <w:rtl w:val="0"/>
        </w:rPr>
        <w:t xml:space="preserve">» </w:t>
      </w:r>
    </w:p>
    <w:p w14:paraId="770350B5" w14:textId="553C343A" w:rsidR="00EF02B4" w:rsidRPr="00EF02B4" w:rsidRDefault="00EF02B4" w:rsidP="001D74D2">
      <w:pPr>
        <w:pStyle w:val="NormalWeb"/>
        <w:spacing w:before="0" w:beforeAutospacing="0" w:after="0" w:afterAutospacing="0"/>
        <w:rPr>
          <w:rFonts w:ascii="Arial" w:hAnsi="Arial" w:cs="Arial"/>
          <w:color w:val="000000"/>
          <w:sz w:val="20"/>
          <w:szCs w:val="20"/>
        </w:rPr>
      </w:pPr>
    </w:p>
    <w:p w14:paraId="44BE6EF2" w14:textId="71A47486" w:rsidR="00EF02B4" w:rsidRDefault="00EF02B4" w:rsidP="001D74D2">
      <w:pPr>
        <w:pStyle w:val="NormalWeb"/>
        <w:spacing w:before="0" w:beforeAutospacing="0" w:after="0" w:afterAutospacing="0"/>
        <w:rPr>
          <w:rFonts w:ascii="Arial" w:hAnsi="Arial" w:cs="Arial"/>
          <w:color w:val="000000"/>
          <w:sz w:val="20"/>
          <w:szCs w:val="20"/>
        </w:rPr>
        <w:bidi w:val="0"/>
      </w:pPr>
      <w:r>
        <w:rPr>
          <w:rFonts w:ascii="Arial" w:cs="Arial" w:hAnsi="Arial"/>
          <w:color w:val="000000"/>
          <w:sz w:val="20"/>
          <w:szCs w:val="20"/>
          <w:lang w:val="en"/>
          <w:b w:val="0"/>
          <w:bCs w:val="0"/>
          <w:i w:val="0"/>
          <w:iCs w:val="0"/>
          <w:u w:val="none"/>
          <w:vertAlign w:val="baseline"/>
          <w:rtl w:val="0"/>
        </w:rPr>
        <w:t xml:space="preserve">Med MC1 kan brukerne dele og visualisere alle prosjektdata og data om eksisterende bygg direkte på panelet via Leica ConX, den skybaserte samarbeidsplattformen, noe som forbinder felten sømløst med kontoret. Med den sømløse integreringen som en del av iCON-porteføljen, opprettes boremønstrene i Leica iCON site.</w:t>
      </w:r>
    </w:p>
    <w:p w14:paraId="3A89A377" w14:textId="4D50CEFE" w:rsidR="002314FB" w:rsidRDefault="002314FB" w:rsidP="001D74D2">
      <w:pPr>
        <w:pStyle w:val="NormalWeb"/>
        <w:spacing w:before="0" w:beforeAutospacing="0" w:after="0" w:afterAutospacing="0"/>
        <w:rPr>
          <w:rFonts w:ascii="Arial" w:hAnsi="Arial" w:cs="Arial"/>
          <w:color w:val="000000"/>
          <w:sz w:val="20"/>
          <w:szCs w:val="20"/>
        </w:rPr>
      </w:pPr>
    </w:p>
    <w:p w14:paraId="393AFB1A" w14:textId="7E0CC339" w:rsidR="002314FB" w:rsidRDefault="002314FB" w:rsidP="002314FB"/>
    <w:p w14:paraId="4AAA644F" w14:textId="2CB1BAA0" w:rsidR="002314FB" w:rsidRDefault="002314FB" w:rsidP="002314FB">
      <w:pPr>
        <w:bidi w:val="0"/>
      </w:pPr>
      <w:r>
        <w:rPr>
          <w:lang w:val="en"/>
          <w:b w:val="0"/>
          <w:bCs w:val="0"/>
          <w:i w:val="0"/>
          <w:iCs w:val="0"/>
          <w:u w:val="none"/>
          <w:vertAlign w:val="baseline"/>
          <w:rtl w:val="0"/>
        </w:rPr>
        <w:t xml:space="preserve">Begge innovasjonene vil bli utførlig demonstrert på varemessen </w:t>
      </w:r>
      <w:hyperlink r:id="rId15" w:history="1">
        <w:r>
          <w:rPr>
            <w:rStyle w:val="Hyperlink"/>
            <w:lang w:val="en"/>
            <w:b w:val="0"/>
            <w:bCs w:val="0"/>
            <w:i w:val="0"/>
            <w:iCs w:val="0"/>
            <w:u w:val="single"/>
            <w:vertAlign w:val="baseline"/>
            <w:rtl w:val="0"/>
          </w:rPr>
          <w:t xml:space="preserve">CONEXPO-CON/AGG</w:t>
        </w:r>
      </w:hyperlink>
      <w:r>
        <w:rPr>
          <w:lang w:val="en"/>
          <w:b w:val="0"/>
          <w:bCs w:val="0"/>
          <w:i w:val="0"/>
          <w:iCs w:val="0"/>
          <w:u w:val="none"/>
          <w:vertAlign w:val="baseline"/>
          <w:rtl w:val="0"/>
        </w:rPr>
        <w:t xml:space="preserve"> den 10.–14. mars 2020 i Las Vegas i USA, på Hexagon Booth i North Hall på stand nummer N–12166.</w:t>
      </w:r>
    </w:p>
    <w:p w14:paraId="6909A4C8" w14:textId="32038C69" w:rsidR="00EF02B4" w:rsidRPr="00EF02B4" w:rsidRDefault="00EF02B4" w:rsidP="001D74D2">
      <w:pPr>
        <w:pStyle w:val="NormalWeb"/>
        <w:spacing w:before="0" w:beforeAutospacing="0" w:after="0" w:afterAutospacing="0"/>
        <w:rPr>
          <w:rFonts w:ascii="Arial" w:hAnsi="Arial" w:cs="Arial"/>
          <w:color w:val="000000"/>
          <w:sz w:val="20"/>
          <w:szCs w:val="20"/>
        </w:rPr>
      </w:pPr>
    </w:p>
    <w:p w14:paraId="4D2E665F" w14:textId="4FBC673A" w:rsidR="00EF02B4" w:rsidRDefault="00D47C3F" w:rsidP="00F5422E">
      <w:pPr>
        <w:pStyle w:val="NormalWeb"/>
        <w:spacing w:before="0" w:beforeAutospacing="0" w:after="0" w:afterAutospacing="0"/>
        <w:jc w:val="center"/>
        <w:rPr>
          <w:rFonts w:ascii="Arial" w:hAnsi="Arial" w:cs="Arial"/>
          <w:color w:val="000000"/>
          <w:sz w:val="20"/>
          <w:szCs w:val="20"/>
        </w:rPr>
        <w:bidi w:val="0"/>
      </w:pPr>
      <w:r>
        <w:rPr>
          <w:rFonts w:ascii="Arial" w:cs="Arial" w:hAnsi="Arial"/>
          <w:noProof/>
          <w:color w:val="000000"/>
          <w:sz w:val="20"/>
          <w:szCs w:val="20"/>
          <w:lang w:val="en"/>
          <w:b w:val="0"/>
          <w:bCs w:val="0"/>
          <w:i w:val="1"/>
          <w:iCs w:val="1"/>
          <w:u w:val="none"/>
          <w:vertAlign w:val="baseline"/>
          <w:rtl w:val="0"/>
        </w:rPr>
        <w:drawing>
          <wp:inline distT="0" distB="0" distL="0" distR="0" wp14:anchorId="6D07CC6A" wp14:editId="5F39E89B">
            <wp:extent cx="3552825" cy="190288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64131" cy="1908943"/>
                    </a:xfrm>
                    <a:prstGeom prst="rect">
                      <a:avLst/>
                    </a:prstGeom>
                    <a:noFill/>
                    <a:ln>
                      <a:noFill/>
                    </a:ln>
                  </pic:spPr>
                </pic:pic>
              </a:graphicData>
            </a:graphic>
          </wp:inline>
        </w:drawing>
      </w:r>
    </w:p>
    <w:p w14:paraId="33A158D9" w14:textId="77777777" w:rsidR="00D47C3F" w:rsidRDefault="00D47C3F" w:rsidP="00D47C3F">
      <w:pPr>
        <w:pStyle w:val="NormalWeb"/>
        <w:spacing w:before="0" w:beforeAutospacing="0" w:after="0" w:afterAutospacing="0"/>
        <w:jc w:val="center"/>
        <w:rPr>
          <w:rFonts w:ascii="Arial" w:hAnsi="Arial" w:cs="Arial"/>
          <w:i/>
          <w:color w:val="000000"/>
          <w:sz w:val="20"/>
          <w:szCs w:val="20"/>
        </w:rPr>
      </w:pPr>
    </w:p>
    <w:p w14:paraId="4FDA4AFB" w14:textId="77777777" w:rsidR="00D47C3F" w:rsidRPr="007D75D7" w:rsidRDefault="00D47C3F" w:rsidP="00D47C3F">
      <w:pPr>
        <w:pStyle w:val="NormalWeb"/>
        <w:spacing w:before="0" w:beforeAutospacing="0" w:after="0" w:afterAutospacing="0"/>
        <w:jc w:val="center"/>
        <w:rPr>
          <w:rFonts w:ascii="Arial" w:hAnsi="Arial" w:cs="Arial"/>
          <w:i/>
          <w:color w:val="000000"/>
          <w:sz w:val="20"/>
          <w:szCs w:val="20"/>
        </w:rPr>
        <w:bidi w:val="0"/>
      </w:pPr>
      <w:r>
        <w:rPr>
          <w:rFonts w:ascii="Arial" w:cs="Arial" w:hAnsi="Arial"/>
          <w:color w:val="000000"/>
          <w:sz w:val="20"/>
          <w:szCs w:val="20"/>
          <w:lang w:val="en"/>
          <w:b w:val="0"/>
          <w:bCs w:val="0"/>
          <w:i w:val="1"/>
          <w:iCs w:val="1"/>
          <w:u w:val="none"/>
          <w:vertAlign w:val="baseline"/>
          <w:rtl w:val="0"/>
        </w:rPr>
        <w:t xml:space="preserve">3D-maskinstyringsløsning for pelerigger og borerigger på Leica MC1-plattformen</w:t>
      </w:r>
    </w:p>
    <w:p w14:paraId="09D10B0B" w14:textId="77777777" w:rsidR="00D47C3F" w:rsidRPr="00EF02B4" w:rsidRDefault="00D47C3F" w:rsidP="001D74D2">
      <w:pPr>
        <w:pStyle w:val="NormalWeb"/>
        <w:spacing w:before="0" w:beforeAutospacing="0" w:after="0" w:afterAutospacing="0"/>
        <w:rPr>
          <w:rFonts w:ascii="Arial" w:hAnsi="Arial" w:cs="Arial"/>
          <w:color w:val="000000"/>
          <w:sz w:val="20"/>
          <w:szCs w:val="20"/>
        </w:rPr>
      </w:pPr>
    </w:p>
    <w:p w14:paraId="3D542BB3" w14:textId="192E3492" w:rsidR="008510B9" w:rsidRPr="001D74D2" w:rsidRDefault="00E215B0" w:rsidP="00413B94">
      <w:pPr>
        <w:spacing w:line="240" w:lineRule="auto"/>
        <w:rPr>
          <w:rFonts w:cs="Arial"/>
          <w:kern w:val="24"/>
        </w:rPr>
        <w:bidi w:val="0"/>
      </w:pPr>
      <w:r>
        <w:rPr>
          <w:rFonts w:cs="Arial"/>
          <w:kern w:val="24"/>
          <w:lang w:val="en"/>
          <w:b w:val="1"/>
          <w:bCs w:val="1"/>
          <w:i w:val="0"/>
          <w:iCs w:val="0"/>
          <w:u w:val="none"/>
          <w:vertAlign w:val="baseline"/>
          <w:rtl w:val="0"/>
        </w:rPr>
        <w:t xml:space="preserve">Leica Geosystems – når alt må stemme </w:t>
      </w:r>
      <w:r>
        <w:rPr>
          <w:rFonts w:cs="Arial"/>
          <w:kern w:val="24"/>
          <w:lang w:val="en"/>
          <w:b w:val="0"/>
          <w:bCs w:val="0"/>
          <w:i w:val="0"/>
          <w:iCs w:val="0"/>
          <w:u w:val="none"/>
          <w:vertAlign w:val="baseline"/>
          <w:rtl w:val="0"/>
        </w:rPr>
        <w:br w:type="textWrapping"/>
      </w:r>
      <w:r>
        <w:rPr>
          <w:rFonts w:cs="Arial"/>
          <w:kern w:val="24"/>
          <w:lang w:val="en"/>
          <w:b w:val="0"/>
          <w:bCs w:val="0"/>
          <w:i w:val="0"/>
          <w:iCs w:val="0"/>
          <w:u w:val="none"/>
          <w:vertAlign w:val="baseline"/>
          <w:rtl w:val="0"/>
        </w:rPr>
        <w:t xml:space="preserve">Leica Geosystems er en del av Hexagon, og utvikler komplette løsninger for profesjonelle brukere over hele verden. Dette har revolusjonert oppmålingsverdenen i 200 år. Leica Geosystems er kjent for å utvikle førsteklasses produkter og innovative løsninger. Profesjonelle brukere i mange ulike bransjer som luftfart og forsvar, sikkerhet, bygg og produksjon, stoler på at Leica Geosystems dekker alle deres geospatial-relaterte behov. Med våre presise og nøyaktige instrumenter, vår avanserte programvare og våre pålitelige tjenester leverer Leica Geosystems hver eneste dag verdier til alle som former fremtiden vår. </w:t>
      </w:r>
      <w:r>
        <w:rPr>
          <w:rFonts w:cs="Arial"/>
          <w:kern w:val="24"/>
          <w:lang w:val="en"/>
          <w:b w:val="0"/>
          <w:bCs w:val="0"/>
          <w:i w:val="0"/>
          <w:iCs w:val="0"/>
          <w:u w:val="none"/>
          <w:vertAlign w:val="baseline"/>
          <w:rtl w:val="0"/>
        </w:rPr>
        <w:br w:type="textWrapping"/>
      </w:r>
      <w:r>
        <w:rPr>
          <w:rFonts w:cs="Arial"/>
          <w:kern w:val="24"/>
          <w:lang w:val="en"/>
          <w:b w:val="0"/>
          <w:bCs w:val="0"/>
          <w:i w:val="0"/>
          <w:iCs w:val="0"/>
          <w:u w:val="none"/>
          <w:vertAlign w:val="baseline"/>
          <w:rtl w:val="0"/>
        </w:rPr>
        <w:br w:type="textWrapping"/>
      </w:r>
      <w:r>
        <w:rPr>
          <w:rFonts w:cs="Arial"/>
          <w:kern w:val="24"/>
          <w:lang w:val="en"/>
          <w:b w:val="0"/>
          <w:bCs w:val="0"/>
          <w:i w:val="0"/>
          <w:iCs w:val="0"/>
          <w:u w:val="none"/>
          <w:vertAlign w:val="baseline"/>
          <w:rtl w:val="0"/>
        </w:rPr>
        <w:t xml:space="preserve">Hexagon er globalt ledende innen sensorer, programvare og autonome løsninger. Vi bruker data for å øke effektiviteten, produktiviteten og kvaliteten på tvers av industri, produksjon, infrastruktur, sikkerhet og mobilitet.</w:t>
      </w:r>
    </w:p>
    <w:p w14:paraId="611D4246" w14:textId="77777777" w:rsidR="008510B9" w:rsidRPr="001D74D2" w:rsidRDefault="008510B9" w:rsidP="008510B9">
      <w:pPr>
        <w:spacing w:line="240" w:lineRule="auto"/>
        <w:rPr>
          <w:rFonts w:cs="Arial"/>
          <w:kern w:val="24"/>
        </w:rPr>
        <w:bidi w:val="0"/>
      </w:pPr>
      <w:r>
        <w:rPr>
          <w:rFonts w:cs="Arial"/>
          <w:kern w:val="24"/>
          <w:lang w:val="en"/>
          <w:b w:val="0"/>
          <w:bCs w:val="0"/>
          <w:i w:val="0"/>
          <w:iCs w:val="0"/>
          <w:u w:val="none"/>
          <w:vertAlign w:val="baseline"/>
          <w:rtl w:val="0"/>
        </w:rPr>
        <w:t xml:space="preserve"> </w:t>
      </w:r>
    </w:p>
    <w:p w14:paraId="3A8465E0" w14:textId="77777777" w:rsidR="008510B9" w:rsidRPr="001D74D2" w:rsidRDefault="008510B9" w:rsidP="008510B9">
      <w:pPr>
        <w:spacing w:line="240" w:lineRule="auto"/>
        <w:rPr>
          <w:rFonts w:cs="Arial"/>
          <w:kern w:val="24"/>
        </w:rPr>
        <w:bidi w:val="0"/>
      </w:pPr>
      <w:r>
        <w:rPr>
          <w:rFonts w:cs="Arial"/>
          <w:kern w:val="24"/>
          <w:lang w:val="en"/>
          <w:b w:val="0"/>
          <w:bCs w:val="0"/>
          <w:i w:val="0"/>
          <w:iCs w:val="0"/>
          <w:u w:val="none"/>
          <w:vertAlign w:val="baseline"/>
          <w:rtl w:val="0"/>
        </w:rPr>
        <w:t xml:space="preserve">Teknologiene våre former urbane og produksjonsbaserte økosystemer som blir stadig mer tilkoblet og autonome – vi sikrer en skalerbar og bærekraftig fremtid.</w:t>
      </w:r>
    </w:p>
    <w:p w14:paraId="0445122D" w14:textId="77777777" w:rsidR="008510B9" w:rsidRPr="001D74D2" w:rsidRDefault="008510B9" w:rsidP="008510B9">
      <w:pPr>
        <w:spacing w:line="240" w:lineRule="auto"/>
        <w:rPr>
          <w:rFonts w:cs="Arial"/>
          <w:kern w:val="24"/>
        </w:rPr>
      </w:pPr>
    </w:p>
    <w:p w14:paraId="2A31981C" w14:textId="1D19E1B6" w:rsidR="0066758D" w:rsidRPr="001D74D2" w:rsidRDefault="008510B9" w:rsidP="008510B9">
      <w:pPr>
        <w:spacing w:line="240" w:lineRule="auto"/>
        <w:contextualSpacing/>
        <w:rPr>
          <w:rFonts w:cs="Arial"/>
          <w:kern w:val="24"/>
        </w:rPr>
        <w:bidi w:val="0"/>
      </w:pPr>
      <w:r>
        <w:rPr>
          <w:rFonts w:cs="Arial"/>
          <w:kern w:val="24"/>
          <w:lang w:val="en"/>
          <w:b w:val="0"/>
          <w:bCs w:val="0"/>
          <w:i w:val="0"/>
          <w:iCs w:val="0"/>
          <w:u w:val="none"/>
          <w:vertAlign w:val="baseline"/>
          <w:rtl w:val="0"/>
        </w:rPr>
        <w:t xml:space="preserve">Hexagon (Nasdaq Stockholm: HEXA B) har om lag 20 000 ansatte i 50 land, og en nettoomsetning på ca. 3,8 milliarder euro. Finn ut mer på </w:t>
      </w:r>
      <w:hyperlink r:id="rId17" w:history="1">
        <w:r>
          <w:rPr>
            <w:rFonts w:cs="Arial"/>
            <w:kern w:val="24"/>
            <w:lang w:val="en"/>
            <w:b w:val="0"/>
            <w:bCs w:val="0"/>
            <w:i w:val="0"/>
            <w:iCs w:val="0"/>
            <w:u w:val="none"/>
            <w:vertAlign w:val="baseline"/>
            <w:rtl w:val="0"/>
          </w:rPr>
          <w:t xml:space="preserve">hexagon.com</w:t>
        </w:r>
      </w:hyperlink>
      <w:r>
        <w:rPr>
          <w:rFonts w:cs="Arial"/>
          <w:kern w:val="24"/>
          <w:lang w:val="en"/>
          <w:b w:val="0"/>
          <w:bCs w:val="0"/>
          <w:i w:val="0"/>
          <w:iCs w:val="0"/>
          <w:u w:val="none"/>
          <w:vertAlign w:val="baseline"/>
          <w:rtl w:val="0"/>
        </w:rPr>
        <w:t xml:space="preserve">, og følg oss på </w:t>
      </w:r>
      <w:hyperlink r:id="rId18" w:tgtFrame="_blank" w:tooltip="Åpnes i nytt vindu" w:history="1">
        <w:r>
          <w:rPr>
            <w:rFonts w:cs="Arial"/>
            <w:kern w:val="24"/>
            <w:lang w:val="en"/>
            <w:b w:val="0"/>
            <w:bCs w:val="0"/>
            <w:i w:val="0"/>
            <w:iCs w:val="0"/>
            <w:u w:val="none"/>
            <w:vertAlign w:val="baseline"/>
            <w:rtl w:val="0"/>
          </w:rPr>
          <w:t xml:space="preserve">@HexagonAB</w:t>
        </w:r>
      </w:hyperlink>
      <w:r>
        <w:rPr>
          <w:rFonts w:cs="Arial"/>
          <w:kern w:val="24"/>
          <w:lang w:val="en"/>
          <w:b w:val="0"/>
          <w:bCs w:val="0"/>
          <w:i w:val="0"/>
          <w:iCs w:val="0"/>
          <w:u w:val="none"/>
          <w:vertAlign w:val="baseline"/>
          <w:rtl w:val="0"/>
        </w:rPr>
        <w:t xml:space="preserve">.</w:t>
      </w:r>
    </w:p>
    <w:p w14:paraId="37931B20" w14:textId="3E42E0B8" w:rsidR="0034364F" w:rsidRPr="001D74D2" w:rsidRDefault="0034364F" w:rsidP="00475DEB">
      <w:pPr>
        <w:spacing w:line="240" w:lineRule="auto"/>
        <w:rPr>
          <w:rFonts w:cs="Arial"/>
        </w:rPr>
      </w:pPr>
    </w:p>
    <w:p w14:paraId="3695DB41" w14:textId="77777777" w:rsidR="00F91DD8" w:rsidRPr="001D74D2" w:rsidRDefault="00F91DD8" w:rsidP="00F91DD8">
      <w:pPr>
        <w:spacing w:line="240" w:lineRule="auto"/>
        <w:rPr>
          <w:rFonts w:cs="Arial"/>
          <w:b/>
          <w:color w:val="000000"/>
        </w:rPr>
        <w:bidi w:val="0"/>
      </w:pPr>
      <w:r>
        <w:rPr>
          <w:rFonts w:cs="Arial"/>
          <w:lang w:val="en"/>
          <w:b w:val="0"/>
          <w:bCs w:val="0"/>
          <w:i w:val="0"/>
          <w:iCs w:val="0"/>
          <w:u w:val="none"/>
          <w:vertAlign w:val="baseline"/>
          <w:rtl w:val="0"/>
        </w:rPr>
        <w:t xml:space="preserve">Ta kontakt for mer informasjon:</w:t>
      </w:r>
    </w:p>
    <w:p w14:paraId="6A731E2B" w14:textId="3565DA03" w:rsidR="00F91DD8" w:rsidRPr="001D74D2" w:rsidRDefault="00F91DD8" w:rsidP="00F91DD8">
      <w:pPr>
        <w:spacing w:line="240" w:lineRule="auto"/>
        <w:rPr>
          <w:rFonts w:cs="Arial"/>
          <w:bCs/>
        </w:rPr>
      </w:pPr>
    </w:p>
    <w:p w14:paraId="1F696575" w14:textId="0F49DAE6" w:rsidR="005D7AEB" w:rsidRPr="00F5422E" w:rsidRDefault="005D7AEB" w:rsidP="00F91DD8">
      <w:pPr>
        <w:spacing w:line="240" w:lineRule="auto"/>
        <w:rPr>
          <w:rFonts w:cs="Arial"/>
          <w:b/>
          <w:bCs/>
        </w:rPr>
        <w:bidi w:val="0"/>
      </w:pPr>
      <w:r>
        <w:rPr>
          <w:rFonts w:cs="Arial"/>
          <w:lang w:val="en"/>
          <w:b w:val="1"/>
          <w:bCs w:val="1"/>
          <w:i w:val="0"/>
          <w:iCs w:val="0"/>
          <w:u w:val="none"/>
          <w:vertAlign w:val="baseline"/>
          <w:rtl w:val="0"/>
        </w:rPr>
        <w:t xml:space="preserve">Leica Geosystems AG</w:t>
      </w:r>
    </w:p>
    <w:p w14:paraId="5847CD07" w14:textId="73D37CB0" w:rsidR="005D7AEB" w:rsidRPr="00F5422E" w:rsidRDefault="00D47C3F" w:rsidP="005D7AEB">
      <w:pPr>
        <w:spacing w:line="240" w:lineRule="auto"/>
        <w:rPr>
          <w:rFonts w:cs="Arial"/>
        </w:rPr>
        <w:bidi w:val="0"/>
      </w:pPr>
      <w:r>
        <w:rPr>
          <w:rFonts w:cs="Arial"/>
          <w:lang w:val="en"/>
          <w:b w:val="0"/>
          <w:bCs w:val="0"/>
          <w:i w:val="0"/>
          <w:iCs w:val="0"/>
          <w:u w:val="none"/>
          <w:vertAlign w:val="baseline"/>
          <w:rtl w:val="0"/>
        </w:rPr>
        <w:t xml:space="preserve">Reka Vasszi </w:t>
      </w:r>
    </w:p>
    <w:p w14:paraId="5591793B" w14:textId="2DA4E17E" w:rsidR="005D7AEB" w:rsidRPr="00F5422E" w:rsidRDefault="00C9222F" w:rsidP="005D7AEB">
      <w:pPr>
        <w:spacing w:line="240" w:lineRule="auto"/>
        <w:rPr>
          <w:rFonts w:cs="Arial"/>
        </w:rPr>
        <w:bidi w:val="0"/>
      </w:pPr>
      <w:hyperlink r:id="rId19" w:history="1">
        <w:r>
          <w:rPr>
            <w:rStyle w:val="Hyperlink"/>
            <w:rFonts w:cs="Arial"/>
            <w:lang w:val="en"/>
            <w:b w:val="0"/>
            <w:bCs w:val="0"/>
            <w:i w:val="0"/>
            <w:iCs w:val="0"/>
            <w:u w:val="single"/>
            <w:vertAlign w:val="baseline"/>
            <w:rtl w:val="0"/>
          </w:rPr>
          <w:t xml:space="preserve">reka.vasszi@leica-geosystems.com</w:t>
        </w:r>
      </w:hyperlink>
    </w:p>
    <w:p w14:paraId="48E4B7A8" w14:textId="3436216B" w:rsidR="005D7AEB" w:rsidRPr="001D74D2" w:rsidRDefault="00C9222F" w:rsidP="005D7AEB">
      <w:pPr>
        <w:spacing w:line="240" w:lineRule="auto"/>
        <w:rPr>
          <w:rFonts w:cs="Arial"/>
          <w:bCs/>
        </w:rPr>
        <w:bidi w:val="0"/>
      </w:pPr>
      <w:hyperlink r:id="rId20" w:history="1">
        <w:r>
          <w:rPr>
            <w:rStyle w:val="Hyperlink"/>
            <w:rFonts w:cs="Arial"/>
            <w:lang w:val="en"/>
            <w:b w:val="0"/>
            <w:bCs w:val="0"/>
            <w:i w:val="0"/>
            <w:iCs w:val="0"/>
            <w:u w:val="single"/>
            <w:vertAlign w:val="baseline"/>
            <w:rtl w:val="0"/>
          </w:rPr>
          <w:t xml:space="preserve">leica-geosystems.com</w:t>
        </w:r>
      </w:hyperlink>
    </w:p>
    <w:p w14:paraId="3DF341D2" w14:textId="77777777" w:rsidR="002D4B30" w:rsidRPr="003B7AB9" w:rsidRDefault="002D4B30" w:rsidP="00475DEB">
      <w:pPr>
        <w:spacing w:line="240" w:lineRule="auto"/>
        <w:rPr>
          <w:sz w:val="18"/>
        </w:rPr>
      </w:pPr>
    </w:p>
    <w:sectPr w:rsidR="002D4B30" w:rsidRPr="003B7AB9" w:rsidSect="00475DEB">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134" w:right="907" w:bottom="1843" w:left="1701" w:header="425" w:footer="6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BCB48" w14:textId="77777777" w:rsidR="00C9222F" w:rsidRDefault="00C9222F">
      <w:pPr>
        <w:bidi w:val="0"/>
      </w:pPr>
      <w:r>
        <w:separator/>
      </w:r>
    </w:p>
  </w:endnote>
  <w:endnote w:type="continuationSeparator" w:id="0">
    <w:p w14:paraId="039A44F9" w14:textId="77777777" w:rsidR="00C9222F" w:rsidRDefault="00C9222F">
      <w:pPr>
        <w:bidi w:val="0"/>
      </w:pPr>
      <w:r>
        <w:continuationSeparator/>
      </w:r>
    </w:p>
  </w:endnote>
  <w:endnote w:type="continuationNotice" w:id="1">
    <w:p w14:paraId="5BD96C3D" w14:textId="77777777" w:rsidR="00C9222F" w:rsidRDefault="00C922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F0BC" w14:textId="77777777" w:rsidR="00F136A5" w:rsidRDefault="00F13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DFBC" w14:textId="09183192" w:rsidR="0034364F" w:rsidRDefault="0034364F">
    <w:pPr>
      <w:tabs>
        <w:tab w:val="right" w:pos="9295"/>
      </w:tabs>
      <w:spacing w:line="190" w:lineRule="atLeast"/>
      <w:ind w:right="4"/>
      <w:rPr>
        <w:sz w:val="14"/>
      </w:rPr>
      <w:bidi w:val="0"/>
    </w:pPr>
    <w:r>
      <w:rPr>
        <w:sz w:val="14"/>
        <w:lang w:val="en"/>
        <w:b w:val="0"/>
        <w:bCs w:val="0"/>
        <w:i w:val="0"/>
        <w:iCs w:val="0"/>
        <w:u w:val="none"/>
        <w:vertAlign w:val="baseline"/>
        <w:rtl w:val="0"/>
      </w:rPr>
      <w:tab/>
    </w:r>
    <w:r>
      <w:rPr>
        <w:sz w:val="14"/>
        <w:lang w:val="en"/>
        <w:b w:val="0"/>
        <w:bCs w:val="0"/>
        <w:i w:val="0"/>
        <w:iCs w:val="0"/>
        <w:u w:val="none"/>
        <w:vertAlign w:val="baseline"/>
        <w:rtl w:val="0"/>
      </w:rPr>
      <w:fldChar w:fldCharType="begin"/>
    </w:r>
    <w:r>
      <w:rPr>
        <w:sz w:val="14"/>
        <w:lang w:val="en"/>
        <w:b w:val="0"/>
        <w:bCs w:val="0"/>
        <w:i w:val="0"/>
        <w:iCs w:val="0"/>
        <w:u w:val="none"/>
        <w:vertAlign w:val="baseline"/>
        <w:rtl w:val="0"/>
      </w:rPr>
      <w:instrText xml:space="preserve"> PAGE </w:instrText>
    </w:r>
    <w:r>
      <w:rPr>
        <w:sz w:val="14"/>
        <w:lang w:val="en"/>
        <w:b w:val="0"/>
        <w:bCs w:val="0"/>
        <w:i w:val="0"/>
        <w:iCs w:val="0"/>
        <w:u w:val="none"/>
        <w:vertAlign w:val="baseline"/>
        <w:rtl w:val="0"/>
      </w:rPr>
      <w:fldChar w:fldCharType="separate"/>
    </w:r>
    <w:r>
      <w:rPr>
        <w:noProof/>
        <w:sz w:val="14"/>
        <w:lang w:val="en"/>
        <w:b w:val="0"/>
        <w:bCs w:val="0"/>
        <w:i w:val="0"/>
        <w:iCs w:val="0"/>
        <w:u w:val="none"/>
        <w:vertAlign w:val="baseline"/>
        <w:rtl w:val="0"/>
      </w:rPr>
      <w:t xml:space="preserve">4</w:t>
    </w:r>
    <w:r>
      <w:rPr>
        <w:sz w:val="14"/>
        <w:lang w:val="en"/>
        <w:b w:val="0"/>
        <w:bCs w:val="0"/>
        <w:i w:val="0"/>
        <w:iCs w:val="0"/>
        <w:u w:val="none"/>
        <w:vertAlign w:val="baseline"/>
        <w:rtl w:val="0"/>
      </w:rPr>
      <w:fldChar w:fldCharType="end"/>
    </w:r>
    <w:r>
      <w:rPr>
        <w:sz w:val="14"/>
        <w:lang w:val="en"/>
        <w:b w:val="0"/>
        <w:bCs w:val="0"/>
        <w:i w:val="0"/>
        <w:iCs w:val="0"/>
        <w:u w:val="none"/>
        <w:vertAlign w:val="baseline"/>
        <w:rtl w:val="0"/>
      </w:rPr>
      <w:t xml:space="preserve">/</w:t>
    </w:r>
    <w:r>
      <w:rPr>
        <w:sz w:val="14"/>
        <w:lang w:val="en"/>
        <w:b w:val="0"/>
        <w:bCs w:val="0"/>
        <w:i w:val="0"/>
        <w:iCs w:val="0"/>
        <w:u w:val="none"/>
        <w:vertAlign w:val="baseline"/>
        <w:rtl w:val="0"/>
      </w:rPr>
      <w:fldChar w:fldCharType="begin"/>
    </w:r>
    <w:r>
      <w:rPr>
        <w:sz w:val="14"/>
        <w:lang w:val="en"/>
        <w:b w:val="0"/>
        <w:bCs w:val="0"/>
        <w:i w:val="0"/>
        <w:iCs w:val="0"/>
        <w:u w:val="none"/>
        <w:vertAlign w:val="baseline"/>
        <w:rtl w:val="0"/>
      </w:rPr>
      <w:instrText xml:space="preserve"> NUMPAGES </w:instrText>
    </w:r>
    <w:r>
      <w:rPr>
        <w:sz w:val="14"/>
        <w:lang w:val="en"/>
        <w:b w:val="0"/>
        <w:bCs w:val="0"/>
        <w:i w:val="0"/>
        <w:iCs w:val="0"/>
        <w:u w:val="none"/>
        <w:vertAlign w:val="baseline"/>
        <w:rtl w:val="0"/>
      </w:rPr>
      <w:fldChar w:fldCharType="separate"/>
    </w:r>
    <w:r>
      <w:rPr>
        <w:noProof/>
        <w:sz w:val="14"/>
        <w:lang w:val="en"/>
        <w:b w:val="0"/>
        <w:bCs w:val="0"/>
        <w:i w:val="0"/>
        <w:iCs w:val="0"/>
        <w:u w:val="none"/>
        <w:vertAlign w:val="baseline"/>
        <w:rtl w:val="0"/>
      </w:rPr>
      <w:t xml:space="preserve">4</w:t>
    </w:r>
    <w:r>
      <w:rPr>
        <w:sz w:val="14"/>
        <w:lang w:val="en"/>
        <w:b w:val="0"/>
        <w:bCs w:val="0"/>
        <w:i w:val="0"/>
        <w:iCs w:val="0"/>
        <w:u w:val="none"/>
        <w:vertAlign w:val="baseline"/>
        <w:rtl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07366" w14:textId="77777777" w:rsidR="0034364F" w:rsidRPr="00475DEB" w:rsidRDefault="0034364F">
    <w:pPr>
      <w:spacing w:line="190" w:lineRule="atLeast"/>
      <w:ind w:right="4"/>
      <w:jc w:val="right"/>
      <w:rPr>
        <w:b/>
        <w:sz w:val="14"/>
        <w:szCs w:val="14"/>
      </w:rPr>
      <w:bidi w:val="0"/>
    </w:pPr>
    <w:r>
      <w:rPr>
        <w:sz w:val="14"/>
        <w:szCs w:val="14"/>
        <w:lang w:val="en"/>
        <w:b w:val="1"/>
        <w:bCs w:val="1"/>
        <w:i w:val="0"/>
        <w:iCs w:val="0"/>
        <w:u w:val="none"/>
        <w:vertAlign w:val="baseline"/>
        <w:rtl w:val="0"/>
      </w:rPr>
      <w:t xml:space="preserve">Leica Geosystems AG</w:t>
    </w:r>
  </w:p>
  <w:p w14:paraId="3D77C21B" w14:textId="77777777" w:rsidR="0034364F" w:rsidRPr="00475DEB" w:rsidRDefault="0034364F">
    <w:pPr>
      <w:spacing w:line="190" w:lineRule="atLeast"/>
      <w:ind w:right="4"/>
      <w:jc w:val="right"/>
      <w:rPr>
        <w:sz w:val="14"/>
        <w:szCs w:val="14"/>
      </w:rPr>
      <w:bidi w:val="0"/>
    </w:pPr>
    <w:r>
      <w:rPr>
        <w:sz w:val="14"/>
        <w:szCs w:val="14"/>
        <w:lang w:val="en"/>
        <w:b w:val="0"/>
        <w:bCs w:val="0"/>
        <w:i w:val="0"/>
        <w:iCs w:val="0"/>
        <w:u w:val="none"/>
        <w:vertAlign w:val="baseline"/>
        <w:rtl w:val="0"/>
      </w:rPr>
      <w:t xml:space="preserve">Heinrich-Wild-Strasse</w:t>
    </w:r>
  </w:p>
  <w:p w14:paraId="365E6C89" w14:textId="77777777" w:rsidR="0034364F" w:rsidRPr="00475DEB" w:rsidRDefault="0034364F">
    <w:pPr>
      <w:spacing w:line="190" w:lineRule="atLeast"/>
      <w:ind w:right="4"/>
      <w:jc w:val="right"/>
      <w:rPr>
        <w:sz w:val="14"/>
        <w:szCs w:val="14"/>
      </w:rPr>
      <w:bidi w:val="0"/>
    </w:pPr>
    <w:r>
      <w:rPr>
        <w:sz w:val="14"/>
        <w:szCs w:val="14"/>
        <w:lang w:val="en"/>
        <w:b w:val="0"/>
        <w:bCs w:val="0"/>
        <w:i w:val="0"/>
        <w:iCs w:val="0"/>
        <w:u w:val="none"/>
        <w:vertAlign w:val="baseline"/>
        <w:rtl w:val="0"/>
      </w:rPr>
      <w:t xml:space="preserve">CH-9435 Heerbrugg</w:t>
    </w:r>
  </w:p>
  <w:p w14:paraId="5F769EBB" w14:textId="77777777" w:rsidR="0034364F" w:rsidRPr="00475DEB" w:rsidRDefault="0034364F">
    <w:pPr>
      <w:spacing w:line="190" w:lineRule="atLeast"/>
      <w:ind w:right="4"/>
      <w:jc w:val="right"/>
      <w:rPr>
        <w:sz w:val="14"/>
        <w:szCs w:val="14"/>
      </w:rPr>
      <w:bidi w:val="0"/>
    </w:pPr>
    <w:r>
      <w:rPr>
        <w:sz w:val="14"/>
        <w:szCs w:val="14"/>
        <w:lang w:val="en"/>
        <w:b w:val="0"/>
        <w:bCs w:val="0"/>
        <w:i w:val="0"/>
        <w:iCs w:val="0"/>
        <w:u w:val="none"/>
        <w:vertAlign w:val="baseline"/>
        <w:rtl w:val="0"/>
      </w:rPr>
      <w:t xml:space="preserve">Sveits</w:t>
    </w:r>
  </w:p>
  <w:p w14:paraId="64B45967" w14:textId="77777777" w:rsidR="0034364F" w:rsidRPr="00475DEB" w:rsidRDefault="0034364F">
    <w:pPr>
      <w:tabs>
        <w:tab w:val="right" w:pos="9295"/>
      </w:tabs>
      <w:spacing w:line="190" w:lineRule="atLeast"/>
      <w:ind w:right="4"/>
      <w:jc w:val="right"/>
      <w:rPr>
        <w:iCs/>
        <w:sz w:val="14"/>
        <w:szCs w:val="14"/>
      </w:rPr>
      <w:bidi w:val="0"/>
    </w:pPr>
    <w:r>
      <w:rPr>
        <w:lang w:val="en"/>
        <w:b w:val="0"/>
        <w:bCs w:val="0"/>
        <w:i w:val="0"/>
        <w:iCs w:val="0"/>
        <w:u w:val="none"/>
        <w:vertAlign w:val="baseline"/>
        <w:rtl w:val="0"/>
      </w:rPr>
      <w:tab/>
    </w:r>
    <w:r>
      <w:rPr>
        <w:sz w:val="14"/>
        <w:szCs w:val="14"/>
        <w:lang w:val="en"/>
        <w:b w:val="0"/>
        <w:bCs w:val="0"/>
        <w:i w:val="0"/>
        <w:iCs w:val="0"/>
        <w:u w:val="none"/>
        <w:vertAlign w:val="baseline"/>
        <w:rtl w:val="0"/>
      </w:rPr>
      <w:t xml:space="preserve">Tlf. +41 71 727 31 31</w:t>
    </w:r>
  </w:p>
  <w:bookmarkStart w:id="4" w:name="bmkDokName"/>
  <w:bookmarkStart w:id="5" w:name="bmkName"/>
  <w:p w14:paraId="75D6ACB7" w14:textId="25CE0382" w:rsidR="0034364F" w:rsidRPr="00475DEB" w:rsidRDefault="0034364F">
    <w:pPr>
      <w:tabs>
        <w:tab w:val="right" w:pos="9295"/>
      </w:tabs>
      <w:spacing w:line="190" w:lineRule="atLeast"/>
      <w:ind w:right="4"/>
      <w:jc w:val="right"/>
      <w:rPr>
        <w:b/>
        <w:iCs/>
        <w:sz w:val="14"/>
        <w:szCs w:val="14"/>
      </w:rPr>
      <w:bidi w:val="0"/>
    </w:pPr>
    <w:r>
      <w:rPr>
        <w:vanish/>
        <w:sz w:val="14"/>
        <w:b w:val="0"/>
        <w:bCs w:val="0"/>
        <w:i w:val="0"/>
        <w:iCs w:val="0"/>
        <w:u w:val="none"/>
        <w:vertAlign w:val="baseline"/>
        <w:rtl w:val="0"/>
      </w:rPr>
      <w:fldChar w:fldCharType="begin"/>
    </w:r>
    <w:r>
      <w:rPr>
        <w:vanish/>
        <w:sz w:val="14"/>
        <w:b w:val="0"/>
        <w:bCs w:val="0"/>
        <w:i w:val="0"/>
        <w:iCs w:val="0"/>
        <w:u w:val="none"/>
        <w:vertAlign w:val="baseline"/>
        <w:rtl w:val="0"/>
      </w:rPr>
      <w:instrText xml:space="preserve"> FILENAME \* MERGEFORMAT </w:instrText>
    </w:r>
    <w:r>
      <w:rPr>
        <w:vanish/>
        <w:sz w:val="14"/>
        <w:b w:val="0"/>
        <w:bCs w:val="0"/>
        <w:i w:val="0"/>
        <w:iCs w:val="0"/>
        <w:u w:val="none"/>
        <w:vertAlign w:val="baseline"/>
        <w:rtl w:val="0"/>
      </w:rPr>
      <w:fldChar w:fldCharType="separate"/>
    </w:r>
    <w:r>
      <w:rPr>
        <w:noProof/>
        <w:vanish/>
        <w:sz w:val="14"/>
        <w:b w:val="0"/>
        <w:bCs w:val="0"/>
        <w:i w:val="0"/>
        <w:iCs w:val="0"/>
        <w:u w:val="none"/>
        <w:vertAlign w:val="baseline"/>
        <w:rtl w:val="0"/>
      </w:rPr>
      <w:t xml:space="preserve">PRxx_CarlPulfrichAwardWinner_v1</w:t>
    </w:r>
    <w:r>
      <w:rPr>
        <w:vanish/>
        <w:sz w:val="14"/>
        <w:b w:val="0"/>
        <w:bCs w:val="0"/>
        <w:i w:val="0"/>
        <w:iCs w:val="0"/>
        <w:u w:val="none"/>
        <w:vertAlign w:val="baseline"/>
        <w:rtl w:val="0"/>
      </w:rPr>
      <w:fldChar w:fldCharType="end"/>
    </w:r>
    <w:bookmarkEnd w:id="4"/>
    <w:bookmarkEnd w:id="5"/>
    <w:r>
      <w:rPr>
        <w:lang w:val="en"/>
        <w:b w:val="0"/>
        <w:bCs w:val="0"/>
        <w:i w:val="0"/>
        <w:iCs w:val="0"/>
        <w:u w:val="none"/>
        <w:vertAlign w:val="baseline"/>
        <w:rtl w:val="0"/>
      </w:rPr>
      <w:tab/>
    </w:r>
    <w:r>
      <w:rPr>
        <w:sz w:val="14"/>
        <w:szCs w:val="14"/>
        <w:lang w:val="en"/>
        <w:b w:val="1"/>
        <w:bCs w:val="1"/>
        <w:i w:val="0"/>
        <w:iCs w:val="0"/>
        <w:u w:val="none"/>
        <w:vertAlign w:val="baseline"/>
        <w:rtl w:val="0"/>
      </w:rPr>
      <w:t xml:space="preserve">www.leica-geosystems.com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F76DB" w14:textId="77777777" w:rsidR="00C9222F" w:rsidRDefault="00C9222F">
      <w:pPr>
        <w:bidi w:val="0"/>
      </w:pPr>
      <w:r>
        <w:separator/>
      </w:r>
    </w:p>
  </w:footnote>
  <w:footnote w:type="continuationSeparator" w:id="0">
    <w:p w14:paraId="47BB6665" w14:textId="77777777" w:rsidR="00C9222F" w:rsidRDefault="00C9222F">
      <w:pPr>
        <w:bidi w:val="0"/>
      </w:pPr>
      <w:r>
        <w:continuationSeparator/>
      </w:r>
    </w:p>
  </w:footnote>
  <w:footnote w:type="continuationNotice" w:id="1">
    <w:p w14:paraId="62C2EDF7" w14:textId="77777777" w:rsidR="00C9222F" w:rsidRDefault="00C922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FD5E" w14:textId="77777777" w:rsidR="0034364F" w:rsidRDefault="0034364F">
    <w:pPr>
      <w:framePr w:wrap="around" w:vAnchor="text" w:hAnchor="margin" w:y="1"/>
      <w:bidi w:val="0"/>
    </w:pPr>
    <w:r>
      <w:rPr>
        <w:lang w:val="en"/>
        <w:b w:val="0"/>
        <w:bCs w:val="0"/>
        <w:i w:val="0"/>
        <w:iCs w:val="0"/>
        <w:u w:val="none"/>
        <w:vertAlign w:val="baseline"/>
        <w:rtl w:val="0"/>
      </w:rPr>
      <w:fldChar w:fldCharType="begin"/>
    </w:r>
    <w:r>
      <w:rPr>
        <w:lang w:val="en"/>
        <w:b w:val="0"/>
        <w:bCs w:val="0"/>
        <w:i w:val="0"/>
        <w:iCs w:val="0"/>
        <w:u w:val="none"/>
        <w:vertAlign w:val="baseline"/>
        <w:rtl w:val="0"/>
      </w:rPr>
      <w:instrText xml:space="preserve">PAGE  </w:instrText>
    </w:r>
    <w:r>
      <w:rPr>
        <w:lang w:val="en"/>
        <w:b w:val="0"/>
        <w:bCs w:val="0"/>
        <w:i w:val="0"/>
        <w:iCs w:val="0"/>
        <w:u w:val="none"/>
        <w:vertAlign w:val="baseline"/>
        <w:rtl w:val="0"/>
      </w:rPr>
      <w:fldChar w:fldCharType="separate"/>
    </w:r>
    <w:r>
      <w:rPr>
        <w:noProof/>
        <w:lang w:val="en"/>
        <w:b w:val="0"/>
        <w:bCs w:val="0"/>
        <w:i w:val="0"/>
        <w:iCs w:val="0"/>
        <w:u w:val="none"/>
        <w:vertAlign w:val="baseline"/>
        <w:rtl w:val="0"/>
      </w:rPr>
      <w:t xml:space="preserve">0</w:t>
    </w:r>
    <w:r>
      <w:rPr>
        <w:lang w:val="en"/>
        <w:b w:val="0"/>
        <w:bCs w:val="0"/>
        <w:i w:val="0"/>
        <w:iCs w:val="0"/>
        <w:u w:val="none"/>
        <w:vertAlign w:val="baseline"/>
        <w:rtl w:val="0"/>
      </w:rPr>
      <w:fldChar w:fldCharType="end"/>
    </w:r>
  </w:p>
  <w:p w14:paraId="2739A98F" w14:textId="77777777" w:rsidR="0034364F" w:rsidRDefault="0034364F">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268C" w14:textId="77777777" w:rsidR="00F136A5" w:rsidRDefault="00F13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B7AD" w14:textId="08DAD2DC" w:rsidR="0034364F" w:rsidRDefault="00710EC8">
    <w:pPr>
      <w:tabs>
        <w:tab w:val="left" w:pos="8313"/>
      </w:tabs>
      <w:bidi w:val="0"/>
    </w:pPr>
    <w:r>
      <w:rPr>
        <w:noProof/>
        <w:lang w:val="en"/>
        <w:b w:val="0"/>
        <w:bCs w:val="0"/>
        <w:i w:val="0"/>
        <w:iCs w:val="0"/>
        <w:u w:val="none"/>
        <w:vertAlign w:val="baseline"/>
        <w:rtl w:val="0"/>
      </w:rPr>
      <w:drawing>
        <wp:anchor distT="0" distB="0" distL="114300" distR="114300" simplePos="0" relativeHeight="251658241" behindDoc="1" locked="1" layoutInCell="1" allowOverlap="1" wp14:anchorId="53F339E5" wp14:editId="4629772E">
          <wp:simplePos x="0" y="0"/>
          <wp:positionH relativeFrom="page">
            <wp:posOffset>3213100</wp:posOffset>
          </wp:positionH>
          <wp:positionV relativeFrom="page">
            <wp:posOffset>215900</wp:posOffset>
          </wp:positionV>
          <wp:extent cx="4349750" cy="209550"/>
          <wp:effectExtent l="0" t="0" r="0" b="0"/>
          <wp:wrapNone/>
          <wp:docPr id="22" name="Picture 22" descr="roterbalk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roterbalken"/>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0" cy="2095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
        <w:b w:val="0"/>
        <w:bCs w:val="0"/>
        <w:i w:val="0"/>
        <w:iCs w:val="0"/>
        <w:u w:val="none"/>
        <w:vertAlign w:val="baseline"/>
        <w:rtl w:val="0"/>
      </w:rPr>
      <w:drawing>
        <wp:anchor distT="0" distB="0" distL="114300" distR="114300" simplePos="0" relativeHeight="251658240" behindDoc="1" locked="1" layoutInCell="1" allowOverlap="1" wp14:anchorId="3500D8B0" wp14:editId="6E2A7C02">
          <wp:simplePos x="0" y="0"/>
          <wp:positionH relativeFrom="page">
            <wp:posOffset>4689475</wp:posOffset>
          </wp:positionH>
          <wp:positionV relativeFrom="page">
            <wp:posOffset>719455</wp:posOffset>
          </wp:positionV>
          <wp:extent cx="2293620" cy="523240"/>
          <wp:effectExtent l="0" t="0" r="0" b="0"/>
          <wp:wrapNone/>
          <wp:docPr id="25" name="Picture 25" descr="Logo_mit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_mit_Cla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3620"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B4442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54114"/>
    <w:multiLevelType w:val="multilevel"/>
    <w:tmpl w:val="60980FA0"/>
    <w:lvl w:ilvl="0">
      <w:start w:val="1"/>
      <w:numFmt w:val="bullet"/>
      <w:pStyle w:val="Aufzhlung"/>
      <w:lvlText w:val="■"/>
      <w:lvlJc w:val="left"/>
      <w:pPr>
        <w:tabs>
          <w:tab w:val="num" w:pos="360"/>
        </w:tabs>
        <w:ind w:left="360" w:hanging="360"/>
      </w:pPr>
      <w:rPr>
        <w:rFonts w:ascii="Arial" w:hAnsi="Arial" w:hint="default"/>
        <w:color w:val="FF0000"/>
        <w:sz w:val="22"/>
        <w:szCs w:val="22"/>
        <w:u w:color="FF0000"/>
        <w:vertAlign w:val="baseline"/>
      </w:rPr>
    </w:lvl>
    <w:lvl w:ilvl="1">
      <w:start w:val="1"/>
      <w:numFmt w:val="bullet"/>
      <w:lvlText w:val="▪"/>
      <w:lvlJc w:val="left"/>
      <w:pPr>
        <w:tabs>
          <w:tab w:val="num" w:pos="720"/>
        </w:tabs>
        <w:ind w:left="720" w:hanging="360"/>
      </w:pPr>
      <w:rPr>
        <w:rFonts w:ascii="Arial" w:hAnsi="Arial" w:hint="default"/>
        <w:color w:val="FF0000"/>
      </w:rPr>
    </w:lvl>
    <w:lvl w:ilvl="2">
      <w:start w:val="1"/>
      <w:numFmt w:val="bullet"/>
      <w:lvlText w:val="▪"/>
      <w:lvlJc w:val="left"/>
      <w:pPr>
        <w:tabs>
          <w:tab w:val="num" w:pos="1080"/>
        </w:tabs>
        <w:ind w:left="1080" w:hanging="360"/>
      </w:pPr>
      <w:rPr>
        <w:rFonts w:ascii="Arial" w:hAnsi="Arial" w:hint="default"/>
        <w:color w:val="FF0000"/>
      </w:rPr>
    </w:lvl>
    <w:lvl w:ilvl="3">
      <w:start w:val="1"/>
      <w:numFmt w:val="bullet"/>
      <w:lvlText w:val="▪"/>
      <w:lvlJc w:val="left"/>
      <w:pPr>
        <w:tabs>
          <w:tab w:val="num" w:pos="1440"/>
        </w:tabs>
        <w:ind w:left="1440" w:hanging="360"/>
      </w:pPr>
      <w:rPr>
        <w:rFonts w:ascii="Arial" w:hAnsi="Arial" w:hint="default"/>
        <w:color w:val="FF0000"/>
      </w:rPr>
    </w:lvl>
    <w:lvl w:ilvl="4">
      <w:start w:val="1"/>
      <w:numFmt w:val="bullet"/>
      <w:lvlRestart w:val="0"/>
      <w:lvlText w:val="▪"/>
      <w:lvlJc w:val="left"/>
      <w:pPr>
        <w:tabs>
          <w:tab w:val="num" w:pos="1800"/>
        </w:tabs>
        <w:ind w:left="1800" w:hanging="360"/>
      </w:pPr>
      <w:rPr>
        <w:rFonts w:ascii="Arial" w:hAnsi="Arial" w:hint="default"/>
        <w:color w:val="FF0000"/>
      </w:rPr>
    </w:lvl>
    <w:lvl w:ilvl="5">
      <w:start w:val="1"/>
      <w:numFmt w:val="none"/>
      <w:lvlRestart w:val="0"/>
      <w:lvlText w:val=""/>
      <w:lvlJc w:val="left"/>
      <w:pPr>
        <w:tabs>
          <w:tab w:val="num" w:pos="2160"/>
        </w:tabs>
        <w:ind w:left="2160" w:hanging="360"/>
      </w:pPr>
      <w:rPr>
        <w:rFonts w:hint="default"/>
      </w:rPr>
    </w:lvl>
    <w:lvl w:ilvl="6">
      <w:start w:val="1"/>
      <w:numFmt w:val="none"/>
      <w:lvlRestart w:val="0"/>
      <w:lvlText w:val=""/>
      <w:lvlJc w:val="left"/>
      <w:pPr>
        <w:tabs>
          <w:tab w:val="num" w:pos="2520"/>
        </w:tabs>
        <w:ind w:left="2520" w:hanging="360"/>
      </w:pPr>
      <w:rPr>
        <w:rFonts w:hint="default"/>
      </w:rPr>
    </w:lvl>
    <w:lvl w:ilvl="7">
      <w:start w:val="1"/>
      <w:numFmt w:val="none"/>
      <w:lvlRestart w:val="0"/>
      <w:lvlText w:val=""/>
      <w:lvlJc w:val="left"/>
      <w:pPr>
        <w:tabs>
          <w:tab w:val="num" w:pos="2880"/>
        </w:tabs>
        <w:ind w:left="2880" w:hanging="36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2A0955D2"/>
    <w:multiLevelType w:val="hybridMultilevel"/>
    <w:tmpl w:val="E2C8A7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B7CC9"/>
    <w:multiLevelType w:val="hybridMultilevel"/>
    <w:tmpl w:val="E2C8A7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CyNDW3MDMxMzYwMrZQ0lEKTi0uzszPAykwNKsFAM3jikMtAAAA"/>
  </w:docVars>
  <w:rsids>
    <w:rsidRoot w:val="00426FDF"/>
    <w:rsid w:val="000012D8"/>
    <w:rsid w:val="0000136C"/>
    <w:rsid w:val="00003319"/>
    <w:rsid w:val="00003A0A"/>
    <w:rsid w:val="00032616"/>
    <w:rsid w:val="0003530D"/>
    <w:rsid w:val="00040A57"/>
    <w:rsid w:val="00040FCF"/>
    <w:rsid w:val="00042F5F"/>
    <w:rsid w:val="00052C0F"/>
    <w:rsid w:val="00055DD1"/>
    <w:rsid w:val="00057748"/>
    <w:rsid w:val="000737BB"/>
    <w:rsid w:val="00087FF7"/>
    <w:rsid w:val="00090522"/>
    <w:rsid w:val="000A1487"/>
    <w:rsid w:val="000A7273"/>
    <w:rsid w:val="000B5ECD"/>
    <w:rsid w:val="000C2E0C"/>
    <w:rsid w:val="000C3BFA"/>
    <w:rsid w:val="000D1AF2"/>
    <w:rsid w:val="000E54A8"/>
    <w:rsid w:val="0012093F"/>
    <w:rsid w:val="00164ADF"/>
    <w:rsid w:val="00165286"/>
    <w:rsid w:val="00172DEF"/>
    <w:rsid w:val="00176E76"/>
    <w:rsid w:val="00190A4F"/>
    <w:rsid w:val="00192545"/>
    <w:rsid w:val="00193AF8"/>
    <w:rsid w:val="00194B6E"/>
    <w:rsid w:val="001A0E80"/>
    <w:rsid w:val="001B74EA"/>
    <w:rsid w:val="001C2D5C"/>
    <w:rsid w:val="001C6F8A"/>
    <w:rsid w:val="001D19A9"/>
    <w:rsid w:val="001D60C7"/>
    <w:rsid w:val="001D74D2"/>
    <w:rsid w:val="001F04CB"/>
    <w:rsid w:val="00207A7C"/>
    <w:rsid w:val="0021152C"/>
    <w:rsid w:val="0022264B"/>
    <w:rsid w:val="002314FB"/>
    <w:rsid w:val="002379EC"/>
    <w:rsid w:val="002540BA"/>
    <w:rsid w:val="002639AE"/>
    <w:rsid w:val="00276E04"/>
    <w:rsid w:val="0028069A"/>
    <w:rsid w:val="00292073"/>
    <w:rsid w:val="00295D09"/>
    <w:rsid w:val="002B306E"/>
    <w:rsid w:val="002C0CBA"/>
    <w:rsid w:val="002C6D5E"/>
    <w:rsid w:val="002D4B30"/>
    <w:rsid w:val="002E6B8A"/>
    <w:rsid w:val="002F0251"/>
    <w:rsid w:val="002F2F20"/>
    <w:rsid w:val="003210BB"/>
    <w:rsid w:val="00321F80"/>
    <w:rsid w:val="0034364F"/>
    <w:rsid w:val="003561E0"/>
    <w:rsid w:val="00366C58"/>
    <w:rsid w:val="00374141"/>
    <w:rsid w:val="00377F29"/>
    <w:rsid w:val="0038603B"/>
    <w:rsid w:val="00391A6F"/>
    <w:rsid w:val="003A0741"/>
    <w:rsid w:val="003A744B"/>
    <w:rsid w:val="003B7AB9"/>
    <w:rsid w:val="003C691A"/>
    <w:rsid w:val="003D023C"/>
    <w:rsid w:val="003E416B"/>
    <w:rsid w:val="003F1632"/>
    <w:rsid w:val="00413B94"/>
    <w:rsid w:val="0042039B"/>
    <w:rsid w:val="00426FDF"/>
    <w:rsid w:val="0043013D"/>
    <w:rsid w:val="00451316"/>
    <w:rsid w:val="004516D6"/>
    <w:rsid w:val="00457F54"/>
    <w:rsid w:val="004714D9"/>
    <w:rsid w:val="00475DEB"/>
    <w:rsid w:val="004A719A"/>
    <w:rsid w:val="004C4BB0"/>
    <w:rsid w:val="004E1B44"/>
    <w:rsid w:val="004E735E"/>
    <w:rsid w:val="0050229C"/>
    <w:rsid w:val="0052554D"/>
    <w:rsid w:val="00537E15"/>
    <w:rsid w:val="00551C46"/>
    <w:rsid w:val="0056440E"/>
    <w:rsid w:val="00581F8D"/>
    <w:rsid w:val="00597C7A"/>
    <w:rsid w:val="005A7B2F"/>
    <w:rsid w:val="005D05B3"/>
    <w:rsid w:val="005D6260"/>
    <w:rsid w:val="005D7AEB"/>
    <w:rsid w:val="005E6A56"/>
    <w:rsid w:val="005F0410"/>
    <w:rsid w:val="00602EA3"/>
    <w:rsid w:val="00604CF2"/>
    <w:rsid w:val="0060737C"/>
    <w:rsid w:val="00613A72"/>
    <w:rsid w:val="006604CC"/>
    <w:rsid w:val="0066277C"/>
    <w:rsid w:val="0066758D"/>
    <w:rsid w:val="00673406"/>
    <w:rsid w:val="006873C2"/>
    <w:rsid w:val="00692028"/>
    <w:rsid w:val="006D258F"/>
    <w:rsid w:val="00710EC8"/>
    <w:rsid w:val="00720302"/>
    <w:rsid w:val="00752462"/>
    <w:rsid w:val="00754717"/>
    <w:rsid w:val="0077211D"/>
    <w:rsid w:val="007725C3"/>
    <w:rsid w:val="007B04D9"/>
    <w:rsid w:val="007B4AD1"/>
    <w:rsid w:val="007D75D7"/>
    <w:rsid w:val="007F380F"/>
    <w:rsid w:val="007F50F4"/>
    <w:rsid w:val="007F6336"/>
    <w:rsid w:val="007F7F07"/>
    <w:rsid w:val="008001AE"/>
    <w:rsid w:val="00800EAF"/>
    <w:rsid w:val="00804A42"/>
    <w:rsid w:val="00822742"/>
    <w:rsid w:val="0082295B"/>
    <w:rsid w:val="00835D6A"/>
    <w:rsid w:val="00843261"/>
    <w:rsid w:val="008510B9"/>
    <w:rsid w:val="0086349A"/>
    <w:rsid w:val="0086504D"/>
    <w:rsid w:val="008846F0"/>
    <w:rsid w:val="008A044C"/>
    <w:rsid w:val="008A4B2E"/>
    <w:rsid w:val="008B029F"/>
    <w:rsid w:val="008B6DA8"/>
    <w:rsid w:val="008C0F15"/>
    <w:rsid w:val="008D30B1"/>
    <w:rsid w:val="008D3DB2"/>
    <w:rsid w:val="008D69D9"/>
    <w:rsid w:val="008D73F2"/>
    <w:rsid w:val="008F0A38"/>
    <w:rsid w:val="008F54D0"/>
    <w:rsid w:val="00906386"/>
    <w:rsid w:val="009148F5"/>
    <w:rsid w:val="0092048A"/>
    <w:rsid w:val="0093520A"/>
    <w:rsid w:val="00941F3A"/>
    <w:rsid w:val="00952C30"/>
    <w:rsid w:val="009555E6"/>
    <w:rsid w:val="00977E9A"/>
    <w:rsid w:val="00980E8C"/>
    <w:rsid w:val="0098164E"/>
    <w:rsid w:val="00985760"/>
    <w:rsid w:val="009918C1"/>
    <w:rsid w:val="009A1B10"/>
    <w:rsid w:val="009A685E"/>
    <w:rsid w:val="009B4119"/>
    <w:rsid w:val="009C6526"/>
    <w:rsid w:val="009C65F0"/>
    <w:rsid w:val="009E6AFB"/>
    <w:rsid w:val="009F2C1C"/>
    <w:rsid w:val="009F5A34"/>
    <w:rsid w:val="009F7BE6"/>
    <w:rsid w:val="00A009EA"/>
    <w:rsid w:val="00A4330C"/>
    <w:rsid w:val="00A56018"/>
    <w:rsid w:val="00A93112"/>
    <w:rsid w:val="00AB6517"/>
    <w:rsid w:val="00AC2BF8"/>
    <w:rsid w:val="00AD0324"/>
    <w:rsid w:val="00AF0ED1"/>
    <w:rsid w:val="00AF6564"/>
    <w:rsid w:val="00B12B13"/>
    <w:rsid w:val="00B17F55"/>
    <w:rsid w:val="00B373BC"/>
    <w:rsid w:val="00B44A33"/>
    <w:rsid w:val="00B466D3"/>
    <w:rsid w:val="00B57F74"/>
    <w:rsid w:val="00B702DE"/>
    <w:rsid w:val="00B8642A"/>
    <w:rsid w:val="00B8740F"/>
    <w:rsid w:val="00B91681"/>
    <w:rsid w:val="00B950E3"/>
    <w:rsid w:val="00BA1212"/>
    <w:rsid w:val="00BB5DE1"/>
    <w:rsid w:val="00BD1322"/>
    <w:rsid w:val="00BD6CA3"/>
    <w:rsid w:val="00BE2A26"/>
    <w:rsid w:val="00BE5116"/>
    <w:rsid w:val="00BF2D80"/>
    <w:rsid w:val="00BF78B6"/>
    <w:rsid w:val="00C157B7"/>
    <w:rsid w:val="00C2214D"/>
    <w:rsid w:val="00C26546"/>
    <w:rsid w:val="00C40F57"/>
    <w:rsid w:val="00C4612C"/>
    <w:rsid w:val="00C73920"/>
    <w:rsid w:val="00C85CEA"/>
    <w:rsid w:val="00C87062"/>
    <w:rsid w:val="00C9222F"/>
    <w:rsid w:val="00C971D6"/>
    <w:rsid w:val="00CA1736"/>
    <w:rsid w:val="00CA7521"/>
    <w:rsid w:val="00CF3407"/>
    <w:rsid w:val="00CF351F"/>
    <w:rsid w:val="00CF6F31"/>
    <w:rsid w:val="00D109B3"/>
    <w:rsid w:val="00D3576F"/>
    <w:rsid w:val="00D47C3F"/>
    <w:rsid w:val="00D72CA0"/>
    <w:rsid w:val="00D916B5"/>
    <w:rsid w:val="00DA5719"/>
    <w:rsid w:val="00DA7EBE"/>
    <w:rsid w:val="00DB1DBB"/>
    <w:rsid w:val="00DB4CA3"/>
    <w:rsid w:val="00DE1AD2"/>
    <w:rsid w:val="00E0175B"/>
    <w:rsid w:val="00E10FE1"/>
    <w:rsid w:val="00E13F74"/>
    <w:rsid w:val="00E1677A"/>
    <w:rsid w:val="00E16D1B"/>
    <w:rsid w:val="00E1780E"/>
    <w:rsid w:val="00E215B0"/>
    <w:rsid w:val="00E4122A"/>
    <w:rsid w:val="00E5437C"/>
    <w:rsid w:val="00E74D8A"/>
    <w:rsid w:val="00E807CC"/>
    <w:rsid w:val="00E84E57"/>
    <w:rsid w:val="00E95080"/>
    <w:rsid w:val="00EA5E19"/>
    <w:rsid w:val="00EB267C"/>
    <w:rsid w:val="00EC7625"/>
    <w:rsid w:val="00EE5E4E"/>
    <w:rsid w:val="00EF02B4"/>
    <w:rsid w:val="00EF7820"/>
    <w:rsid w:val="00F037A0"/>
    <w:rsid w:val="00F136A5"/>
    <w:rsid w:val="00F308B9"/>
    <w:rsid w:val="00F322D5"/>
    <w:rsid w:val="00F458DA"/>
    <w:rsid w:val="00F5422E"/>
    <w:rsid w:val="00F545D8"/>
    <w:rsid w:val="00F546B3"/>
    <w:rsid w:val="00F67A93"/>
    <w:rsid w:val="00F70CFB"/>
    <w:rsid w:val="00F81C6C"/>
    <w:rsid w:val="00F81EBB"/>
    <w:rsid w:val="00F86CE7"/>
    <w:rsid w:val="00F91DD8"/>
    <w:rsid w:val="00FA32D4"/>
    <w:rsid w:val="00FB5D35"/>
    <w:rsid w:val="00FC0FE8"/>
    <w:rsid w:val="00FC14AD"/>
    <w:rsid w:val="00FC2E8B"/>
    <w:rsid w:val="00FC3746"/>
    <w:rsid w:val="00FC4EE1"/>
    <w:rsid w:val="00FE29C8"/>
    <w:rsid w:val="00FE7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DD1DF"/>
  <w15:docId w15:val="{77E12FBA-E723-4F5B-A56C-DFF80AC6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60" w:lineRule="atLeast"/>
    </w:pPr>
    <w:rPr>
      <w:rFonts w:ascii="Arial" w:hAnsi="Arial"/>
      <w:lang w:val="en-GB"/>
    </w:rPr>
  </w:style>
  <w:style w:type="paragraph" w:styleId="Heading1">
    <w:name w:val="heading 1"/>
    <w:basedOn w:val="Normal"/>
    <w:next w:val="Normal"/>
    <w:qFormat/>
    <w:pPr>
      <w:keepNext/>
      <w:numPr>
        <w:numId w:val="14"/>
      </w:numPr>
      <w:spacing w:before="240" w:after="120" w:line="240" w:lineRule="auto"/>
      <w:outlineLvl w:val="0"/>
    </w:pPr>
    <w:rPr>
      <w:b/>
      <w:kern w:val="28"/>
    </w:rPr>
  </w:style>
  <w:style w:type="paragraph" w:styleId="Heading2">
    <w:name w:val="heading 2"/>
    <w:basedOn w:val="Heading1"/>
    <w:next w:val="Normal"/>
    <w:qFormat/>
    <w:pPr>
      <w:numPr>
        <w:ilvl w:val="1"/>
        <w:numId w:val="15"/>
      </w:numPr>
      <w:outlineLvl w:val="1"/>
    </w:pPr>
    <w:rPr>
      <w:i/>
    </w:rPr>
  </w:style>
  <w:style w:type="paragraph" w:styleId="Heading3">
    <w:name w:val="heading 3"/>
    <w:basedOn w:val="Heading2"/>
    <w:next w:val="Normal"/>
    <w:qFormat/>
    <w:pPr>
      <w:numPr>
        <w:ilvl w:val="2"/>
        <w:numId w:val="16"/>
      </w:numPr>
      <w:outlineLvl w:val="2"/>
    </w:pPr>
    <w:rPr>
      <w:b w:val="0"/>
    </w:rPr>
  </w:style>
  <w:style w:type="paragraph" w:styleId="Heading4">
    <w:name w:val="heading 4"/>
    <w:basedOn w:val="Heading3"/>
    <w:next w:val="Normal"/>
    <w:qFormat/>
    <w:pPr>
      <w:numPr>
        <w:ilvl w:val="3"/>
        <w:numId w:val="17"/>
      </w:numPr>
      <w:outlineLvl w:val="3"/>
    </w:pPr>
  </w:style>
  <w:style w:type="paragraph" w:styleId="Heading5">
    <w:name w:val="heading 5"/>
    <w:basedOn w:val="Heading4"/>
    <w:next w:val="Normal"/>
    <w:qFormat/>
    <w:pPr>
      <w:numPr>
        <w:ilvl w:val="4"/>
        <w:numId w:val="18"/>
      </w:numPr>
      <w:outlineLvl w:val="4"/>
    </w:pPr>
  </w:style>
  <w:style w:type="paragraph" w:styleId="Heading6">
    <w:name w:val="heading 6"/>
    <w:basedOn w:val="Heading5"/>
    <w:next w:val="Normal"/>
    <w:qFormat/>
    <w:pPr>
      <w:numPr>
        <w:ilvl w:val="5"/>
        <w:numId w:val="19"/>
      </w:numPr>
      <w:outlineLvl w:val="5"/>
    </w:pPr>
  </w:style>
  <w:style w:type="paragraph" w:styleId="Heading7">
    <w:name w:val="heading 7"/>
    <w:basedOn w:val="Heading6"/>
    <w:next w:val="Normal"/>
    <w:qFormat/>
    <w:pPr>
      <w:numPr>
        <w:ilvl w:val="6"/>
        <w:numId w:val="20"/>
      </w:numPr>
      <w:outlineLvl w:val="6"/>
    </w:pPr>
  </w:style>
  <w:style w:type="paragraph" w:styleId="Heading8">
    <w:name w:val="heading 8"/>
    <w:basedOn w:val="Heading7"/>
    <w:next w:val="Normal"/>
    <w:qFormat/>
    <w:pPr>
      <w:numPr>
        <w:ilvl w:val="7"/>
        <w:numId w:val="21"/>
      </w:numPr>
      <w:outlineLvl w:val="7"/>
    </w:pPr>
  </w:style>
  <w:style w:type="paragraph" w:styleId="Heading9">
    <w:name w:val="heading 9"/>
    <w:basedOn w:val="Heading8"/>
    <w:next w:val="Normal"/>
    <w:qFormat/>
    <w:pPr>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spacing w:line="180" w:lineRule="exact"/>
      <w:jc w:val="center"/>
    </w:pPr>
    <w:rPr>
      <w:rFonts w:cs="Arial"/>
      <w:sz w:val="16"/>
    </w:rPr>
  </w:style>
  <w:style w:type="paragraph" w:customStyle="1" w:styleId="Aufzhlung">
    <w:name w:val="Aufzählung"/>
    <w:basedOn w:val="Normal"/>
    <w:pPr>
      <w:numPr>
        <w:numId w:val="23"/>
      </w:numPr>
    </w:pPr>
    <w:rPr>
      <w:rFonts w:cs="Arial"/>
    </w:rPr>
  </w:style>
  <w:style w:type="character" w:styleId="Hyperlink">
    <w:name w:val="Hyperlink"/>
    <w:uiPriority w:val="99"/>
    <w:rsid w:val="000E54A8"/>
    <w:rPr>
      <w:color w:val="0000FF"/>
      <w:u w:val="single"/>
    </w:rPr>
  </w:style>
  <w:style w:type="paragraph" w:styleId="BodyText">
    <w:name w:val="Body Text"/>
    <w:basedOn w:val="Normal"/>
    <w:next w:val="Normal"/>
  </w:style>
  <w:style w:type="paragraph" w:styleId="Header">
    <w:name w:val="header"/>
    <w:basedOn w:val="Normal"/>
    <w:pPr>
      <w:tabs>
        <w:tab w:val="center" w:pos="4536"/>
        <w:tab w:val="right" w:pos="9072"/>
      </w:tabs>
    </w:pPr>
  </w:style>
  <w:style w:type="character" w:styleId="Strong">
    <w:name w:val="Strong"/>
    <w:uiPriority w:val="22"/>
    <w:qFormat/>
    <w:rsid w:val="00B44A33"/>
    <w:rPr>
      <w:b/>
      <w:bCs/>
    </w:rPr>
  </w:style>
  <w:style w:type="paragraph" w:styleId="NormalWeb">
    <w:name w:val="Normal (Web)"/>
    <w:basedOn w:val="Normal"/>
    <w:uiPriority w:val="99"/>
    <w:unhideWhenUsed/>
    <w:rsid w:val="0066758D"/>
    <w:pPr>
      <w:spacing w:before="100" w:beforeAutospacing="1" w:after="100" w:afterAutospacing="1" w:line="240" w:lineRule="auto"/>
    </w:pPr>
    <w:rPr>
      <w:rFonts w:ascii="Times New Roman" w:hAnsi="Times New Roman"/>
      <w:sz w:val="24"/>
      <w:szCs w:val="24"/>
      <w:lang w:val="de-CH" w:eastAsia="de-CH"/>
    </w:rPr>
  </w:style>
  <w:style w:type="character" w:styleId="FollowedHyperlink">
    <w:name w:val="FollowedHyperlink"/>
    <w:rsid w:val="00475DEB"/>
    <w:rPr>
      <w:color w:val="800080"/>
      <w:u w:val="single"/>
    </w:rPr>
  </w:style>
  <w:style w:type="character" w:styleId="CommentReference">
    <w:name w:val="annotation reference"/>
    <w:basedOn w:val="DefaultParagraphFont"/>
    <w:rsid w:val="00377F29"/>
    <w:rPr>
      <w:sz w:val="16"/>
      <w:szCs w:val="16"/>
    </w:rPr>
  </w:style>
  <w:style w:type="paragraph" w:styleId="CommentText">
    <w:name w:val="annotation text"/>
    <w:basedOn w:val="Normal"/>
    <w:link w:val="CommentTextChar"/>
    <w:rsid w:val="00377F29"/>
  </w:style>
  <w:style w:type="character" w:customStyle="1" w:styleId="CommentTextChar">
    <w:name w:val="Comment Text Char"/>
    <w:basedOn w:val="DefaultParagraphFont"/>
    <w:link w:val="CommentText"/>
    <w:rsid w:val="00377F29"/>
    <w:rPr>
      <w:rFonts w:ascii="Arial" w:hAnsi="Arial"/>
      <w:lang w:val="en-GB"/>
    </w:rPr>
  </w:style>
  <w:style w:type="paragraph" w:styleId="CommentSubject">
    <w:name w:val="annotation subject"/>
    <w:basedOn w:val="CommentText"/>
    <w:next w:val="CommentText"/>
    <w:link w:val="CommentSubjectChar"/>
    <w:rsid w:val="00377F29"/>
    <w:rPr>
      <w:b/>
      <w:bCs/>
    </w:rPr>
  </w:style>
  <w:style w:type="character" w:customStyle="1" w:styleId="CommentSubjectChar">
    <w:name w:val="Comment Subject Char"/>
    <w:basedOn w:val="CommentTextChar"/>
    <w:link w:val="CommentSubject"/>
    <w:rsid w:val="00377F29"/>
    <w:rPr>
      <w:rFonts w:ascii="Arial" w:hAnsi="Arial"/>
      <w:b/>
      <w:bCs/>
      <w:lang w:val="en-GB"/>
    </w:rPr>
  </w:style>
  <w:style w:type="paragraph" w:styleId="BalloonText">
    <w:name w:val="Balloon Text"/>
    <w:basedOn w:val="Normal"/>
    <w:link w:val="BalloonTextChar"/>
    <w:rsid w:val="00377F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77F29"/>
    <w:rPr>
      <w:rFonts w:ascii="Tahoma" w:hAnsi="Tahoma" w:cs="Tahoma"/>
      <w:sz w:val="16"/>
      <w:szCs w:val="16"/>
      <w:lang w:val="en-GB"/>
    </w:rPr>
  </w:style>
  <w:style w:type="character" w:styleId="Emphasis">
    <w:name w:val="Emphasis"/>
    <w:basedOn w:val="DefaultParagraphFont"/>
    <w:uiPriority w:val="20"/>
    <w:qFormat/>
    <w:rsid w:val="008510B9"/>
    <w:rPr>
      <w:i/>
      <w:iCs/>
    </w:rPr>
  </w:style>
  <w:style w:type="character" w:styleId="UnresolvedMention">
    <w:name w:val="Unresolved Mention"/>
    <w:basedOn w:val="DefaultParagraphFont"/>
    <w:uiPriority w:val="99"/>
    <w:semiHidden/>
    <w:unhideWhenUsed/>
    <w:rsid w:val="008510B9"/>
    <w:rPr>
      <w:color w:val="605E5C"/>
      <w:shd w:val="clear" w:color="auto" w:fill="E1DFDD"/>
    </w:rPr>
  </w:style>
  <w:style w:type="paragraph" w:styleId="ListParagraph">
    <w:name w:val="List Paragraph"/>
    <w:basedOn w:val="Normal"/>
    <w:uiPriority w:val="34"/>
    <w:qFormat/>
    <w:rsid w:val="00295D09"/>
    <w:pPr>
      <w:ind w:left="720"/>
      <w:contextualSpacing/>
    </w:pPr>
    <w:rPr>
      <w:lang w:val="de-CH"/>
    </w:rPr>
  </w:style>
  <w:style w:type="character" w:customStyle="1" w:styleId="text1">
    <w:name w:val="text1"/>
    <w:rsid w:val="00BF2D80"/>
    <w:rPr>
      <w:rFonts w:ascii="Arial" w:hAnsi="Arial" w:cs="Arial"/>
      <w:color w:val="333333"/>
      <w:sz w:val="13"/>
      <w:szCs w:val="13"/>
    </w:rPr>
  </w:style>
  <w:style w:type="paragraph" w:styleId="BodyText2">
    <w:name w:val="Body Text 2"/>
    <w:basedOn w:val="Normal"/>
    <w:link w:val="BodyText2Char"/>
    <w:rsid w:val="00BF2D80"/>
    <w:pPr>
      <w:spacing w:after="120" w:line="480" w:lineRule="auto"/>
    </w:pPr>
    <w:rPr>
      <w:rFonts w:ascii="Times New Roman" w:eastAsia="MS Mincho" w:hAnsi="Times New Roman"/>
      <w:sz w:val="24"/>
      <w:szCs w:val="24"/>
      <w:lang w:val="en-US" w:eastAsia="ja-JP"/>
    </w:rPr>
  </w:style>
  <w:style w:type="character" w:customStyle="1" w:styleId="BodyText2Char">
    <w:name w:val="Body Text 2 Char"/>
    <w:basedOn w:val="DefaultParagraphFont"/>
    <w:link w:val="BodyText2"/>
    <w:rsid w:val="00BF2D80"/>
    <w:rPr>
      <w:rFonts w:ascii="Times New Roman" w:eastAsia="MS Mincho" w:hAnsi="Times New Roman"/>
      <w:sz w:val="24"/>
      <w:szCs w:val="24"/>
      <w:lang w:val="en-US" w:eastAsia="ja-JP"/>
    </w:rPr>
  </w:style>
  <w:style w:type="character" w:customStyle="1" w:styleId="apple-converted-space">
    <w:name w:val="apple-converted-space"/>
    <w:rsid w:val="001D74D2"/>
  </w:style>
  <w:style w:type="paragraph" w:styleId="Revision">
    <w:name w:val="Revision"/>
    <w:hidden/>
    <w:uiPriority w:val="99"/>
    <w:semiHidden/>
    <w:rsid w:val="00D47C3F"/>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1042">
      <w:bodyDiv w:val="1"/>
      <w:marLeft w:val="0"/>
      <w:marRight w:val="0"/>
      <w:marTop w:val="0"/>
      <w:marBottom w:val="0"/>
      <w:divBdr>
        <w:top w:val="none" w:sz="0" w:space="0" w:color="auto"/>
        <w:left w:val="none" w:sz="0" w:space="0" w:color="auto"/>
        <w:bottom w:val="none" w:sz="0" w:space="0" w:color="auto"/>
        <w:right w:val="none" w:sz="0" w:space="0" w:color="auto"/>
      </w:divBdr>
    </w:div>
    <w:div w:id="186990635">
      <w:bodyDiv w:val="1"/>
      <w:marLeft w:val="0"/>
      <w:marRight w:val="0"/>
      <w:marTop w:val="0"/>
      <w:marBottom w:val="0"/>
      <w:divBdr>
        <w:top w:val="none" w:sz="0" w:space="0" w:color="auto"/>
        <w:left w:val="none" w:sz="0" w:space="0" w:color="auto"/>
        <w:bottom w:val="none" w:sz="0" w:space="0" w:color="auto"/>
        <w:right w:val="none" w:sz="0" w:space="0" w:color="auto"/>
      </w:divBdr>
    </w:div>
    <w:div w:id="367294455">
      <w:bodyDiv w:val="1"/>
      <w:marLeft w:val="0"/>
      <w:marRight w:val="0"/>
      <w:marTop w:val="0"/>
      <w:marBottom w:val="0"/>
      <w:divBdr>
        <w:top w:val="none" w:sz="0" w:space="0" w:color="auto"/>
        <w:left w:val="none" w:sz="0" w:space="0" w:color="auto"/>
        <w:bottom w:val="none" w:sz="0" w:space="0" w:color="auto"/>
        <w:right w:val="none" w:sz="0" w:space="0" w:color="auto"/>
      </w:divBdr>
    </w:div>
    <w:div w:id="631786288">
      <w:bodyDiv w:val="1"/>
      <w:marLeft w:val="0"/>
      <w:marRight w:val="0"/>
      <w:marTop w:val="0"/>
      <w:marBottom w:val="0"/>
      <w:divBdr>
        <w:top w:val="none" w:sz="0" w:space="0" w:color="auto"/>
        <w:left w:val="none" w:sz="0" w:space="0" w:color="auto"/>
        <w:bottom w:val="none" w:sz="0" w:space="0" w:color="auto"/>
        <w:right w:val="none" w:sz="0" w:space="0" w:color="auto"/>
      </w:divBdr>
    </w:div>
    <w:div w:id="997920280">
      <w:bodyDiv w:val="1"/>
      <w:marLeft w:val="0"/>
      <w:marRight w:val="0"/>
      <w:marTop w:val="0"/>
      <w:marBottom w:val="0"/>
      <w:divBdr>
        <w:top w:val="none" w:sz="0" w:space="0" w:color="auto"/>
        <w:left w:val="none" w:sz="0" w:space="0" w:color="auto"/>
        <w:bottom w:val="none" w:sz="0" w:space="0" w:color="auto"/>
        <w:right w:val="none" w:sz="0" w:space="0" w:color="auto"/>
      </w:divBdr>
    </w:div>
    <w:div w:id="1078282157">
      <w:bodyDiv w:val="1"/>
      <w:marLeft w:val="0"/>
      <w:marRight w:val="0"/>
      <w:marTop w:val="0"/>
      <w:marBottom w:val="0"/>
      <w:divBdr>
        <w:top w:val="none" w:sz="0" w:space="0" w:color="auto"/>
        <w:left w:val="none" w:sz="0" w:space="0" w:color="auto"/>
        <w:bottom w:val="none" w:sz="0" w:space="0" w:color="auto"/>
        <w:right w:val="none" w:sz="0" w:space="0" w:color="auto"/>
      </w:divBdr>
    </w:div>
    <w:div w:id="1138179721">
      <w:bodyDiv w:val="1"/>
      <w:marLeft w:val="0"/>
      <w:marRight w:val="0"/>
      <w:marTop w:val="0"/>
      <w:marBottom w:val="0"/>
      <w:divBdr>
        <w:top w:val="none" w:sz="0" w:space="0" w:color="auto"/>
        <w:left w:val="none" w:sz="0" w:space="0" w:color="auto"/>
        <w:bottom w:val="none" w:sz="0" w:space="0" w:color="auto"/>
        <w:right w:val="none" w:sz="0" w:space="0" w:color="auto"/>
      </w:divBdr>
    </w:div>
    <w:div w:id="1315404271">
      <w:bodyDiv w:val="1"/>
      <w:marLeft w:val="0"/>
      <w:marRight w:val="0"/>
      <w:marTop w:val="0"/>
      <w:marBottom w:val="0"/>
      <w:divBdr>
        <w:top w:val="none" w:sz="0" w:space="0" w:color="auto"/>
        <w:left w:val="none" w:sz="0" w:space="0" w:color="auto"/>
        <w:bottom w:val="none" w:sz="0" w:space="0" w:color="auto"/>
        <w:right w:val="none" w:sz="0" w:space="0" w:color="auto"/>
      </w:divBdr>
    </w:div>
    <w:div w:id="1338847676">
      <w:bodyDiv w:val="1"/>
      <w:marLeft w:val="0"/>
      <w:marRight w:val="0"/>
      <w:marTop w:val="0"/>
      <w:marBottom w:val="0"/>
      <w:divBdr>
        <w:top w:val="none" w:sz="0" w:space="0" w:color="auto"/>
        <w:left w:val="none" w:sz="0" w:space="0" w:color="auto"/>
        <w:bottom w:val="none" w:sz="0" w:space="0" w:color="auto"/>
        <w:right w:val="none" w:sz="0" w:space="0" w:color="auto"/>
      </w:divBdr>
    </w:div>
    <w:div w:id="1445081227">
      <w:bodyDiv w:val="1"/>
      <w:marLeft w:val="0"/>
      <w:marRight w:val="0"/>
      <w:marTop w:val="0"/>
      <w:marBottom w:val="0"/>
      <w:divBdr>
        <w:top w:val="none" w:sz="0" w:space="0" w:color="auto"/>
        <w:left w:val="none" w:sz="0" w:space="0" w:color="auto"/>
        <w:bottom w:val="none" w:sz="0" w:space="0" w:color="auto"/>
        <w:right w:val="none" w:sz="0" w:space="0" w:color="auto"/>
      </w:divBdr>
    </w:div>
    <w:div w:id="1681006023">
      <w:bodyDiv w:val="1"/>
      <w:marLeft w:val="0"/>
      <w:marRight w:val="0"/>
      <w:marTop w:val="0"/>
      <w:marBottom w:val="0"/>
      <w:divBdr>
        <w:top w:val="none" w:sz="0" w:space="0" w:color="auto"/>
        <w:left w:val="none" w:sz="0" w:space="0" w:color="auto"/>
        <w:bottom w:val="none" w:sz="0" w:space="0" w:color="auto"/>
        <w:right w:val="none" w:sz="0" w:space="0" w:color="auto"/>
      </w:divBdr>
    </w:div>
    <w:div w:id="1792432375">
      <w:bodyDiv w:val="1"/>
      <w:marLeft w:val="0"/>
      <w:marRight w:val="0"/>
      <w:marTop w:val="0"/>
      <w:marBottom w:val="0"/>
      <w:divBdr>
        <w:top w:val="none" w:sz="0" w:space="0" w:color="auto"/>
        <w:left w:val="none" w:sz="0" w:space="0" w:color="auto"/>
        <w:bottom w:val="none" w:sz="0" w:space="0" w:color="auto"/>
        <w:right w:val="none" w:sz="0" w:space="0" w:color="auto"/>
      </w:divBdr>
    </w:div>
    <w:div w:id="1818915017">
      <w:bodyDiv w:val="1"/>
      <w:marLeft w:val="0"/>
      <w:marRight w:val="0"/>
      <w:marTop w:val="0"/>
      <w:marBottom w:val="0"/>
      <w:divBdr>
        <w:top w:val="none" w:sz="0" w:space="0" w:color="auto"/>
        <w:left w:val="none" w:sz="0" w:space="0" w:color="auto"/>
        <w:bottom w:val="none" w:sz="0" w:space="0" w:color="auto"/>
        <w:right w:val="none" w:sz="0" w:space="0" w:color="auto"/>
      </w:divBdr>
    </w:div>
    <w:div w:id="18310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Mode="External" Target="http://www.leica-geosystems.com/products/machine-control-systems/leica-icon-irp3-pilers-system" /><Relationship Id="rId18" Type="http://schemas.openxmlformats.org/officeDocument/2006/relationships/hyperlink" TargetMode="External" Target="https://twitter.com/hexagonab" /><Relationship Id="rId26" Type="http://schemas.openxmlformats.org/officeDocument/2006/relationships/footer" Target="footer3.xml" /><Relationship Id="rId3" Type="http://schemas.openxmlformats.org/officeDocument/2006/relationships/customXml" Target="../customXml/item3.xml" /><Relationship Id="rId21"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Mode="External" Target="https://beta9.leica-geosystems.com/products/machine-control-systems/one-solution-complete-control" /><Relationship Id="rId17" Type="http://schemas.openxmlformats.org/officeDocument/2006/relationships/hyperlink" TargetMode="External" Target="https://hexagon.com" /><Relationship Id="rId25" Type="http://schemas.openxmlformats.org/officeDocument/2006/relationships/header" Target="header3.xml" /><Relationship Id="rId2" Type="http://schemas.openxmlformats.org/officeDocument/2006/relationships/customXml" Target="../customXml/item2.xml" /><Relationship Id="rId16" Type="http://schemas.openxmlformats.org/officeDocument/2006/relationships/image" Target="media/image2.jpeg" /><Relationship Id="rId20" Type="http://schemas.openxmlformats.org/officeDocument/2006/relationships/hyperlink" TargetMode="External" Target="http://www.leica-geosystems.com"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Mode="External" Target="http://www.leicageosystems.com/" /><Relationship Id="rId24" Type="http://schemas.openxmlformats.org/officeDocument/2006/relationships/footer" Target="footer2.xml" /><Relationship Id="rId5" Type="http://schemas.openxmlformats.org/officeDocument/2006/relationships/styles" Target="styles.xml" /><Relationship Id="rId15" Type="http://schemas.openxmlformats.org/officeDocument/2006/relationships/hyperlink" TargetMode="External" Target="https://www.conexpoconagg.com/" /><Relationship Id="rId23" Type="http://schemas.openxmlformats.org/officeDocument/2006/relationships/footer" Target="footer1.xml" /><Relationship Id="rId28"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hyperlink" TargetMode="External" Target="mailto:reka.vasszi@leica-geosystems.com"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Mode="External" Target="http://www.leica-geosystems.com/products/machine-control-systems/leica-icon-ird3-driller" /><Relationship Id="rId22" Type="http://schemas.openxmlformats.org/officeDocument/2006/relationships/header" Target="header2.xml" /><Relationship Id="rId27" Type="http://schemas.openxmlformats.org/officeDocument/2006/relationships/fontTable" Target="fontTable.xml" /></Relationships>
</file>

<file path=word/_rels/header3.xml.rels><?xml version="1.0" encoding="UTF-8" standalone="yes"?>
<Relationships xmlns="http://schemas.openxmlformats.org/package/2006/relationships"><Relationship Id="rId2" Type="http://schemas.openxmlformats.org/officeDocument/2006/relationships/image" Target="media/image4.wmf" /><Relationship Id="rId1" Type="http://schemas.openxmlformats.org/officeDocument/2006/relationships/image" Target="media/image3.wmf"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B97975D4C98E45AC60E03977A288A3" ma:contentTypeVersion="10" ma:contentTypeDescription="Skapa ett nytt dokument." ma:contentTypeScope="" ma:versionID="c27c3f23229b4b4b2397d3cdb1d689a0">
  <xsd:schema xmlns:xsd="http://www.w3.org/2001/XMLSchema" xmlns:xs="http://www.w3.org/2001/XMLSchema" xmlns:p="http://schemas.microsoft.com/office/2006/metadata/properties" xmlns:ns2="f26324dd-e1fb-4843-b313-f80262072581" targetNamespace="http://schemas.microsoft.com/office/2006/metadata/properties" ma:root="true" ma:fieldsID="82d31518270ed08f4d8fc6c2f1cb84b7" ns2:_="">
    <xsd:import namespace="f26324dd-e1fb-4843-b313-f802620725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324dd-e1fb-4843-b313-f80262072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B76F3-65CC-4E1A-B39B-6976BC6AFB02}"/>
</file>

<file path=customXml/itemProps2.xml><?xml version="1.0" encoding="utf-8"?>
<ds:datastoreItem xmlns:ds="http://schemas.openxmlformats.org/officeDocument/2006/customXml" ds:itemID="{0076B5AD-2EC6-4460-BCB7-B5DA987CE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EF064-1032-4F87-8006-D7A3AE18C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4006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Leica Geosystems</Company>
  <LinksUpToDate>false</LinksUpToDate>
  <CharactersWithSpaces>4752</CharactersWithSpaces>
  <SharedDoc>false</SharedDoc>
  <HLinks>
    <vt:vector size="12" baseType="variant">
      <vt:variant>
        <vt:i4>6815834</vt:i4>
      </vt:variant>
      <vt:variant>
        <vt:i4>3</vt:i4>
      </vt:variant>
      <vt:variant>
        <vt:i4>0</vt:i4>
      </vt:variant>
      <vt:variant>
        <vt:i4>5</vt:i4>
      </vt:variant>
      <vt:variant>
        <vt:lpwstr>mailto:konrad.saal@leica-geosystems.com</vt:lpwstr>
      </vt:variant>
      <vt:variant>
        <vt:lpwstr/>
      </vt:variant>
      <vt:variant>
        <vt:i4>3145854</vt:i4>
      </vt:variant>
      <vt:variant>
        <vt:i4>0</vt:i4>
      </vt:variant>
      <vt:variant>
        <vt:i4>0</vt:i4>
      </vt:variant>
      <vt:variant>
        <vt:i4>5</vt:i4>
      </vt:variant>
      <vt:variant>
        <vt:lpwstr>http://www.leica-geosystems.com/xy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Konrad Saal</dc:creator>
  <cp:keywords/>
  <dc:description/>
  <cp:lastModifiedBy>BOMAN Kate</cp:lastModifiedBy>
  <cp:revision>2</cp:revision>
  <cp:lastPrinted>2019-09-04T10:48:00Z</cp:lastPrinted>
  <dcterms:created xsi:type="dcterms:W3CDTF">2020-02-17T12:40:00Z</dcterms:created>
  <dcterms:modified xsi:type="dcterms:W3CDTF">2020-02-17T12:40:00Z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0x010100E2B97975D4C98E45AC60E03977A288A3</vt:lpwstr>
  </property>
</Properties>
</file>