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26" w:rsidRDefault="00B40726" w:rsidP="005678A7">
      <w:pPr>
        <w:ind w:right="1938"/>
      </w:pPr>
    </w:p>
    <w:p w:rsidR="005678A7" w:rsidRDefault="005678A7" w:rsidP="005678A7">
      <w:pPr>
        <w:ind w:right="1938"/>
      </w:pPr>
    </w:p>
    <w:p w:rsidR="00F75D9E" w:rsidRDefault="00BB1D94" w:rsidP="005678A7">
      <w:pPr>
        <w:ind w:right="1938"/>
      </w:pPr>
      <w:r>
        <w:rPr>
          <w:noProof/>
          <w:lang w:eastAsia="de-DE"/>
        </w:rPr>
        <w:drawing>
          <wp:inline distT="0" distB="0" distL="0" distR="0">
            <wp:extent cx="1623060" cy="1177514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URAG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09" cy="118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8A7" w:rsidRDefault="005678A7" w:rsidP="005678A7">
      <w:pPr>
        <w:ind w:right="1938"/>
      </w:pPr>
    </w:p>
    <w:p w:rsidR="005678A7" w:rsidRDefault="005678A7" w:rsidP="005678A7">
      <w:pPr>
        <w:ind w:right="1938"/>
        <w:rPr>
          <w:b/>
          <w:sz w:val="24"/>
          <w:u w:val="single"/>
        </w:rPr>
      </w:pPr>
      <w:r>
        <w:rPr>
          <w:b/>
          <w:sz w:val="24"/>
          <w:u w:val="single"/>
        </w:rPr>
        <w:t>DEURAG Deutsche Rechtsschutz</w:t>
      </w:r>
      <w:r w:rsidR="005C4D72">
        <w:rPr>
          <w:b/>
          <w:sz w:val="24"/>
          <w:u w:val="single"/>
        </w:rPr>
        <w:t>-V</w:t>
      </w:r>
      <w:r>
        <w:rPr>
          <w:b/>
          <w:sz w:val="24"/>
          <w:u w:val="single"/>
        </w:rPr>
        <w:t>ersicherung AG</w:t>
      </w:r>
    </w:p>
    <w:p w:rsidR="005678A7" w:rsidRPr="00EB4234" w:rsidRDefault="004559E4" w:rsidP="005678A7">
      <w:pPr>
        <w:ind w:right="19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Arndt Alexander Stange </w:t>
      </w:r>
      <w:r w:rsidR="00F54DC3">
        <w:rPr>
          <w:b/>
          <w:sz w:val="28"/>
          <w:szCs w:val="28"/>
        </w:rPr>
        <w:t>verlässt das Unternehmen</w:t>
      </w:r>
    </w:p>
    <w:p w:rsidR="005678A7" w:rsidRDefault="005678A7" w:rsidP="005678A7">
      <w:pPr>
        <w:ind w:right="1938"/>
        <w:rPr>
          <w:sz w:val="24"/>
        </w:rPr>
      </w:pPr>
    </w:p>
    <w:p w:rsidR="005678A7" w:rsidRDefault="004559E4" w:rsidP="005678A7">
      <w:pPr>
        <w:spacing w:line="240" w:lineRule="atLeast"/>
        <w:ind w:right="2363"/>
        <w:rPr>
          <w:sz w:val="22"/>
          <w:szCs w:val="22"/>
        </w:rPr>
      </w:pPr>
      <w:r>
        <w:rPr>
          <w:sz w:val="22"/>
          <w:szCs w:val="22"/>
        </w:rPr>
        <w:t>Arndt Alexander Stange</w:t>
      </w:r>
      <w:r w:rsidR="001E01E7">
        <w:rPr>
          <w:sz w:val="22"/>
          <w:szCs w:val="22"/>
        </w:rPr>
        <w:t xml:space="preserve"> (</w:t>
      </w:r>
      <w:r w:rsidR="00A47484">
        <w:rPr>
          <w:sz w:val="22"/>
          <w:szCs w:val="22"/>
        </w:rPr>
        <w:t>52</w:t>
      </w:r>
      <w:r w:rsidR="001E01E7">
        <w:rPr>
          <w:sz w:val="22"/>
          <w:szCs w:val="22"/>
        </w:rPr>
        <w:t>)</w:t>
      </w:r>
      <w:r w:rsidR="00A57A8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57A87">
        <w:rPr>
          <w:sz w:val="22"/>
          <w:szCs w:val="22"/>
        </w:rPr>
        <w:t>Vorstandsmitglied</w:t>
      </w:r>
      <w:r>
        <w:rPr>
          <w:sz w:val="22"/>
          <w:szCs w:val="22"/>
        </w:rPr>
        <w:t xml:space="preserve"> </w:t>
      </w:r>
      <w:r w:rsidR="00A47484">
        <w:rPr>
          <w:sz w:val="22"/>
          <w:szCs w:val="22"/>
        </w:rPr>
        <w:t xml:space="preserve">der DEURAG Deutsche Rechtsschutz-Versicherung AG, Wiesbaden, </w:t>
      </w:r>
      <w:r w:rsidR="00A57A87">
        <w:rPr>
          <w:sz w:val="22"/>
          <w:szCs w:val="22"/>
        </w:rPr>
        <w:t>hat das Unternehmen</w:t>
      </w:r>
      <w:r w:rsidR="004F5C1C">
        <w:rPr>
          <w:sz w:val="22"/>
          <w:szCs w:val="22"/>
        </w:rPr>
        <w:t xml:space="preserve"> zum 30. April</w:t>
      </w:r>
      <w:r w:rsidR="00A57A87">
        <w:rPr>
          <w:sz w:val="22"/>
          <w:szCs w:val="22"/>
        </w:rPr>
        <w:t xml:space="preserve"> </w:t>
      </w:r>
      <w:r w:rsidR="00F54DC3">
        <w:rPr>
          <w:sz w:val="22"/>
          <w:szCs w:val="22"/>
        </w:rPr>
        <w:t>auf eigenen Wunsch</w:t>
      </w:r>
      <w:r w:rsidR="00A57A87">
        <w:rPr>
          <w:sz w:val="22"/>
          <w:szCs w:val="22"/>
        </w:rPr>
        <w:t xml:space="preserve"> verlassen</w:t>
      </w:r>
      <w:r w:rsidR="00F54DC3">
        <w:rPr>
          <w:sz w:val="22"/>
          <w:szCs w:val="22"/>
        </w:rPr>
        <w:t xml:space="preserve">. Er hatte dem </w:t>
      </w:r>
      <w:r w:rsidR="00A57A87">
        <w:rPr>
          <w:sz w:val="22"/>
          <w:szCs w:val="22"/>
        </w:rPr>
        <w:t>Vorstand</w:t>
      </w:r>
      <w:r w:rsidR="00A47484">
        <w:rPr>
          <w:sz w:val="22"/>
          <w:szCs w:val="22"/>
        </w:rPr>
        <w:t xml:space="preserve"> seit 2016 angehört</w:t>
      </w:r>
      <w:r w:rsidR="00F54DC3">
        <w:rPr>
          <w:sz w:val="22"/>
          <w:szCs w:val="22"/>
        </w:rPr>
        <w:t xml:space="preserve"> und dort</w:t>
      </w:r>
      <w:r w:rsidR="00A47484">
        <w:rPr>
          <w:sz w:val="22"/>
          <w:szCs w:val="22"/>
        </w:rPr>
        <w:t xml:space="preserve"> insbesondere die Bereiche Leistung</w:t>
      </w:r>
      <w:r w:rsidR="004F5C1C">
        <w:rPr>
          <w:sz w:val="22"/>
          <w:szCs w:val="22"/>
        </w:rPr>
        <w:t xml:space="preserve"> Produktentwicklung</w:t>
      </w:r>
      <w:r w:rsidR="00A47484">
        <w:rPr>
          <w:sz w:val="22"/>
          <w:szCs w:val="22"/>
        </w:rPr>
        <w:t xml:space="preserve"> </w:t>
      </w:r>
      <w:r w:rsidR="004F5C1C">
        <w:rPr>
          <w:sz w:val="22"/>
          <w:szCs w:val="22"/>
        </w:rPr>
        <w:t>und -</w:t>
      </w:r>
      <w:r w:rsidR="00A47484">
        <w:rPr>
          <w:sz w:val="22"/>
          <w:szCs w:val="22"/>
        </w:rPr>
        <w:t>management</w:t>
      </w:r>
      <w:r w:rsidR="00F54DC3">
        <w:rPr>
          <w:sz w:val="22"/>
          <w:szCs w:val="22"/>
        </w:rPr>
        <w:t xml:space="preserve"> </w:t>
      </w:r>
      <w:r w:rsidR="00C50CE7">
        <w:rPr>
          <w:sz w:val="22"/>
          <w:szCs w:val="22"/>
        </w:rPr>
        <w:t xml:space="preserve">sowie IT und Betriebsorganisation </w:t>
      </w:r>
      <w:r w:rsidR="00F54DC3">
        <w:rPr>
          <w:sz w:val="22"/>
          <w:szCs w:val="22"/>
        </w:rPr>
        <w:t>verantwortet</w:t>
      </w:r>
      <w:r w:rsidR="00A47484">
        <w:rPr>
          <w:sz w:val="22"/>
          <w:szCs w:val="22"/>
        </w:rPr>
        <w:t>.</w:t>
      </w:r>
      <w:r w:rsidR="00FA06CA">
        <w:rPr>
          <w:sz w:val="22"/>
          <w:szCs w:val="22"/>
        </w:rPr>
        <w:t xml:space="preserve"> </w:t>
      </w:r>
      <w:r w:rsidR="000612EE">
        <w:rPr>
          <w:sz w:val="22"/>
          <w:szCs w:val="22"/>
        </w:rPr>
        <w:t>Der Vorstand wünscht Arndt Stange für seinen weiteren Werdegang alles Gute.</w:t>
      </w:r>
    </w:p>
    <w:p w:rsidR="00A47484" w:rsidRDefault="00A47484" w:rsidP="005678A7">
      <w:pPr>
        <w:spacing w:line="240" w:lineRule="atLeast"/>
        <w:ind w:right="2363"/>
        <w:rPr>
          <w:sz w:val="22"/>
          <w:szCs w:val="22"/>
        </w:rPr>
      </w:pPr>
    </w:p>
    <w:p w:rsidR="005678A7" w:rsidRPr="00F1139E" w:rsidRDefault="005678A7" w:rsidP="005678A7">
      <w:pPr>
        <w:pStyle w:val="Default"/>
        <w:spacing w:line="240" w:lineRule="atLeast"/>
        <w:ind w:right="236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Die DEURAG</w:t>
      </w:r>
      <w:r w:rsidRPr="00F1139E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gehört zu den zehn größten deutschen Rechtsschutzversicherern und ist seit 2008 Teil der SIGNAL IDUNA Gruppe</w:t>
      </w:r>
    </w:p>
    <w:p w:rsidR="005678A7" w:rsidRDefault="005678A7" w:rsidP="005678A7">
      <w:pPr>
        <w:ind w:right="1938"/>
        <w:rPr>
          <w:sz w:val="22"/>
          <w:szCs w:val="22"/>
        </w:rPr>
      </w:pPr>
    </w:p>
    <w:p w:rsidR="005678A7" w:rsidRDefault="005678A7" w:rsidP="005678A7">
      <w:pPr>
        <w:ind w:right="1938"/>
        <w:rPr>
          <w:sz w:val="22"/>
          <w:szCs w:val="22"/>
        </w:rPr>
      </w:pPr>
      <w:r>
        <w:rPr>
          <w:sz w:val="22"/>
          <w:szCs w:val="22"/>
        </w:rPr>
        <w:t xml:space="preserve">Dortmund, </w:t>
      </w:r>
      <w:r w:rsidR="00BB1D94">
        <w:rPr>
          <w:sz w:val="22"/>
          <w:szCs w:val="22"/>
        </w:rPr>
        <w:t>1</w:t>
      </w:r>
      <w:r w:rsidR="008C6DA6">
        <w:rPr>
          <w:sz w:val="22"/>
          <w:szCs w:val="22"/>
        </w:rPr>
        <w:t>4.5</w:t>
      </w:r>
      <w:bookmarkStart w:id="0" w:name="_GoBack"/>
      <w:bookmarkEnd w:id="0"/>
      <w:r w:rsidR="00F75D9E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6B50B8">
        <w:rPr>
          <w:sz w:val="22"/>
          <w:szCs w:val="22"/>
        </w:rPr>
        <w:t>20</w:t>
      </w:r>
    </w:p>
    <w:p w:rsidR="005678A7" w:rsidRPr="000C51F0" w:rsidRDefault="005678A7" w:rsidP="005678A7">
      <w:pPr>
        <w:ind w:right="1938"/>
        <w:rPr>
          <w:sz w:val="22"/>
          <w:szCs w:val="22"/>
        </w:rPr>
      </w:pPr>
      <w:r>
        <w:rPr>
          <w:sz w:val="22"/>
          <w:szCs w:val="22"/>
        </w:rPr>
        <w:t>Pressestelle</w:t>
      </w:r>
    </w:p>
    <w:p w:rsidR="005678A7" w:rsidRDefault="005678A7" w:rsidP="005678A7">
      <w:pPr>
        <w:ind w:right="1938"/>
        <w:rPr>
          <w:sz w:val="22"/>
          <w:szCs w:val="22"/>
        </w:rPr>
      </w:pPr>
    </w:p>
    <w:p w:rsidR="005678A7" w:rsidRDefault="005678A7" w:rsidP="005678A7">
      <w:pPr>
        <w:ind w:right="1938"/>
        <w:rPr>
          <w:sz w:val="22"/>
          <w:szCs w:val="22"/>
        </w:rPr>
      </w:pPr>
    </w:p>
    <w:p w:rsidR="005678A7" w:rsidRDefault="005678A7" w:rsidP="005678A7">
      <w:pPr>
        <w:ind w:right="1938"/>
        <w:rPr>
          <w:sz w:val="22"/>
          <w:szCs w:val="22"/>
        </w:rPr>
      </w:pPr>
    </w:p>
    <w:p w:rsidR="00BB1D94" w:rsidRDefault="00BB1D94" w:rsidP="005678A7">
      <w:pPr>
        <w:ind w:right="1938"/>
        <w:rPr>
          <w:sz w:val="22"/>
          <w:szCs w:val="22"/>
        </w:rPr>
      </w:pPr>
    </w:p>
    <w:p w:rsidR="00BB1D94" w:rsidRDefault="00BB1D94" w:rsidP="005678A7">
      <w:pPr>
        <w:ind w:right="1938"/>
        <w:rPr>
          <w:sz w:val="22"/>
          <w:szCs w:val="22"/>
        </w:rPr>
      </w:pPr>
    </w:p>
    <w:p w:rsidR="005678A7" w:rsidRDefault="005678A7" w:rsidP="005678A7">
      <w:pPr>
        <w:ind w:right="1938"/>
        <w:rPr>
          <w:sz w:val="22"/>
          <w:szCs w:val="22"/>
        </w:rPr>
      </w:pPr>
    </w:p>
    <w:p w:rsidR="005678A7" w:rsidRDefault="005678A7" w:rsidP="005678A7">
      <w:pPr>
        <w:ind w:right="1938"/>
        <w:rPr>
          <w:sz w:val="22"/>
          <w:szCs w:val="22"/>
        </w:rPr>
      </w:pPr>
    </w:p>
    <w:p w:rsidR="005678A7" w:rsidRDefault="005678A7" w:rsidP="005678A7">
      <w:pPr>
        <w:spacing w:line="240" w:lineRule="atLeast"/>
        <w:ind w:right="1938"/>
        <w:rPr>
          <w:rFonts w:cs="Arial"/>
          <w:sz w:val="16"/>
          <w:szCs w:val="16"/>
        </w:rPr>
      </w:pPr>
      <w:r w:rsidRPr="005678A7">
        <w:rPr>
          <w:rFonts w:cs="Arial"/>
          <w:sz w:val="18"/>
          <w:szCs w:val="18"/>
        </w:rPr>
        <w:t>Edzard Bennmann</w:t>
      </w:r>
      <w:r w:rsidRPr="005678A7">
        <w:rPr>
          <w:rFonts w:cs="Arial"/>
          <w:sz w:val="18"/>
          <w:szCs w:val="18"/>
        </w:rPr>
        <w:tab/>
      </w:r>
      <w:r w:rsidRPr="005678A7">
        <w:rPr>
          <w:rFonts w:cs="Arial"/>
          <w:sz w:val="18"/>
          <w:szCs w:val="18"/>
        </w:rPr>
        <w:tab/>
      </w:r>
      <w:r w:rsidRPr="005678A7">
        <w:rPr>
          <w:rFonts w:cs="Arial"/>
          <w:sz w:val="18"/>
          <w:szCs w:val="18"/>
        </w:rPr>
        <w:tab/>
      </w:r>
      <w:r w:rsidRPr="005678A7">
        <w:rPr>
          <w:rFonts w:cs="Arial"/>
          <w:sz w:val="18"/>
          <w:szCs w:val="18"/>
        </w:rPr>
        <w:tab/>
      </w:r>
      <w:r w:rsidRPr="005678A7">
        <w:rPr>
          <w:rFonts w:cs="Arial"/>
          <w:sz w:val="18"/>
          <w:szCs w:val="18"/>
        </w:rPr>
        <w:br/>
      </w:r>
      <w:r>
        <w:rPr>
          <w:rFonts w:cs="Arial"/>
          <w:sz w:val="16"/>
          <w:szCs w:val="16"/>
        </w:rPr>
        <w:t>Tel.: (0231) 1 35 35 39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br/>
        <w:t>Fax: (0231) 1 35 13 35 39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br/>
        <w:t xml:space="preserve">E-Mail: edzard.bennmann@signal-iduna.de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:rsidR="005678A7" w:rsidRDefault="005678A7" w:rsidP="005678A7">
      <w:pPr>
        <w:ind w:right="1938"/>
      </w:pPr>
    </w:p>
    <w:sectPr w:rsidR="005678A7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8A7" w:rsidRDefault="005678A7" w:rsidP="005678A7">
      <w:pPr>
        <w:spacing w:line="240" w:lineRule="auto"/>
      </w:pPr>
      <w:r>
        <w:separator/>
      </w:r>
    </w:p>
  </w:endnote>
  <w:endnote w:type="continuationSeparator" w:id="0">
    <w:p w:rsidR="005678A7" w:rsidRDefault="005678A7" w:rsidP="00567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8A7" w:rsidRDefault="005678A7" w:rsidP="005678A7">
      <w:pPr>
        <w:spacing w:line="240" w:lineRule="auto"/>
      </w:pPr>
      <w:r>
        <w:separator/>
      </w:r>
    </w:p>
  </w:footnote>
  <w:footnote w:type="continuationSeparator" w:id="0">
    <w:p w:rsidR="005678A7" w:rsidRDefault="005678A7" w:rsidP="005678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8A7" w:rsidRDefault="005678A7" w:rsidP="005678A7">
    <w:pPr>
      <w:pStyle w:val="Themenbereich"/>
      <w:rPr>
        <w:b w:val="0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834622B" wp14:editId="4CA6D307">
          <wp:simplePos x="0" y="0"/>
          <wp:positionH relativeFrom="column">
            <wp:posOffset>-888365</wp:posOffset>
          </wp:positionH>
          <wp:positionV relativeFrom="paragraph">
            <wp:posOffset>-287020</wp:posOffset>
          </wp:positionV>
          <wp:extent cx="7569200" cy="2019300"/>
          <wp:effectExtent l="0" t="0" r="0" b="0"/>
          <wp:wrapNone/>
          <wp:docPr id="2" name="Grafik 2" descr="Macintosh HD:Users:iduna:Desktop: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duna:Desktop: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78A7" w:rsidRDefault="005678A7" w:rsidP="005678A7"/>
  <w:tbl>
    <w:tblPr>
      <w:tblW w:w="10007" w:type="dxa"/>
      <w:tblInd w:w="-4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07"/>
    </w:tblGrid>
    <w:tr w:rsidR="005678A7" w:rsidTr="005678A7">
      <w:trPr>
        <w:trHeight w:hRule="exact" w:val="1806"/>
      </w:trPr>
      <w:tc>
        <w:tcPr>
          <w:tcW w:w="10007" w:type="dxa"/>
          <w:vAlign w:val="bottom"/>
        </w:tcPr>
        <w:p w:rsidR="005678A7" w:rsidRPr="00876D10" w:rsidRDefault="005678A7" w:rsidP="005678A7">
          <w:pPr>
            <w:pStyle w:val="Titel"/>
            <w:rPr>
              <w:b/>
              <w:bCs/>
            </w:rPr>
          </w:pPr>
          <w:r w:rsidRPr="005678A7">
            <w:rPr>
              <w:bCs/>
              <w:color w:val="FFFFFF" w:themeColor="background1"/>
            </w:rPr>
            <w:t>Presseinformation</w:t>
          </w:r>
        </w:p>
      </w:tc>
    </w:tr>
  </w:tbl>
  <w:p w:rsidR="005678A7" w:rsidRDefault="005678A7">
    <w:pPr>
      <w:pStyle w:val="Kopfzeile"/>
    </w:pPr>
  </w:p>
  <w:p w:rsidR="005678A7" w:rsidRDefault="005678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A7"/>
    <w:rsid w:val="000612EE"/>
    <w:rsid w:val="001E01E7"/>
    <w:rsid w:val="0021084D"/>
    <w:rsid w:val="002964BC"/>
    <w:rsid w:val="0044565A"/>
    <w:rsid w:val="004559E4"/>
    <w:rsid w:val="004F5C1C"/>
    <w:rsid w:val="00546E3A"/>
    <w:rsid w:val="005678A7"/>
    <w:rsid w:val="005C4D72"/>
    <w:rsid w:val="00686EF9"/>
    <w:rsid w:val="006B3EEB"/>
    <w:rsid w:val="006B50B8"/>
    <w:rsid w:val="008C6DA6"/>
    <w:rsid w:val="008F5EE0"/>
    <w:rsid w:val="00972BFB"/>
    <w:rsid w:val="00A47484"/>
    <w:rsid w:val="00A57A87"/>
    <w:rsid w:val="00B40726"/>
    <w:rsid w:val="00BB1D94"/>
    <w:rsid w:val="00BF1D80"/>
    <w:rsid w:val="00C50CE7"/>
    <w:rsid w:val="00D25EAF"/>
    <w:rsid w:val="00DB7B53"/>
    <w:rsid w:val="00F54DC3"/>
    <w:rsid w:val="00F75D9E"/>
    <w:rsid w:val="00F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C7D7F4"/>
  <w15:chartTrackingRefBased/>
  <w15:docId w15:val="{47ADE860-3042-4676-8C56-3A3837F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678A7"/>
    <w:pPr>
      <w:spacing w:line="284" w:lineRule="atLeast"/>
    </w:pPr>
    <w:rPr>
      <w:rFonts w:eastAsia="Times New Roman" w:cs="Times New Roman"/>
      <w:sz w:val="17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 w:line="240" w:lineRule="auto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 w:line="240" w:lineRule="auto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 w:line="240" w:lineRule="auto"/>
      <w:outlineLvl w:val="2"/>
    </w:pPr>
    <w:rPr>
      <w:rFonts w:eastAsiaTheme="majorEastAsia" w:cstheme="majorBidi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 w:line="240" w:lineRule="auto"/>
      <w:outlineLvl w:val="3"/>
    </w:pPr>
    <w:rPr>
      <w:rFonts w:eastAsiaTheme="majorEastAsia" w:cstheme="majorBidi"/>
      <w:i/>
      <w:i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 w:line="240" w:lineRule="auto"/>
      <w:outlineLvl w:val="4"/>
    </w:pPr>
    <w:rPr>
      <w:rFonts w:eastAsiaTheme="majorEastAsia" w:cstheme="majorBidi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 w:line="240" w:lineRule="auto"/>
      <w:outlineLvl w:val="5"/>
    </w:pPr>
    <w:rPr>
      <w:rFonts w:eastAsiaTheme="majorEastAsia" w:cstheme="majorBidi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 w:line="240" w:lineRule="auto"/>
      <w:outlineLvl w:val="6"/>
    </w:pPr>
    <w:rPr>
      <w:rFonts w:eastAsiaTheme="majorEastAsia" w:cstheme="majorBidi"/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 w:line="240" w:lineRule="auto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 w:line="240" w:lineRule="auto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pPr>
      <w:spacing w:line="240" w:lineRule="auto"/>
    </w:pPr>
    <w:rPr>
      <w:rFonts w:eastAsiaTheme="minorHAnsi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spacing w:line="240" w:lineRule="auto"/>
      <w:ind w:left="200" w:hanging="200"/>
    </w:pPr>
    <w:rPr>
      <w:rFonts w:eastAsiaTheme="minorHAnsi" w:cstheme="minorBidi"/>
      <w:sz w:val="20"/>
      <w:szCs w:val="20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pPr>
      <w:spacing w:line="240" w:lineRule="auto"/>
    </w:pPr>
    <w:rPr>
      <w:rFonts w:eastAsiaTheme="majorEastAsia" w:cstheme="majorBidi"/>
      <w:b/>
      <w:bCs/>
      <w:sz w:val="20"/>
      <w:szCs w:val="20"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pPr>
      <w:spacing w:line="240" w:lineRule="auto"/>
    </w:pPr>
    <w:rPr>
      <w:rFonts w:eastAsiaTheme="minorHAnsi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 w:line="240" w:lineRule="auto"/>
    </w:pPr>
    <w:rPr>
      <w:rFonts w:eastAsiaTheme="majorEastAsia" w:cstheme="majorBidi"/>
      <w:b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pPr>
      <w:spacing w:line="240" w:lineRule="auto"/>
    </w:pPr>
    <w:rPr>
      <w:rFonts w:eastAsiaTheme="minorHAns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pPr>
      <w:spacing w:line="240" w:lineRule="auto"/>
    </w:pPr>
    <w:rPr>
      <w:rFonts w:eastAsiaTheme="minorHAnsi"/>
      <w:sz w:val="24"/>
    </w:rPr>
  </w:style>
  <w:style w:type="paragraph" w:styleId="Titel">
    <w:name w:val="Title"/>
    <w:basedOn w:val="Standard"/>
    <w:next w:val="Standard"/>
    <w:link w:val="TitelZchn"/>
    <w:qFormat/>
    <w:rsid w:val="002964B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 w:line="240" w:lineRule="auto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hemenbereich">
    <w:name w:val="Themenbereich"/>
    <w:basedOn w:val="Standard"/>
    <w:rsid w:val="005678A7"/>
    <w:pPr>
      <w:ind w:left="-454"/>
    </w:pPr>
    <w:rPr>
      <w:b/>
      <w:caps/>
      <w:color w:val="053391"/>
      <w:spacing w:val="6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5678A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8A7"/>
    <w:rPr>
      <w:rFonts w:eastAsia="Times New Roman" w:cs="Times New Roman"/>
      <w:sz w:val="17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678A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8A7"/>
    <w:rPr>
      <w:rFonts w:eastAsia="Times New Roman" w:cs="Times New Roman"/>
      <w:sz w:val="17"/>
      <w:szCs w:val="24"/>
    </w:rPr>
  </w:style>
  <w:style w:type="paragraph" w:customStyle="1" w:styleId="Default">
    <w:name w:val="Default"/>
    <w:uiPriority w:val="99"/>
    <w:rsid w:val="005678A7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u008944</dc:creator>
  <cp:keywords/>
  <dc:description/>
  <cp:lastModifiedBy>Claus Rehse</cp:lastModifiedBy>
  <cp:revision>12</cp:revision>
  <cp:lastPrinted>2016-06-07T06:14:00Z</cp:lastPrinted>
  <dcterms:created xsi:type="dcterms:W3CDTF">2020-05-04T12:30:00Z</dcterms:created>
  <dcterms:modified xsi:type="dcterms:W3CDTF">2020-05-12T14:09:00Z</dcterms:modified>
</cp:coreProperties>
</file>