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127b7b4ad5d41ac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1BB37" w14:textId="77777777" w:rsidR="00600D01" w:rsidRPr="002876A6" w:rsidRDefault="00600D01" w:rsidP="00600D01">
      <w:pPr>
        <w:rPr>
          <w:sz w:val="22"/>
          <w:szCs w:val="22"/>
          <w:lang w:val="en-US"/>
        </w:rPr>
      </w:pPr>
    </w:p>
    <w:p w14:paraId="2D88156F" w14:textId="77777777" w:rsidR="00600D01" w:rsidRPr="00476231" w:rsidRDefault="00600D01" w:rsidP="00600D01">
      <w:pPr>
        <w:rPr>
          <w:rFonts w:cs="Arial"/>
          <w:sz w:val="22"/>
          <w:szCs w:val="22"/>
          <w:lang w:val="en-US"/>
        </w:rPr>
      </w:pPr>
    </w:p>
    <w:p w14:paraId="58AAFEE4" w14:textId="211D65AB" w:rsidR="00600D01" w:rsidRPr="00476231" w:rsidRDefault="00600D01" w:rsidP="00600D01">
      <w:pPr>
        <w:rPr>
          <w:rFonts w:ascii="Verdana" w:hAnsi="Verdana" w:cs="Arial"/>
          <w:sz w:val="28"/>
          <w:szCs w:val="28"/>
          <w:lang w:val="sv-SE"/>
        </w:rPr>
      </w:pPr>
      <w:r w:rsidRPr="00476231">
        <w:rPr>
          <w:rFonts w:ascii="Verdana" w:hAnsi="Verdana" w:cs="Arial"/>
          <w:sz w:val="28"/>
          <w:szCs w:val="28"/>
          <w:lang w:val="sv-SE"/>
        </w:rPr>
        <w:t>ASSA ABLOY Opening Solutions</w:t>
      </w:r>
      <w:r w:rsidR="00476231" w:rsidRPr="00476231">
        <w:rPr>
          <w:rFonts w:ascii="Verdana" w:hAnsi="Verdana" w:cs="Arial"/>
          <w:sz w:val="28"/>
          <w:szCs w:val="28"/>
          <w:lang w:val="sv-SE"/>
        </w:rPr>
        <w:t xml:space="preserve"> </w:t>
      </w:r>
      <w:r w:rsidR="00975D98">
        <w:rPr>
          <w:rFonts w:ascii="Verdana" w:hAnsi="Verdana" w:cs="Arial"/>
          <w:sz w:val="28"/>
          <w:szCs w:val="28"/>
          <w:lang w:val="sv-SE"/>
        </w:rPr>
        <w:t xml:space="preserve">säkerhetssystem </w:t>
      </w:r>
      <w:r w:rsidR="00476231" w:rsidRPr="00476231">
        <w:rPr>
          <w:rFonts w:ascii="Verdana" w:hAnsi="Verdana" w:cs="Arial"/>
          <w:sz w:val="28"/>
          <w:szCs w:val="28"/>
          <w:lang w:val="sv-SE"/>
        </w:rPr>
        <w:t xml:space="preserve">ARX integrerar </w:t>
      </w:r>
      <w:r w:rsidRPr="00476231">
        <w:rPr>
          <w:rFonts w:ascii="Verdana" w:hAnsi="Verdana" w:cs="Arial"/>
          <w:sz w:val="28"/>
          <w:szCs w:val="28"/>
          <w:lang w:val="sv-SE"/>
        </w:rPr>
        <w:t>ansiktsigenkänning</w:t>
      </w:r>
    </w:p>
    <w:p w14:paraId="33015A2E" w14:textId="77777777" w:rsidR="00600D01" w:rsidRPr="00600D01" w:rsidRDefault="00600D01" w:rsidP="00600D01">
      <w:pPr>
        <w:rPr>
          <w:rFonts w:cs="Arial"/>
          <w:sz w:val="24"/>
          <w:szCs w:val="24"/>
          <w:lang w:val="sv-SE"/>
        </w:rPr>
      </w:pPr>
    </w:p>
    <w:p w14:paraId="55ED5905" w14:textId="77777777" w:rsidR="00600D01" w:rsidRPr="00600D01" w:rsidRDefault="00600D01" w:rsidP="00600D01">
      <w:pPr>
        <w:rPr>
          <w:sz w:val="24"/>
          <w:szCs w:val="24"/>
          <w:lang w:val="sv-SE"/>
        </w:rPr>
      </w:pPr>
      <w:r w:rsidRPr="00600D01">
        <w:rPr>
          <w:rFonts w:cs="Arial"/>
          <w:sz w:val="24"/>
          <w:szCs w:val="24"/>
          <w:lang w:val="sv-SE"/>
        </w:rPr>
        <w:t xml:space="preserve">ASSA ABLOY Opening Solutions har ingått i ett samarbetsavtal med företaget </w:t>
      </w:r>
      <w:r w:rsidRPr="00600D01">
        <w:rPr>
          <w:rFonts w:cs="Calibri"/>
          <w:sz w:val="24"/>
          <w:szCs w:val="24"/>
          <w:lang w:val="sv-SE"/>
        </w:rPr>
        <w:t>Precise Biometrics</w:t>
      </w:r>
      <w:r w:rsidRPr="00600D01">
        <w:rPr>
          <w:rFonts w:cs="Arial"/>
          <w:sz w:val="24"/>
          <w:szCs w:val="24"/>
          <w:lang w:val="sv-SE"/>
        </w:rPr>
        <w:t xml:space="preserve"> gällande biometrisk avläsning vid passerkontroll. </w:t>
      </w:r>
    </w:p>
    <w:p w14:paraId="0D7D0B82" w14:textId="77777777" w:rsidR="00600D01" w:rsidRPr="00600D01" w:rsidRDefault="00600D01" w:rsidP="00600D01">
      <w:pPr>
        <w:rPr>
          <w:rFonts w:cs="Arial"/>
          <w:sz w:val="20"/>
          <w:szCs w:val="20"/>
          <w:lang w:val="sv-SE"/>
        </w:rPr>
      </w:pPr>
    </w:p>
    <w:p w14:paraId="112F22EA" w14:textId="242A2929" w:rsidR="00600D01" w:rsidRPr="00600D01" w:rsidRDefault="00600D01" w:rsidP="00600D01">
      <w:pPr>
        <w:rPr>
          <w:rFonts w:cs="Arial"/>
          <w:sz w:val="20"/>
          <w:szCs w:val="20"/>
          <w:lang w:val="sv-SE"/>
        </w:rPr>
      </w:pPr>
      <w:r w:rsidRPr="00600D01">
        <w:rPr>
          <w:rFonts w:cs="Calibri"/>
          <w:sz w:val="20"/>
          <w:szCs w:val="20"/>
          <w:lang w:val="sv-SE"/>
        </w:rPr>
        <w:t>Precise Biometrics</w:t>
      </w:r>
      <w:r w:rsidRPr="00600D01">
        <w:rPr>
          <w:rFonts w:cs="Arial"/>
          <w:sz w:val="20"/>
          <w:szCs w:val="20"/>
          <w:lang w:val="sv-SE"/>
        </w:rPr>
        <w:t xml:space="preserve"> lösning YOUNiQ</w:t>
      </w:r>
      <w:r w:rsidR="00BE44B9">
        <w:rPr>
          <w:rFonts w:cs="Arial"/>
          <w:sz w:val="20"/>
          <w:szCs w:val="20"/>
          <w:lang w:val="sv-SE"/>
        </w:rPr>
        <w:t xml:space="preserve"> har</w:t>
      </w:r>
      <w:r w:rsidRPr="00600D01">
        <w:rPr>
          <w:rFonts w:cs="Arial"/>
          <w:sz w:val="20"/>
          <w:szCs w:val="20"/>
          <w:lang w:val="sv-SE"/>
        </w:rPr>
        <w:t xml:space="preserve"> integreras med ARX passerkontroll. Tekniken bekräftar behörighet genom individens unika ansiktsdrag</w:t>
      </w:r>
      <w:r w:rsidR="00E857DE">
        <w:rPr>
          <w:rFonts w:cs="Arial"/>
          <w:sz w:val="20"/>
          <w:szCs w:val="20"/>
          <w:lang w:val="sv-SE"/>
        </w:rPr>
        <w:t>.</w:t>
      </w:r>
    </w:p>
    <w:p w14:paraId="585B36AF" w14:textId="77777777" w:rsidR="00600D01" w:rsidRPr="00600D01" w:rsidRDefault="00600D01" w:rsidP="00600D01">
      <w:pPr>
        <w:rPr>
          <w:rFonts w:cs="Arial"/>
          <w:sz w:val="20"/>
          <w:szCs w:val="20"/>
          <w:lang w:val="sv-SE"/>
        </w:rPr>
      </w:pPr>
    </w:p>
    <w:p w14:paraId="37A865FF" w14:textId="1ACCD194" w:rsidR="0017158F" w:rsidRPr="00617FAB" w:rsidRDefault="00600D01" w:rsidP="00DD7C67">
      <w:pPr>
        <w:rPr>
          <w:rFonts w:cs="Arial"/>
          <w:lang w:val="en-US"/>
        </w:rPr>
      </w:pPr>
      <w:r w:rsidRPr="00600D01">
        <w:rPr>
          <w:rFonts w:cs="Arial"/>
          <w:sz w:val="20"/>
          <w:szCs w:val="20"/>
          <w:lang w:val="sv-SE"/>
        </w:rPr>
        <w:t xml:space="preserve">Detta skapar en beröringsfri, snabb och smidig passage vid passerkontroll där det är </w:t>
      </w:r>
      <w:r w:rsidRPr="00600D01">
        <w:rPr>
          <w:rFonts w:cs="Calibri"/>
          <w:sz w:val="20"/>
          <w:szCs w:val="20"/>
          <w:lang w:val="sv-SE"/>
        </w:rPr>
        <w:t>stora flöden, exempelvis vid rotationsgrindar. Besökare får inbjudan via mejl, svarar på mejlet med en selfie och får sedan access till önskat utrymme om behörighet är tilldelad.</w:t>
      </w:r>
      <w:bookmarkStart w:id="0" w:name="_GoBack"/>
      <w:bookmarkEnd w:id="0"/>
      <w:r w:rsidR="00DD7C67" w:rsidRPr="00617FAB">
        <w:rPr>
          <w:rFonts w:cs="Arial"/>
          <w:lang w:val="en-US"/>
        </w:rPr>
        <w:t xml:space="preserve"> </w:t>
      </w:r>
    </w:p>
    <w:sectPr w:rsidR="0017158F" w:rsidRPr="00617FAB" w:rsidSect="00D92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3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6EEF0" w14:textId="77777777" w:rsidR="00E63FB1" w:rsidRDefault="00E63FB1" w:rsidP="004B4F26">
      <w:pPr>
        <w:spacing w:after="0" w:line="240" w:lineRule="auto"/>
      </w:pPr>
      <w:r>
        <w:separator/>
      </w:r>
    </w:p>
  </w:endnote>
  <w:endnote w:type="continuationSeparator" w:id="0">
    <w:p w14:paraId="1CA4FC6B" w14:textId="77777777" w:rsidR="00E63FB1" w:rsidRDefault="00E63FB1" w:rsidP="004B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A Vesta Light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CD24" w14:textId="77777777" w:rsidR="00AC0A20" w:rsidRDefault="00AC0A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5CEB" w14:textId="3527A796" w:rsidR="009936A8" w:rsidRDefault="009936A8" w:rsidP="00DF62D8">
    <w:pPr>
      <w:pStyle w:val="Sidfot"/>
    </w:pPr>
    <w:r>
      <w:t>© ASSA ABLOY – Press Release</w:t>
    </w:r>
    <w:r>
      <w:tab/>
    </w:r>
    <w:r>
      <w:tab/>
    </w:r>
    <w:r w:rsidRPr="003B4F2A">
      <w:fldChar w:fldCharType="begin"/>
    </w:r>
    <w:r w:rsidRPr="003B4F2A">
      <w:instrText>PAGE   \* MERGEFORMAT</w:instrText>
    </w:r>
    <w:r w:rsidRPr="003B4F2A">
      <w:fldChar w:fldCharType="separate"/>
    </w:r>
    <w:r w:rsidR="00864006">
      <w:t>2</w:t>
    </w:r>
    <w:r w:rsidRPr="003B4F2A">
      <w:fldChar w:fldCharType="end"/>
    </w:r>
    <w:r w:rsidRPr="003B4F2A">
      <w:t xml:space="preserve"> (</w:t>
    </w:r>
    <w:fldSimple w:instr=" NUMPAGES  \* Arabic  \* MERGEFORMAT ">
      <w:r w:rsidR="00864006">
        <w:t>2</w:t>
      </w:r>
    </w:fldSimple>
    <w:r w:rsidRPr="003B4F2A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F0A39" w14:textId="77777777" w:rsidR="009936A8" w:rsidRDefault="009936A8">
    <w:pPr>
      <w:pStyle w:val="Sidfot"/>
    </w:pPr>
  </w:p>
  <w:p w14:paraId="62D7E4AD" w14:textId="77777777" w:rsidR="009936A8" w:rsidRDefault="009936A8">
    <w:pPr>
      <w:pStyle w:val="Sidfot"/>
    </w:pPr>
  </w:p>
  <w:p w14:paraId="0F6CB4FD" w14:textId="77777777" w:rsidR="009936A8" w:rsidRDefault="009936A8">
    <w:pPr>
      <w:pStyle w:val="Sidfot"/>
    </w:pPr>
  </w:p>
  <w:p w14:paraId="58681637" w14:textId="77777777" w:rsidR="009936A8" w:rsidRDefault="009936A8">
    <w:pPr>
      <w:pStyle w:val="Sidfot"/>
    </w:pPr>
  </w:p>
  <w:p w14:paraId="2C2920B0" w14:textId="77777777" w:rsidR="009936A8" w:rsidRDefault="009936A8" w:rsidP="00BD4A2F">
    <w:pPr>
      <w:pStyle w:val="Sidfot"/>
      <w:tabs>
        <w:tab w:val="clear" w:pos="4961"/>
        <w:tab w:val="clear" w:pos="10206"/>
        <w:tab w:val="left" w:pos="3570"/>
      </w:tabs>
      <w:ind w:left="0"/>
    </w:pPr>
  </w:p>
  <w:p w14:paraId="40D7B835" w14:textId="77777777" w:rsidR="009936A8" w:rsidRDefault="009936A8">
    <w:pPr>
      <w:pStyle w:val="Sidfot"/>
    </w:pPr>
  </w:p>
  <w:p w14:paraId="2EC2B2E7" w14:textId="77777777" w:rsidR="009936A8" w:rsidRDefault="009936A8">
    <w:pPr>
      <w:pStyle w:val="Sidfot"/>
    </w:pPr>
  </w:p>
  <w:p w14:paraId="7E562619" w14:textId="77777777" w:rsidR="009936A8" w:rsidRDefault="009936A8">
    <w:pPr>
      <w:pStyle w:val="Sidfot"/>
    </w:pPr>
  </w:p>
  <w:p w14:paraId="4A0099A6" w14:textId="77777777" w:rsidR="009936A8" w:rsidRDefault="00993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6065E" w14:textId="77777777" w:rsidR="00E63FB1" w:rsidRDefault="00E63FB1" w:rsidP="004B4F26">
      <w:pPr>
        <w:spacing w:after="0" w:line="240" w:lineRule="auto"/>
      </w:pPr>
      <w:r>
        <w:separator/>
      </w:r>
    </w:p>
  </w:footnote>
  <w:footnote w:type="continuationSeparator" w:id="0">
    <w:p w14:paraId="037F89F6" w14:textId="77777777" w:rsidR="00E63FB1" w:rsidRDefault="00E63FB1" w:rsidP="004B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D7A0" w14:textId="77777777" w:rsidR="00AC0A20" w:rsidRDefault="00AC0A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7143" w14:textId="77777777" w:rsidR="009936A8" w:rsidRDefault="009936A8" w:rsidP="000C607A">
    <w:pPr>
      <w:pStyle w:val="Sidhuvud"/>
      <w:ind w:right="-2553"/>
      <w:jc w:val="right"/>
    </w:pPr>
    <w:r>
      <w:rPr>
        <w:noProof/>
        <w:lang w:val="sv-SE" w:eastAsia="sv-SE"/>
      </w:rPr>
      <w:drawing>
        <wp:anchor distT="0" distB="0" distL="114300" distR="114300" simplePos="0" relativeHeight="251673600" behindDoc="0" locked="1" layoutInCell="1" allowOverlap="0" wp14:anchorId="35EBB77C" wp14:editId="2EEAD62E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Document"/>
  <w:p w14:paraId="44670466" w14:textId="4031F4CF" w:rsidR="000B0F99" w:rsidRDefault="009936A8" w:rsidP="00600D01">
    <w:pPr>
      <w:pStyle w:val="Sidhuvud"/>
      <w:ind w:left="0" w:right="-2552"/>
      <w:rPr>
        <w:rFonts w:asciiTheme="majorHAnsi" w:hAnsiTheme="majorHAnsi"/>
        <w:color w:val="FFFFFF" w:themeColor="background1"/>
        <w:sz w:val="28"/>
        <w:szCs w:val="28"/>
      </w:rPr>
    </w:pP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2277D27" wp14:editId="3FF8FDDC">
              <wp:simplePos x="0" y="0"/>
              <wp:positionH relativeFrom="page">
                <wp:posOffset>218391</wp:posOffset>
              </wp:positionH>
              <wp:positionV relativeFrom="page">
                <wp:posOffset>218440</wp:posOffset>
              </wp:positionV>
              <wp:extent cx="7128000" cy="1836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8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7CBC7" id="Rectangle 1" o:spid="_x0000_s1026" style="position:absolute;margin-left:17.2pt;margin-top:17.2pt;width:561.25pt;height:144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" fillcolor="#00a0d0 [3204]" stroked="f" strokeweight="1pt">
              <w10:wrap anchorx="page" anchory="page"/>
            </v:rect>
          </w:pict>
        </mc:Fallback>
      </mc:AlternateContent>
    </w: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w:drawing>
        <wp:anchor distT="0" distB="0" distL="114300" distR="114300" simplePos="0" relativeHeight="251676672" behindDoc="0" locked="1" layoutInCell="1" allowOverlap="1" wp14:anchorId="4E2FBFB5" wp14:editId="6C9FCF42">
          <wp:simplePos x="0" y="0"/>
          <wp:positionH relativeFrom="rightMargin">
            <wp:posOffset>168910</wp:posOffset>
          </wp:positionH>
          <wp:positionV relativeFrom="page">
            <wp:posOffset>369570</wp:posOffset>
          </wp:positionV>
          <wp:extent cx="1259840" cy="17589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D01">
      <w:rPr>
        <w:rFonts w:asciiTheme="majorHAnsi" w:hAnsiTheme="majorHAnsi"/>
        <w:color w:val="FFFFFF" w:themeColor="background1"/>
        <w:sz w:val="28"/>
        <w:szCs w:val="28"/>
      </w:rPr>
      <w:t>Pressrelease juni</w:t>
    </w:r>
    <w:r w:rsidR="000B0F99">
      <w:rPr>
        <w:rFonts w:asciiTheme="majorHAnsi" w:hAnsiTheme="majorHAnsi"/>
        <w:color w:val="FFFFFF" w:themeColor="background1"/>
        <w:sz w:val="28"/>
        <w:szCs w:val="28"/>
      </w:rPr>
      <w:t xml:space="preserve"> 2021</w:t>
    </w:r>
  </w:p>
  <w:p w14:paraId="79A4047E" w14:textId="6B194B34" w:rsidR="009936A8" w:rsidRDefault="000B0F99" w:rsidP="004D2EBA">
    <w:pPr>
      <w:pStyle w:val="Sidhuvud"/>
      <w:ind w:left="-567" w:right="-2552"/>
      <w:rPr>
        <w:rFonts w:asciiTheme="majorHAnsi" w:hAnsiTheme="majorHAnsi"/>
        <w:color w:val="FFFFFF" w:themeColor="background1"/>
        <w:sz w:val="28"/>
        <w:szCs w:val="28"/>
      </w:rPr>
    </w:pPr>
    <w:r>
      <w:rPr>
        <w:rFonts w:asciiTheme="majorHAnsi" w:hAnsiTheme="majorHAnsi"/>
        <w:color w:val="FFFFFF" w:themeColor="background1"/>
        <w:sz w:val="56"/>
        <w:szCs w:val="56"/>
      </w:rPr>
      <w:tab/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      </w:t>
    </w:r>
    <w:r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</w:t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</w:t>
    </w:r>
    <w:r w:rsidR="004F5049" w:rsidRPr="004F5049">
      <w:rPr>
        <w:rFonts w:asciiTheme="majorHAnsi" w:hAnsiTheme="majorHAnsi"/>
        <w:color w:val="FFFFFF" w:themeColor="background1"/>
        <w:sz w:val="20"/>
        <w:szCs w:val="20"/>
      </w:rPr>
      <w:t>Opening Solutions</w:t>
    </w:r>
    <w:bookmarkEnd w:id="1"/>
    <w:r w:rsidR="004F5049">
      <w:rPr>
        <w:rFonts w:asciiTheme="majorHAnsi" w:hAnsiTheme="majorHAnsi"/>
        <w:color w:val="FFFFFF" w:themeColor="background1"/>
        <w:sz w:val="28"/>
        <w:szCs w:val="28"/>
      </w:rPr>
      <w:tab/>
    </w:r>
    <w:r w:rsidR="004F5049">
      <w:rPr>
        <w:rFonts w:asciiTheme="majorHAnsi" w:hAnsiTheme="majorHAnsi"/>
        <w:color w:val="FFFFFF" w:themeColor="background1"/>
        <w:sz w:val="28"/>
        <w:szCs w:val="28"/>
      </w:rPr>
      <w:tab/>
    </w:r>
  </w:p>
  <w:p w14:paraId="244D5232" w14:textId="77777777" w:rsidR="009936A8" w:rsidRDefault="009936A8" w:rsidP="004D2EBA">
    <w:pPr>
      <w:pStyle w:val="Sidhuvud"/>
      <w:ind w:left="-567" w:right="-2552"/>
    </w:pPr>
  </w:p>
  <w:p w14:paraId="45570023" w14:textId="77777777" w:rsidR="009936A8" w:rsidRDefault="009936A8" w:rsidP="00C533CC">
    <w:pPr>
      <w:pStyle w:val="Sidhuvud"/>
      <w:ind w:left="0"/>
    </w:pPr>
  </w:p>
  <w:p w14:paraId="35AD0C7E" w14:textId="77777777" w:rsidR="009936A8" w:rsidRDefault="009936A8" w:rsidP="00952579">
    <w:pPr>
      <w:pStyle w:val="Sidhuvud"/>
      <w:ind w:left="-567"/>
    </w:pPr>
  </w:p>
  <w:p w14:paraId="4AC50614" w14:textId="77777777" w:rsidR="009936A8" w:rsidRDefault="009936A8" w:rsidP="00952579">
    <w:pPr>
      <w:pStyle w:val="Sidhuvud"/>
      <w:ind w:left="-567"/>
    </w:pPr>
    <w:r>
      <w:rPr>
        <w:noProof/>
        <w:lang w:val="sv-SE" w:eastAsia="sv-SE"/>
      </w:rPr>
      <w:drawing>
        <wp:anchor distT="0" distB="0" distL="114300" distR="114300" simplePos="0" relativeHeight="251681792" behindDoc="0" locked="0" layoutInCell="1" allowOverlap="1" wp14:anchorId="0E46EC10" wp14:editId="51DAE339">
          <wp:simplePos x="0" y="0"/>
          <wp:positionH relativeFrom="column">
            <wp:posOffset>5208270</wp:posOffset>
          </wp:positionH>
          <wp:positionV relativeFrom="paragraph">
            <wp:posOffset>188595</wp:posOffset>
          </wp:positionV>
          <wp:extent cx="1259840" cy="349250"/>
          <wp:effectExtent l="0" t="0" r="0" b="0"/>
          <wp:wrapThrough wrapText="bothSides">
            <wp:wrapPolygon edited="0">
              <wp:start x="0" y="0"/>
              <wp:lineTo x="0" y="17673"/>
              <wp:lineTo x="10778" y="20029"/>
              <wp:lineTo x="12085" y="20029"/>
              <wp:lineTo x="21230" y="17673"/>
              <wp:lineTo x="21230" y="3535"/>
              <wp:lineTo x="1600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agline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711F9" w14:textId="76DC9956" w:rsidR="009936A8" w:rsidRPr="007D3312" w:rsidRDefault="009936A8" w:rsidP="00611EEE">
    <w:pPr>
      <w:pStyle w:val="IssueNo"/>
      <w:tabs>
        <w:tab w:val="clear" w:pos="4961"/>
        <w:tab w:val="clear" w:pos="9923"/>
        <w:tab w:val="left" w:pos="60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34D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23F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57A82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3EA4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24B7488"/>
    <w:multiLevelType w:val="hybridMultilevel"/>
    <w:tmpl w:val="76F2973C"/>
    <w:lvl w:ilvl="0" w:tplc="5AE2E17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3B87"/>
    <w:multiLevelType w:val="hybridMultilevel"/>
    <w:tmpl w:val="B254EA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6BDD"/>
    <w:multiLevelType w:val="hybridMultilevel"/>
    <w:tmpl w:val="5A24ADDC"/>
    <w:lvl w:ilvl="0" w:tplc="DFCC11B2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  <w:color w:val="9797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B0E"/>
    <w:multiLevelType w:val="hybridMultilevel"/>
    <w:tmpl w:val="106E9F0C"/>
    <w:lvl w:ilvl="0" w:tplc="2C10CD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4ECE"/>
    <w:multiLevelType w:val="hybridMultilevel"/>
    <w:tmpl w:val="C6F896D6"/>
    <w:lvl w:ilvl="0" w:tplc="6B26EF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1983"/>
    <w:multiLevelType w:val="hybridMultilevel"/>
    <w:tmpl w:val="D3E8FDE4"/>
    <w:lvl w:ilvl="0" w:tplc="CCAECA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0C91"/>
    <w:multiLevelType w:val="hybridMultilevel"/>
    <w:tmpl w:val="11D44892"/>
    <w:lvl w:ilvl="0" w:tplc="248201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48CE"/>
    <w:multiLevelType w:val="hybridMultilevel"/>
    <w:tmpl w:val="016495AC"/>
    <w:lvl w:ilvl="0" w:tplc="91DE6A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B15"/>
    <w:multiLevelType w:val="hybridMultilevel"/>
    <w:tmpl w:val="85B0539C"/>
    <w:lvl w:ilvl="0" w:tplc="06F8C99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764D"/>
    <w:multiLevelType w:val="multilevel"/>
    <w:tmpl w:val="352409DA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4" w15:restartNumberingAfterBreak="0">
    <w:nsid w:val="35EE2E70"/>
    <w:multiLevelType w:val="hybridMultilevel"/>
    <w:tmpl w:val="C6CE7248"/>
    <w:lvl w:ilvl="0" w:tplc="A58A15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C610A"/>
    <w:multiLevelType w:val="hybridMultilevel"/>
    <w:tmpl w:val="6BA87E16"/>
    <w:lvl w:ilvl="0" w:tplc="3B4E75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A105A"/>
    <w:multiLevelType w:val="hybridMultilevel"/>
    <w:tmpl w:val="BD564448"/>
    <w:lvl w:ilvl="0" w:tplc="CF2A3B34">
      <w:start w:val="2020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E5B06"/>
    <w:multiLevelType w:val="hybridMultilevel"/>
    <w:tmpl w:val="7B747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2199"/>
    <w:multiLevelType w:val="hybridMultilevel"/>
    <w:tmpl w:val="50FC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636ED"/>
    <w:multiLevelType w:val="multilevel"/>
    <w:tmpl w:val="61AA3810"/>
    <w:lvl w:ilvl="0">
      <w:start w:val="1"/>
      <w:numFmt w:val="bullet"/>
      <w:pStyle w:val="Punktlista"/>
      <w:lvlText w:val="●"/>
      <w:lvlJc w:val="left"/>
      <w:pPr>
        <w:ind w:left="425" w:hanging="425"/>
      </w:pPr>
      <w:rPr>
        <w:rFonts w:ascii="Calibri" w:hAnsi="Calibri" w:hint="default"/>
        <w:color w:val="00A0D0" w:themeColor="accent1"/>
      </w:rPr>
    </w:lvl>
    <w:lvl w:ilvl="1">
      <w:start w:val="1"/>
      <w:numFmt w:val="bullet"/>
      <w:pStyle w:val="Punktlista2"/>
      <w:lvlText w:val="–"/>
      <w:lvlJc w:val="left"/>
      <w:pPr>
        <w:ind w:left="850" w:hanging="425"/>
      </w:pPr>
      <w:rPr>
        <w:rFonts w:ascii="Arial" w:hAnsi="Arial" w:hint="default"/>
        <w:color w:val="00A0D0" w:themeColor="accent1"/>
      </w:rPr>
    </w:lvl>
    <w:lvl w:ilvl="2">
      <w:start w:val="1"/>
      <w:numFmt w:val="bullet"/>
      <w:pStyle w:val="Punktlista3"/>
      <w:lvlText w:val="○"/>
      <w:lvlJc w:val="left"/>
      <w:pPr>
        <w:ind w:left="1275" w:hanging="425"/>
      </w:pPr>
      <w:rPr>
        <w:rFonts w:ascii="Arial" w:hAnsi="Arial" w:hint="default"/>
        <w:color w:val="00A0D0" w:themeColor="accent1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640B4761"/>
    <w:multiLevelType w:val="hybridMultilevel"/>
    <w:tmpl w:val="BEDCAAFC"/>
    <w:lvl w:ilvl="0" w:tplc="17BCE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74A12"/>
    <w:multiLevelType w:val="hybridMultilevel"/>
    <w:tmpl w:val="4DFAE412"/>
    <w:lvl w:ilvl="0" w:tplc="0AA0D83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812B1"/>
    <w:multiLevelType w:val="hybridMultilevel"/>
    <w:tmpl w:val="348E72FE"/>
    <w:lvl w:ilvl="0" w:tplc="20E66C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809BE"/>
    <w:multiLevelType w:val="hybridMultilevel"/>
    <w:tmpl w:val="8E803E56"/>
    <w:lvl w:ilvl="0" w:tplc="7CB25992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B2798"/>
    <w:multiLevelType w:val="hybridMultilevel"/>
    <w:tmpl w:val="9E48DFCA"/>
    <w:lvl w:ilvl="0" w:tplc="4B5C65C4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9"/>
  </w:num>
  <w:num w:numId="9">
    <w:abstractNumId w:val="25"/>
  </w:num>
  <w:num w:numId="10">
    <w:abstractNumId w:val="17"/>
  </w:num>
  <w:num w:numId="11">
    <w:abstractNumId w:val="17"/>
  </w:num>
  <w:num w:numId="12">
    <w:abstractNumId w:val="25"/>
  </w:num>
  <w:num w:numId="13">
    <w:abstractNumId w:val="10"/>
  </w:num>
  <w:num w:numId="14">
    <w:abstractNumId w:val="15"/>
  </w:num>
  <w:num w:numId="15">
    <w:abstractNumId w:val="11"/>
  </w:num>
  <w:num w:numId="16">
    <w:abstractNumId w:val="7"/>
  </w:num>
  <w:num w:numId="17">
    <w:abstractNumId w:val="23"/>
  </w:num>
  <w:num w:numId="18">
    <w:abstractNumId w:val="9"/>
  </w:num>
  <w:num w:numId="19">
    <w:abstractNumId w:val="14"/>
  </w:num>
  <w:num w:numId="20">
    <w:abstractNumId w:val="4"/>
  </w:num>
  <w:num w:numId="21">
    <w:abstractNumId w:val="18"/>
  </w:num>
  <w:num w:numId="22">
    <w:abstractNumId w:val="5"/>
  </w:num>
  <w:num w:numId="23">
    <w:abstractNumId w:val="6"/>
  </w:num>
  <w:num w:numId="24">
    <w:abstractNumId w:val="12"/>
  </w:num>
  <w:num w:numId="25">
    <w:abstractNumId w:val="8"/>
  </w:num>
  <w:num w:numId="26">
    <w:abstractNumId w:val="21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HyphenateCaps/>
  <w:defaultTableStyle w:val="Tabellrutn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1" w:val="˜°•˜¦•t†• £žs•–¡™ ¡„Š„x²™¬œ—³¡_x000a_stÉµÆ¹´ÀÇ·´ÄÄ´ÅÈtmŠ"/>
    <w:docVar w:name="Var2" w:val="~„}°†Å¶¹¹ÆÁµµÃ°¨¦µ¹À±É¹Æ°¸Èt‰¸·twƒ…‰e›—tmƒ„†nsw…sËÀÇ½"/>
  </w:docVars>
  <w:rsids>
    <w:rsidRoot w:val="004220B3"/>
    <w:rsid w:val="00003BDD"/>
    <w:rsid w:val="00013AE5"/>
    <w:rsid w:val="000249F4"/>
    <w:rsid w:val="00025629"/>
    <w:rsid w:val="00026C57"/>
    <w:rsid w:val="000460EC"/>
    <w:rsid w:val="000465AC"/>
    <w:rsid w:val="000507DF"/>
    <w:rsid w:val="00051809"/>
    <w:rsid w:val="000538C8"/>
    <w:rsid w:val="00056A2A"/>
    <w:rsid w:val="00062653"/>
    <w:rsid w:val="00063A3B"/>
    <w:rsid w:val="0007130D"/>
    <w:rsid w:val="00072111"/>
    <w:rsid w:val="00072CC7"/>
    <w:rsid w:val="00074A06"/>
    <w:rsid w:val="000759B3"/>
    <w:rsid w:val="00077557"/>
    <w:rsid w:val="00081C3D"/>
    <w:rsid w:val="00086300"/>
    <w:rsid w:val="00086DDA"/>
    <w:rsid w:val="000926AC"/>
    <w:rsid w:val="000A0C01"/>
    <w:rsid w:val="000A34A8"/>
    <w:rsid w:val="000A762F"/>
    <w:rsid w:val="000B0F99"/>
    <w:rsid w:val="000B5E09"/>
    <w:rsid w:val="000C5E44"/>
    <w:rsid w:val="000C607A"/>
    <w:rsid w:val="000C67F4"/>
    <w:rsid w:val="000C7EF3"/>
    <w:rsid w:val="000D5F7D"/>
    <w:rsid w:val="000E20C0"/>
    <w:rsid w:val="000E2BCD"/>
    <w:rsid w:val="000E3747"/>
    <w:rsid w:val="000E5BFE"/>
    <w:rsid w:val="000E75B0"/>
    <w:rsid w:val="000F2C07"/>
    <w:rsid w:val="000F67D0"/>
    <w:rsid w:val="00121D07"/>
    <w:rsid w:val="0012648B"/>
    <w:rsid w:val="00136C92"/>
    <w:rsid w:val="0014282B"/>
    <w:rsid w:val="00143F69"/>
    <w:rsid w:val="00145A48"/>
    <w:rsid w:val="00147D69"/>
    <w:rsid w:val="00156DB5"/>
    <w:rsid w:val="00160B5B"/>
    <w:rsid w:val="0016458C"/>
    <w:rsid w:val="001714BB"/>
    <w:rsid w:val="0017158F"/>
    <w:rsid w:val="00175D88"/>
    <w:rsid w:val="001760F1"/>
    <w:rsid w:val="00186110"/>
    <w:rsid w:val="00191CA9"/>
    <w:rsid w:val="00197D0C"/>
    <w:rsid w:val="001A194A"/>
    <w:rsid w:val="001A236D"/>
    <w:rsid w:val="001A5EB0"/>
    <w:rsid w:val="001B0651"/>
    <w:rsid w:val="001B1BBF"/>
    <w:rsid w:val="001B3DEE"/>
    <w:rsid w:val="001B4DAA"/>
    <w:rsid w:val="001B6D10"/>
    <w:rsid w:val="001C1616"/>
    <w:rsid w:val="001C2D79"/>
    <w:rsid w:val="001C4E63"/>
    <w:rsid w:val="001D01F6"/>
    <w:rsid w:val="001D62D1"/>
    <w:rsid w:val="001E3066"/>
    <w:rsid w:val="001E3D22"/>
    <w:rsid w:val="001F1187"/>
    <w:rsid w:val="001F131E"/>
    <w:rsid w:val="001F1537"/>
    <w:rsid w:val="001F4200"/>
    <w:rsid w:val="001F4452"/>
    <w:rsid w:val="001F46EE"/>
    <w:rsid w:val="001F5214"/>
    <w:rsid w:val="002023EC"/>
    <w:rsid w:val="00202833"/>
    <w:rsid w:val="00202AEC"/>
    <w:rsid w:val="00210A29"/>
    <w:rsid w:val="00214917"/>
    <w:rsid w:val="0022053C"/>
    <w:rsid w:val="00221FE5"/>
    <w:rsid w:val="00222D87"/>
    <w:rsid w:val="0022518F"/>
    <w:rsid w:val="00226B8C"/>
    <w:rsid w:val="002329A4"/>
    <w:rsid w:val="0023356C"/>
    <w:rsid w:val="00233E94"/>
    <w:rsid w:val="00236EEC"/>
    <w:rsid w:val="002413B9"/>
    <w:rsid w:val="00241816"/>
    <w:rsid w:val="0024225B"/>
    <w:rsid w:val="00243704"/>
    <w:rsid w:val="00244A1F"/>
    <w:rsid w:val="00244AE6"/>
    <w:rsid w:val="00251C44"/>
    <w:rsid w:val="00252406"/>
    <w:rsid w:val="0025315E"/>
    <w:rsid w:val="00256026"/>
    <w:rsid w:val="00256C05"/>
    <w:rsid w:val="00271E5D"/>
    <w:rsid w:val="00274283"/>
    <w:rsid w:val="00277B93"/>
    <w:rsid w:val="002808EC"/>
    <w:rsid w:val="002810A3"/>
    <w:rsid w:val="00284021"/>
    <w:rsid w:val="0028660A"/>
    <w:rsid w:val="0028710B"/>
    <w:rsid w:val="002918A8"/>
    <w:rsid w:val="0029203D"/>
    <w:rsid w:val="0029602E"/>
    <w:rsid w:val="002A3433"/>
    <w:rsid w:val="002B1653"/>
    <w:rsid w:val="002C084A"/>
    <w:rsid w:val="002C318A"/>
    <w:rsid w:val="002D2C03"/>
    <w:rsid w:val="002D2D04"/>
    <w:rsid w:val="002E16CB"/>
    <w:rsid w:val="002E467A"/>
    <w:rsid w:val="002E6163"/>
    <w:rsid w:val="002E69F8"/>
    <w:rsid w:val="002F186D"/>
    <w:rsid w:val="002F344B"/>
    <w:rsid w:val="002F3A97"/>
    <w:rsid w:val="002F64B2"/>
    <w:rsid w:val="0031085A"/>
    <w:rsid w:val="00324DB0"/>
    <w:rsid w:val="00330EDE"/>
    <w:rsid w:val="00332276"/>
    <w:rsid w:val="00340C7D"/>
    <w:rsid w:val="00352FE5"/>
    <w:rsid w:val="00355E63"/>
    <w:rsid w:val="00356E28"/>
    <w:rsid w:val="00361F9A"/>
    <w:rsid w:val="003660EE"/>
    <w:rsid w:val="00366A90"/>
    <w:rsid w:val="003729D8"/>
    <w:rsid w:val="0038081D"/>
    <w:rsid w:val="003874C9"/>
    <w:rsid w:val="00391FEE"/>
    <w:rsid w:val="00392893"/>
    <w:rsid w:val="00392A7E"/>
    <w:rsid w:val="00392C57"/>
    <w:rsid w:val="00393F13"/>
    <w:rsid w:val="00394596"/>
    <w:rsid w:val="0039753A"/>
    <w:rsid w:val="003A10D1"/>
    <w:rsid w:val="003A1AFF"/>
    <w:rsid w:val="003A46D0"/>
    <w:rsid w:val="003B19BF"/>
    <w:rsid w:val="003B400D"/>
    <w:rsid w:val="003B4F2A"/>
    <w:rsid w:val="003D42B6"/>
    <w:rsid w:val="003D5636"/>
    <w:rsid w:val="003D66C1"/>
    <w:rsid w:val="003E5095"/>
    <w:rsid w:val="003E5A0E"/>
    <w:rsid w:val="003F2CB6"/>
    <w:rsid w:val="003F4049"/>
    <w:rsid w:val="003F4597"/>
    <w:rsid w:val="003F6475"/>
    <w:rsid w:val="003F6C98"/>
    <w:rsid w:val="004036BE"/>
    <w:rsid w:val="004122E4"/>
    <w:rsid w:val="00412BFE"/>
    <w:rsid w:val="004220B3"/>
    <w:rsid w:val="00423633"/>
    <w:rsid w:val="00427BD1"/>
    <w:rsid w:val="00436431"/>
    <w:rsid w:val="0044233E"/>
    <w:rsid w:val="00444BF0"/>
    <w:rsid w:val="00451DBE"/>
    <w:rsid w:val="004520BE"/>
    <w:rsid w:val="00452DFC"/>
    <w:rsid w:val="00464A9C"/>
    <w:rsid w:val="0047148D"/>
    <w:rsid w:val="00474AD1"/>
    <w:rsid w:val="00476231"/>
    <w:rsid w:val="004767EF"/>
    <w:rsid w:val="00481DF1"/>
    <w:rsid w:val="00484646"/>
    <w:rsid w:val="004860FE"/>
    <w:rsid w:val="0048623C"/>
    <w:rsid w:val="00486F8A"/>
    <w:rsid w:val="004921E7"/>
    <w:rsid w:val="00493295"/>
    <w:rsid w:val="00494299"/>
    <w:rsid w:val="00496B73"/>
    <w:rsid w:val="00497B7E"/>
    <w:rsid w:val="004A328B"/>
    <w:rsid w:val="004B0907"/>
    <w:rsid w:val="004B36B2"/>
    <w:rsid w:val="004B4F26"/>
    <w:rsid w:val="004C3818"/>
    <w:rsid w:val="004C6E88"/>
    <w:rsid w:val="004D175A"/>
    <w:rsid w:val="004D2EBA"/>
    <w:rsid w:val="004D3996"/>
    <w:rsid w:val="004E1F93"/>
    <w:rsid w:val="004E37DA"/>
    <w:rsid w:val="004E5558"/>
    <w:rsid w:val="004E6F8B"/>
    <w:rsid w:val="004E710D"/>
    <w:rsid w:val="004E7BAB"/>
    <w:rsid w:val="004F0C86"/>
    <w:rsid w:val="004F5049"/>
    <w:rsid w:val="004F53F9"/>
    <w:rsid w:val="004F59FC"/>
    <w:rsid w:val="005131D7"/>
    <w:rsid w:val="00517552"/>
    <w:rsid w:val="00521F92"/>
    <w:rsid w:val="00523D3A"/>
    <w:rsid w:val="005345E3"/>
    <w:rsid w:val="00547082"/>
    <w:rsid w:val="005513FD"/>
    <w:rsid w:val="0056621D"/>
    <w:rsid w:val="00574D89"/>
    <w:rsid w:val="00587F7E"/>
    <w:rsid w:val="00590DC5"/>
    <w:rsid w:val="00593153"/>
    <w:rsid w:val="005A7355"/>
    <w:rsid w:val="005B2E37"/>
    <w:rsid w:val="005B46AF"/>
    <w:rsid w:val="005B5689"/>
    <w:rsid w:val="005C0FAF"/>
    <w:rsid w:val="005C13E7"/>
    <w:rsid w:val="005C23A4"/>
    <w:rsid w:val="005C5A89"/>
    <w:rsid w:val="005C5DF8"/>
    <w:rsid w:val="005C7575"/>
    <w:rsid w:val="005C75D6"/>
    <w:rsid w:val="005D13C4"/>
    <w:rsid w:val="005D17C5"/>
    <w:rsid w:val="005E1317"/>
    <w:rsid w:val="005E2A3A"/>
    <w:rsid w:val="005E3858"/>
    <w:rsid w:val="005E7054"/>
    <w:rsid w:val="005F7F3B"/>
    <w:rsid w:val="00600D01"/>
    <w:rsid w:val="00603ADB"/>
    <w:rsid w:val="00607323"/>
    <w:rsid w:val="006108C0"/>
    <w:rsid w:val="00610A99"/>
    <w:rsid w:val="00611EEE"/>
    <w:rsid w:val="00617FAB"/>
    <w:rsid w:val="00620E16"/>
    <w:rsid w:val="006213FD"/>
    <w:rsid w:val="006242DD"/>
    <w:rsid w:val="00632D38"/>
    <w:rsid w:val="00641B25"/>
    <w:rsid w:val="0064584E"/>
    <w:rsid w:val="00660FDD"/>
    <w:rsid w:val="006625AC"/>
    <w:rsid w:val="00664159"/>
    <w:rsid w:val="00674784"/>
    <w:rsid w:val="006763A7"/>
    <w:rsid w:val="00676C96"/>
    <w:rsid w:val="00682682"/>
    <w:rsid w:val="00683F7B"/>
    <w:rsid w:val="006842BF"/>
    <w:rsid w:val="00686F54"/>
    <w:rsid w:val="00687A53"/>
    <w:rsid w:val="00690933"/>
    <w:rsid w:val="006A1971"/>
    <w:rsid w:val="006A48CF"/>
    <w:rsid w:val="006B10E0"/>
    <w:rsid w:val="006B6BD6"/>
    <w:rsid w:val="006C3DBC"/>
    <w:rsid w:val="006D1217"/>
    <w:rsid w:val="006D559C"/>
    <w:rsid w:val="006E168D"/>
    <w:rsid w:val="006F0074"/>
    <w:rsid w:val="006F38A6"/>
    <w:rsid w:val="00700060"/>
    <w:rsid w:val="0070012F"/>
    <w:rsid w:val="00702E96"/>
    <w:rsid w:val="00703009"/>
    <w:rsid w:val="00714D04"/>
    <w:rsid w:val="00715683"/>
    <w:rsid w:val="00723A23"/>
    <w:rsid w:val="00727B89"/>
    <w:rsid w:val="00731E4A"/>
    <w:rsid w:val="00736BF6"/>
    <w:rsid w:val="00752E24"/>
    <w:rsid w:val="00756A49"/>
    <w:rsid w:val="00762646"/>
    <w:rsid w:val="0076515F"/>
    <w:rsid w:val="007663D3"/>
    <w:rsid w:val="007675D2"/>
    <w:rsid w:val="00773CED"/>
    <w:rsid w:val="00782463"/>
    <w:rsid w:val="0078643A"/>
    <w:rsid w:val="007867FB"/>
    <w:rsid w:val="00786EBE"/>
    <w:rsid w:val="007A053E"/>
    <w:rsid w:val="007A0D08"/>
    <w:rsid w:val="007A1439"/>
    <w:rsid w:val="007A1C27"/>
    <w:rsid w:val="007A5983"/>
    <w:rsid w:val="007A6C35"/>
    <w:rsid w:val="007B17A3"/>
    <w:rsid w:val="007B215A"/>
    <w:rsid w:val="007B5178"/>
    <w:rsid w:val="007B59C3"/>
    <w:rsid w:val="007C402F"/>
    <w:rsid w:val="007C41A5"/>
    <w:rsid w:val="007C5774"/>
    <w:rsid w:val="007C7819"/>
    <w:rsid w:val="007C78AB"/>
    <w:rsid w:val="007D3312"/>
    <w:rsid w:val="007E36A8"/>
    <w:rsid w:val="007F3CC6"/>
    <w:rsid w:val="00807B7B"/>
    <w:rsid w:val="00812B18"/>
    <w:rsid w:val="00813015"/>
    <w:rsid w:val="0081344C"/>
    <w:rsid w:val="0081459C"/>
    <w:rsid w:val="00821702"/>
    <w:rsid w:val="00824FAF"/>
    <w:rsid w:val="00825270"/>
    <w:rsid w:val="0082534A"/>
    <w:rsid w:val="00825D1A"/>
    <w:rsid w:val="0082798C"/>
    <w:rsid w:val="0083456A"/>
    <w:rsid w:val="0084232C"/>
    <w:rsid w:val="0085174F"/>
    <w:rsid w:val="00851FA1"/>
    <w:rsid w:val="0085570A"/>
    <w:rsid w:val="008607DB"/>
    <w:rsid w:val="00861E32"/>
    <w:rsid w:val="00862CF1"/>
    <w:rsid w:val="00864006"/>
    <w:rsid w:val="0086611B"/>
    <w:rsid w:val="00867B45"/>
    <w:rsid w:val="00873ECD"/>
    <w:rsid w:val="008751A2"/>
    <w:rsid w:val="0087596A"/>
    <w:rsid w:val="0087757A"/>
    <w:rsid w:val="00885FF0"/>
    <w:rsid w:val="00887A8E"/>
    <w:rsid w:val="00887D4B"/>
    <w:rsid w:val="0089239A"/>
    <w:rsid w:val="00893AB7"/>
    <w:rsid w:val="00897992"/>
    <w:rsid w:val="008A145F"/>
    <w:rsid w:val="008A2CA4"/>
    <w:rsid w:val="008B42B6"/>
    <w:rsid w:val="008B448D"/>
    <w:rsid w:val="008B56BB"/>
    <w:rsid w:val="008D5C97"/>
    <w:rsid w:val="008D7D3E"/>
    <w:rsid w:val="008E1DB3"/>
    <w:rsid w:val="008F067B"/>
    <w:rsid w:val="008F1AC8"/>
    <w:rsid w:val="008F315D"/>
    <w:rsid w:val="00902781"/>
    <w:rsid w:val="0090294E"/>
    <w:rsid w:val="00907140"/>
    <w:rsid w:val="009117CE"/>
    <w:rsid w:val="00912656"/>
    <w:rsid w:val="00913257"/>
    <w:rsid w:val="009251FD"/>
    <w:rsid w:val="0092622D"/>
    <w:rsid w:val="0092720F"/>
    <w:rsid w:val="009371FF"/>
    <w:rsid w:val="00937B8C"/>
    <w:rsid w:val="00950D99"/>
    <w:rsid w:val="00952579"/>
    <w:rsid w:val="0096100C"/>
    <w:rsid w:val="009610C4"/>
    <w:rsid w:val="0096358D"/>
    <w:rsid w:val="0096644D"/>
    <w:rsid w:val="00971751"/>
    <w:rsid w:val="00975D98"/>
    <w:rsid w:val="00981512"/>
    <w:rsid w:val="009922C2"/>
    <w:rsid w:val="009932A4"/>
    <w:rsid w:val="009936A8"/>
    <w:rsid w:val="00996914"/>
    <w:rsid w:val="0099696B"/>
    <w:rsid w:val="00997279"/>
    <w:rsid w:val="009A0CCA"/>
    <w:rsid w:val="009A0D60"/>
    <w:rsid w:val="009A1116"/>
    <w:rsid w:val="009B0CD7"/>
    <w:rsid w:val="009C1D43"/>
    <w:rsid w:val="009C21AC"/>
    <w:rsid w:val="009C2859"/>
    <w:rsid w:val="009C41F0"/>
    <w:rsid w:val="009C7BAA"/>
    <w:rsid w:val="009D6959"/>
    <w:rsid w:val="009D6A95"/>
    <w:rsid w:val="009D6D09"/>
    <w:rsid w:val="009D6F8A"/>
    <w:rsid w:val="009E28E5"/>
    <w:rsid w:val="009E3831"/>
    <w:rsid w:val="009E3BF0"/>
    <w:rsid w:val="009E5651"/>
    <w:rsid w:val="009F0BDF"/>
    <w:rsid w:val="009F1CB8"/>
    <w:rsid w:val="009F7F1C"/>
    <w:rsid w:val="00A00608"/>
    <w:rsid w:val="00A013A4"/>
    <w:rsid w:val="00A01FD3"/>
    <w:rsid w:val="00A07C28"/>
    <w:rsid w:val="00A10BEA"/>
    <w:rsid w:val="00A211F7"/>
    <w:rsid w:val="00A2218B"/>
    <w:rsid w:val="00A2609C"/>
    <w:rsid w:val="00A26659"/>
    <w:rsid w:val="00A34E4B"/>
    <w:rsid w:val="00A35872"/>
    <w:rsid w:val="00A363EA"/>
    <w:rsid w:val="00A41394"/>
    <w:rsid w:val="00A438FE"/>
    <w:rsid w:val="00A56590"/>
    <w:rsid w:val="00A61610"/>
    <w:rsid w:val="00A659B4"/>
    <w:rsid w:val="00A70F3A"/>
    <w:rsid w:val="00A72103"/>
    <w:rsid w:val="00A7325F"/>
    <w:rsid w:val="00A75A66"/>
    <w:rsid w:val="00A8388C"/>
    <w:rsid w:val="00A87883"/>
    <w:rsid w:val="00A905CD"/>
    <w:rsid w:val="00A92836"/>
    <w:rsid w:val="00AA31EF"/>
    <w:rsid w:val="00AC0A20"/>
    <w:rsid w:val="00AC158A"/>
    <w:rsid w:val="00AC2961"/>
    <w:rsid w:val="00AC3076"/>
    <w:rsid w:val="00AC3702"/>
    <w:rsid w:val="00AD09A1"/>
    <w:rsid w:val="00AD4045"/>
    <w:rsid w:val="00AD486B"/>
    <w:rsid w:val="00AE4BBD"/>
    <w:rsid w:val="00AE63E4"/>
    <w:rsid w:val="00AE75E1"/>
    <w:rsid w:val="00AE7821"/>
    <w:rsid w:val="00AF0262"/>
    <w:rsid w:val="00AF055C"/>
    <w:rsid w:val="00AF7CE2"/>
    <w:rsid w:val="00AF7D01"/>
    <w:rsid w:val="00B030BA"/>
    <w:rsid w:val="00B04E09"/>
    <w:rsid w:val="00B11A28"/>
    <w:rsid w:val="00B14E47"/>
    <w:rsid w:val="00B15169"/>
    <w:rsid w:val="00B2023A"/>
    <w:rsid w:val="00B202E4"/>
    <w:rsid w:val="00B22576"/>
    <w:rsid w:val="00B265A6"/>
    <w:rsid w:val="00B3188F"/>
    <w:rsid w:val="00B52063"/>
    <w:rsid w:val="00B520E8"/>
    <w:rsid w:val="00B70488"/>
    <w:rsid w:val="00B7142F"/>
    <w:rsid w:val="00B71D6F"/>
    <w:rsid w:val="00B83C96"/>
    <w:rsid w:val="00B84852"/>
    <w:rsid w:val="00B84ECC"/>
    <w:rsid w:val="00B86DED"/>
    <w:rsid w:val="00B921B3"/>
    <w:rsid w:val="00B94C3E"/>
    <w:rsid w:val="00B964DB"/>
    <w:rsid w:val="00BA1D98"/>
    <w:rsid w:val="00BA3F62"/>
    <w:rsid w:val="00BA6AB8"/>
    <w:rsid w:val="00BC3D83"/>
    <w:rsid w:val="00BC4F0B"/>
    <w:rsid w:val="00BC769C"/>
    <w:rsid w:val="00BD1627"/>
    <w:rsid w:val="00BD4A2F"/>
    <w:rsid w:val="00BD7016"/>
    <w:rsid w:val="00BD7223"/>
    <w:rsid w:val="00BE387E"/>
    <w:rsid w:val="00BE44B9"/>
    <w:rsid w:val="00BE674E"/>
    <w:rsid w:val="00BF4A3D"/>
    <w:rsid w:val="00C018FD"/>
    <w:rsid w:val="00C04594"/>
    <w:rsid w:val="00C0459F"/>
    <w:rsid w:val="00C075AE"/>
    <w:rsid w:val="00C120F1"/>
    <w:rsid w:val="00C14C6A"/>
    <w:rsid w:val="00C22FC3"/>
    <w:rsid w:val="00C31C02"/>
    <w:rsid w:val="00C353D0"/>
    <w:rsid w:val="00C35953"/>
    <w:rsid w:val="00C36B9E"/>
    <w:rsid w:val="00C52663"/>
    <w:rsid w:val="00C53282"/>
    <w:rsid w:val="00C533CC"/>
    <w:rsid w:val="00C54F64"/>
    <w:rsid w:val="00C604A2"/>
    <w:rsid w:val="00C60A98"/>
    <w:rsid w:val="00C61986"/>
    <w:rsid w:val="00C7070F"/>
    <w:rsid w:val="00C72ABC"/>
    <w:rsid w:val="00C8041D"/>
    <w:rsid w:val="00C81221"/>
    <w:rsid w:val="00C82433"/>
    <w:rsid w:val="00C82ADF"/>
    <w:rsid w:val="00C83E4D"/>
    <w:rsid w:val="00C85BA2"/>
    <w:rsid w:val="00C87F6D"/>
    <w:rsid w:val="00C94174"/>
    <w:rsid w:val="00CB0123"/>
    <w:rsid w:val="00CB3C59"/>
    <w:rsid w:val="00CB48BF"/>
    <w:rsid w:val="00CC5BF8"/>
    <w:rsid w:val="00CC6620"/>
    <w:rsid w:val="00CD277F"/>
    <w:rsid w:val="00CD379F"/>
    <w:rsid w:val="00CD3C3E"/>
    <w:rsid w:val="00CD43A3"/>
    <w:rsid w:val="00CD5815"/>
    <w:rsid w:val="00CD6DBD"/>
    <w:rsid w:val="00CE3B79"/>
    <w:rsid w:val="00CE59F2"/>
    <w:rsid w:val="00CE7D94"/>
    <w:rsid w:val="00CF29CF"/>
    <w:rsid w:val="00CF32D4"/>
    <w:rsid w:val="00CF5354"/>
    <w:rsid w:val="00D01F11"/>
    <w:rsid w:val="00D060CA"/>
    <w:rsid w:val="00D121F6"/>
    <w:rsid w:val="00D12B31"/>
    <w:rsid w:val="00D13831"/>
    <w:rsid w:val="00D14D41"/>
    <w:rsid w:val="00D162C3"/>
    <w:rsid w:val="00D22DAA"/>
    <w:rsid w:val="00D25591"/>
    <w:rsid w:val="00D26C54"/>
    <w:rsid w:val="00D339F4"/>
    <w:rsid w:val="00D33AA0"/>
    <w:rsid w:val="00D34DDD"/>
    <w:rsid w:val="00D46EE2"/>
    <w:rsid w:val="00D65663"/>
    <w:rsid w:val="00D705E0"/>
    <w:rsid w:val="00D70B31"/>
    <w:rsid w:val="00D75F40"/>
    <w:rsid w:val="00D81E8E"/>
    <w:rsid w:val="00D82FD3"/>
    <w:rsid w:val="00D92116"/>
    <w:rsid w:val="00D935C6"/>
    <w:rsid w:val="00DA1D86"/>
    <w:rsid w:val="00DB24F6"/>
    <w:rsid w:val="00DB34A0"/>
    <w:rsid w:val="00DB3977"/>
    <w:rsid w:val="00DB5943"/>
    <w:rsid w:val="00DD0DFC"/>
    <w:rsid w:val="00DD5D60"/>
    <w:rsid w:val="00DD7C67"/>
    <w:rsid w:val="00DE1700"/>
    <w:rsid w:val="00DE4991"/>
    <w:rsid w:val="00DE4BF8"/>
    <w:rsid w:val="00DF62D8"/>
    <w:rsid w:val="00DF73E2"/>
    <w:rsid w:val="00E0489B"/>
    <w:rsid w:val="00E1016F"/>
    <w:rsid w:val="00E277E9"/>
    <w:rsid w:val="00E32FAC"/>
    <w:rsid w:val="00E41734"/>
    <w:rsid w:val="00E41AA5"/>
    <w:rsid w:val="00E42735"/>
    <w:rsid w:val="00E45E32"/>
    <w:rsid w:val="00E4756C"/>
    <w:rsid w:val="00E51FFE"/>
    <w:rsid w:val="00E53387"/>
    <w:rsid w:val="00E55266"/>
    <w:rsid w:val="00E61298"/>
    <w:rsid w:val="00E6290D"/>
    <w:rsid w:val="00E63FB1"/>
    <w:rsid w:val="00E66ABC"/>
    <w:rsid w:val="00E67245"/>
    <w:rsid w:val="00E673FC"/>
    <w:rsid w:val="00E77A26"/>
    <w:rsid w:val="00E82E84"/>
    <w:rsid w:val="00E857DE"/>
    <w:rsid w:val="00E8674B"/>
    <w:rsid w:val="00E871C6"/>
    <w:rsid w:val="00E93F41"/>
    <w:rsid w:val="00EA5096"/>
    <w:rsid w:val="00EB4FC4"/>
    <w:rsid w:val="00EC0C35"/>
    <w:rsid w:val="00EC3303"/>
    <w:rsid w:val="00EC37CA"/>
    <w:rsid w:val="00ED08FB"/>
    <w:rsid w:val="00ED0CDC"/>
    <w:rsid w:val="00ED5005"/>
    <w:rsid w:val="00ED6D75"/>
    <w:rsid w:val="00EE57B8"/>
    <w:rsid w:val="00EF15C4"/>
    <w:rsid w:val="00EF7A0A"/>
    <w:rsid w:val="00F05CDA"/>
    <w:rsid w:val="00F10D7D"/>
    <w:rsid w:val="00F17753"/>
    <w:rsid w:val="00F20284"/>
    <w:rsid w:val="00F22CB5"/>
    <w:rsid w:val="00F242AF"/>
    <w:rsid w:val="00F24AE4"/>
    <w:rsid w:val="00F24B36"/>
    <w:rsid w:val="00F24D48"/>
    <w:rsid w:val="00F264BB"/>
    <w:rsid w:val="00F26504"/>
    <w:rsid w:val="00F31D61"/>
    <w:rsid w:val="00F33F73"/>
    <w:rsid w:val="00F34909"/>
    <w:rsid w:val="00F44053"/>
    <w:rsid w:val="00F60D3C"/>
    <w:rsid w:val="00F61F01"/>
    <w:rsid w:val="00F66BE6"/>
    <w:rsid w:val="00F73635"/>
    <w:rsid w:val="00F744D2"/>
    <w:rsid w:val="00F8626F"/>
    <w:rsid w:val="00F912F3"/>
    <w:rsid w:val="00FC218E"/>
    <w:rsid w:val="00FC225D"/>
    <w:rsid w:val="00FC63A9"/>
    <w:rsid w:val="00FC6B39"/>
    <w:rsid w:val="00FC7280"/>
    <w:rsid w:val="00FE3E2E"/>
    <w:rsid w:val="00FE3F36"/>
    <w:rsid w:val="00FE5D7F"/>
    <w:rsid w:val="00FE74F1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C95A3"/>
  <w15:chartTrackingRefBased/>
  <w15:docId w15:val="{68EC9F82-EA47-455E-BBBA-07075E6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C4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A31EF"/>
    <w:pPr>
      <w:keepNext/>
      <w:keepLines/>
      <w:spacing w:before="480" w:after="280" w:line="240" w:lineRule="auto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AA31EF"/>
    <w:pPr>
      <w:spacing w:before="320" w:after="40"/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82ADF"/>
    <w:pPr>
      <w:spacing w:before="160"/>
      <w:outlineLvl w:val="2"/>
    </w:pPr>
    <w:rPr>
      <w:caps/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26C57"/>
    <w:pPr>
      <w:outlineLvl w:val="3"/>
    </w:pPr>
    <w:rPr>
      <w:b/>
      <w:iCs/>
      <w:caps w:val="0"/>
      <w:color w:val="000000" w:themeColor="text1"/>
    </w:rPr>
  </w:style>
  <w:style w:type="paragraph" w:styleId="Rubrik5">
    <w:name w:val="heading 5"/>
    <w:basedOn w:val="Rubrik4"/>
    <w:next w:val="Normal"/>
    <w:link w:val="Rubrik5Char"/>
    <w:uiPriority w:val="9"/>
    <w:qFormat/>
    <w:rsid w:val="00026C57"/>
    <w:pPr>
      <w:outlineLvl w:val="4"/>
    </w:pPr>
    <w:rPr>
      <w:b w:val="0"/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4B4F26"/>
    <w:pPr>
      <w:outlineLvl w:val="5"/>
    </w:pPr>
    <w:rPr>
      <w:i w:val="0"/>
      <w:u w:val="single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B4F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00A0D0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4B4F26"/>
    <w:pPr>
      <w:keepNext/>
      <w:keepLines/>
      <w:spacing w:before="40" w:after="0"/>
      <w:outlineLvl w:val="7"/>
    </w:pPr>
    <w:rPr>
      <w:rFonts w:eastAsiaTheme="majorEastAsia" w:cstheme="majorBidi"/>
      <w:b/>
      <w:color w:val="00A0D0" w:themeColor="accent1"/>
      <w:szCs w:val="21"/>
    </w:rPr>
  </w:style>
  <w:style w:type="paragraph" w:styleId="Rubrik9">
    <w:name w:val="heading 9"/>
    <w:basedOn w:val="Rubrik1"/>
    <w:next w:val="Normal"/>
    <w:link w:val="Rubrik9Char"/>
    <w:uiPriority w:val="9"/>
    <w:semiHidden/>
    <w:rsid w:val="004B4F26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1EF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A31EF"/>
    <w:rPr>
      <w:rFonts w:asciiTheme="majorHAnsi" w:eastAsiaTheme="majorEastAsia" w:hAnsiTheme="majorHAnsi" w:cstheme="majorBidi"/>
      <w:color w:val="00A0D0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82ADF"/>
    <w:rPr>
      <w:rFonts w:asciiTheme="majorHAnsi" w:eastAsiaTheme="majorEastAsia" w:hAnsiTheme="majorHAnsi" w:cstheme="majorBidi"/>
      <w:caps/>
      <w:color w:val="00A0D0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26C57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026C57"/>
    <w:rPr>
      <w:rFonts w:eastAsiaTheme="majorEastAsia" w:cstheme="majorBidi"/>
      <w:i/>
      <w:iCs/>
      <w:color w:val="000000" w:themeColor="text1"/>
      <w:sz w:val="20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0DFC"/>
    <w:rPr>
      <w:rFonts w:eastAsiaTheme="majorEastAsia" w:cstheme="majorBidi"/>
      <w:b/>
      <w:iCs/>
      <w:color w:val="000000" w:themeColor="text1"/>
      <w:sz w:val="20"/>
      <w:szCs w:val="24"/>
      <w:u w:val="singl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0DFC"/>
    <w:rPr>
      <w:rFonts w:asciiTheme="majorHAnsi" w:eastAsiaTheme="majorEastAsia" w:hAnsiTheme="majorHAnsi" w:cstheme="majorBidi"/>
      <w:b/>
      <w:iCs/>
      <w:color w:val="00A0D0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0DFC"/>
    <w:rPr>
      <w:rFonts w:eastAsiaTheme="majorEastAsia" w:cstheme="majorBidi"/>
      <w:b/>
      <w:color w:val="00A0D0" w:themeColor="accent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0DFC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">
    <w:name w:val="Title"/>
    <w:basedOn w:val="Normal"/>
    <w:next w:val="Normal"/>
    <w:link w:val="RubrikChar"/>
    <w:uiPriority w:val="10"/>
    <w:rsid w:val="00CF5354"/>
    <w:pPr>
      <w:keepNext/>
      <w:keepLines/>
      <w:spacing w:before="2000" w:after="480" w:line="240" w:lineRule="auto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5354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B4F26"/>
    <w:pPr>
      <w:numPr>
        <w:ilvl w:val="1"/>
      </w:numPr>
    </w:pPr>
    <w:rPr>
      <w:rFonts w:asciiTheme="majorHAnsi" w:eastAsiaTheme="minorEastAsia" w:hAnsiTheme="majorHAnsi"/>
      <w:color w:val="C3C4BE" w:themeColor="accent2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D0DFC"/>
    <w:rPr>
      <w:rFonts w:asciiTheme="majorHAnsi" w:eastAsiaTheme="minorEastAsia" w:hAnsiTheme="majorHAnsi"/>
      <w:color w:val="C3C4BE" w:themeColor="accent2"/>
      <w:spacing w:val="15"/>
      <w:sz w:val="36"/>
    </w:rPr>
  </w:style>
  <w:style w:type="paragraph" w:customStyle="1" w:styleId="Ingress">
    <w:name w:val="Ingress"/>
    <w:basedOn w:val="Normal"/>
    <w:semiHidden/>
    <w:rsid w:val="004B4F26"/>
    <w:rPr>
      <w:color w:val="7F7F7F" w:themeColor="text1" w:themeTint="80"/>
      <w:sz w:val="28"/>
    </w:rPr>
  </w:style>
  <w:style w:type="paragraph" w:styleId="Punktlista">
    <w:name w:val="List Bullet"/>
    <w:basedOn w:val="Normal"/>
    <w:uiPriority w:val="99"/>
    <w:unhideWhenUsed/>
    <w:qFormat/>
    <w:rsid w:val="009A0CCA"/>
    <w:pPr>
      <w:numPr>
        <w:numId w:val="3"/>
      </w:numPr>
      <w:spacing w:after="80"/>
    </w:pPr>
  </w:style>
  <w:style w:type="paragraph" w:styleId="Numreradlista">
    <w:name w:val="List Number"/>
    <w:basedOn w:val="Normal"/>
    <w:uiPriority w:val="99"/>
    <w:unhideWhenUsed/>
    <w:qFormat/>
    <w:rsid w:val="004B4F26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82FD3"/>
    <w:pPr>
      <w:tabs>
        <w:tab w:val="center" w:pos="4961"/>
        <w:tab w:val="right" w:pos="9923"/>
      </w:tabs>
      <w:spacing w:after="0"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uiPriority w:val="99"/>
    <w:rsid w:val="00D82FD3"/>
    <w:rPr>
      <w:color w:val="000000" w:themeColor="text1"/>
      <w:sz w:val="20"/>
    </w:rPr>
  </w:style>
  <w:style w:type="paragraph" w:styleId="Sidfot">
    <w:name w:val="footer"/>
    <w:basedOn w:val="Normal"/>
    <w:link w:val="SidfotChar"/>
    <w:uiPriority w:val="99"/>
    <w:unhideWhenUsed/>
    <w:rsid w:val="007A1439"/>
    <w:pPr>
      <w:tabs>
        <w:tab w:val="center" w:pos="4961"/>
        <w:tab w:val="right" w:pos="10206"/>
      </w:tabs>
      <w:spacing w:after="0" w:line="240" w:lineRule="auto"/>
      <w:ind w:left="-567" w:right="-2849"/>
    </w:pPr>
    <w:rPr>
      <w:bCs/>
      <w:noProof/>
      <w:sz w:val="15"/>
      <w:szCs w:val="15"/>
    </w:rPr>
  </w:style>
  <w:style w:type="character" w:customStyle="1" w:styleId="SidfotChar">
    <w:name w:val="Sidfot Char"/>
    <w:basedOn w:val="Standardstycketeckensnitt"/>
    <w:link w:val="Sidfot"/>
    <w:uiPriority w:val="99"/>
    <w:rsid w:val="007A1439"/>
    <w:rPr>
      <w:bCs/>
      <w:noProof/>
      <w:sz w:val="15"/>
      <w:szCs w:val="15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4B4F26"/>
    <w:pPr>
      <w:tabs>
        <w:tab w:val="left" w:pos="142"/>
      </w:tabs>
      <w:spacing w:after="6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ellrutnt">
    <w:name w:val="Table Grid"/>
    <w:basedOn w:val="Normaltabell"/>
    <w:uiPriority w:val="59"/>
    <w:rsid w:val="006242DD"/>
    <w:pPr>
      <w:spacing w:after="0" w:line="240" w:lineRule="auto"/>
    </w:pPr>
    <w:rPr>
      <w:color w:val="000000" w:themeColor="text1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semiHidden/>
    <w:rsid w:val="002F344B"/>
    <w:pPr>
      <w:spacing w:after="0" w:line="240" w:lineRule="auto"/>
    </w:pPr>
    <w:rPr>
      <w:sz w:val="16"/>
    </w:rPr>
  </w:style>
  <w:style w:type="paragraph" w:customStyle="1" w:styleId="TableHeading">
    <w:name w:val="Table Heading"/>
    <w:basedOn w:val="TableText"/>
    <w:next w:val="TableText"/>
    <w:semiHidden/>
    <w:rsid w:val="004B4F26"/>
    <w:rPr>
      <w:b/>
    </w:rPr>
  </w:style>
  <w:style w:type="character" w:customStyle="1" w:styleId="MarkBold">
    <w:name w:val="Mark – Bold"/>
    <w:basedOn w:val="Standardstycketeckensnitt"/>
    <w:uiPriority w:val="1"/>
    <w:semiHidden/>
    <w:rsid w:val="004B4F26"/>
    <w:rPr>
      <w:b/>
    </w:rPr>
  </w:style>
  <w:style w:type="character" w:customStyle="1" w:styleId="MarkColour">
    <w:name w:val="Mark – Colour"/>
    <w:basedOn w:val="Standardstycketeckensnitt"/>
    <w:uiPriority w:val="1"/>
    <w:semiHidden/>
    <w:rsid w:val="00C31C02"/>
    <w:rPr>
      <w:color w:val="00A0D0" w:themeColor="accent1"/>
    </w:rPr>
  </w:style>
  <w:style w:type="character" w:customStyle="1" w:styleId="MarkItalic">
    <w:name w:val="Mark – Italic"/>
    <w:basedOn w:val="Standardstycketeckensnitt"/>
    <w:uiPriority w:val="1"/>
    <w:semiHidden/>
    <w:rsid w:val="004B4F26"/>
    <w:rPr>
      <w:i/>
    </w:rPr>
  </w:style>
  <w:style w:type="character" w:customStyle="1" w:styleId="MarkBoldcolour">
    <w:name w:val="Mark – Bold + colour"/>
    <w:basedOn w:val="Standardstycketeckensnitt"/>
    <w:uiPriority w:val="1"/>
    <w:semiHidden/>
    <w:rsid w:val="004B4F26"/>
    <w:rPr>
      <w:b/>
      <w:color w:val="00A0D0" w:themeColor="accent1"/>
    </w:rPr>
  </w:style>
  <w:style w:type="character" w:styleId="Hyperlnk">
    <w:name w:val="Hyperlink"/>
    <w:basedOn w:val="Standardstycketeckensnitt"/>
    <w:unhideWhenUsed/>
    <w:rsid w:val="004122E4"/>
    <w:rPr>
      <w:color w:val="00A0D0" w:themeColor="accent1"/>
      <w:u w:val="none"/>
    </w:rPr>
  </w:style>
  <w:style w:type="character" w:styleId="AnvndHyperlnk">
    <w:name w:val="FollowedHyperlink"/>
    <w:basedOn w:val="Standardstycketeckensnitt"/>
    <w:uiPriority w:val="99"/>
    <w:rsid w:val="007B17A3"/>
    <w:rPr>
      <w:color w:val="00A0D0" w:themeColor="accent1"/>
      <w:u w:val="none"/>
    </w:rPr>
  </w:style>
  <w:style w:type="paragraph" w:customStyle="1" w:styleId="Picture">
    <w:name w:val="Picture"/>
    <w:basedOn w:val="Normal"/>
    <w:rsid w:val="004B4F26"/>
    <w:pPr>
      <w:spacing w:before="160" w:line="240" w:lineRule="auto"/>
      <w:jc w:val="center"/>
    </w:pPr>
  </w:style>
  <w:style w:type="paragraph" w:customStyle="1" w:styleId="InformationTextA">
    <w:name w:val="Information Text A"/>
    <w:basedOn w:val="Normal"/>
    <w:next w:val="Normal"/>
    <w:semiHidden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semiHidden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Rubrik1"/>
    <w:next w:val="Normal"/>
    <w:semiHidden/>
    <w:rsid w:val="004B4F26"/>
    <w:pPr>
      <w:numPr>
        <w:numId w:val="2"/>
      </w:numPr>
      <w:tabs>
        <w:tab w:val="left" w:pos="1134"/>
      </w:tabs>
      <w:ind w:left="1134" w:hanging="1134"/>
    </w:pPr>
  </w:style>
  <w:style w:type="paragraph" w:customStyle="1" w:styleId="Heading2">
    <w:name w:val="Heading 2 #"/>
    <w:basedOn w:val="Rubrik2"/>
    <w:next w:val="Normal"/>
    <w:semiHidden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Rubrik3"/>
    <w:next w:val="Normal"/>
    <w:semiHidden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Rubrik4"/>
    <w:next w:val="Normal"/>
    <w:semiHidden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Normal"/>
    <w:semiHidden/>
    <w:rsid w:val="004B4F26"/>
    <w:pPr>
      <w:numPr>
        <w:ilvl w:val="4"/>
      </w:numPr>
      <w:ind w:left="1134" w:hanging="1134"/>
      <w:outlineLvl w:val="4"/>
    </w:pPr>
    <w:rPr>
      <w:b w:val="0"/>
      <w:i/>
    </w:rPr>
  </w:style>
  <w:style w:type="paragraph" w:styleId="Innehll1">
    <w:name w:val="toc 1"/>
    <w:basedOn w:val="Normal"/>
    <w:next w:val="Normal"/>
    <w:uiPriority w:val="39"/>
    <w:unhideWhenUsed/>
    <w:rsid w:val="00226B8C"/>
    <w:pPr>
      <w:tabs>
        <w:tab w:val="left" w:pos="1134"/>
        <w:tab w:val="right" w:leader="dot" w:pos="7936"/>
      </w:tabs>
      <w:spacing w:before="280" w:after="120" w:line="240" w:lineRule="auto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Normal"/>
    <w:semiHidden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semiHidden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um">
    <w:name w:val="Date"/>
    <w:basedOn w:val="Normal"/>
    <w:next w:val="Normal"/>
    <w:link w:val="DatumChar"/>
    <w:uiPriority w:val="99"/>
    <w:semiHidden/>
    <w:qFormat/>
    <w:rsid w:val="004B4F26"/>
    <w:rPr>
      <w:color w:val="C3C4BE" w:themeColor="accent2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DD0DFC"/>
    <w:rPr>
      <w:color w:val="C3C4BE" w:themeColor="accent2"/>
    </w:rPr>
  </w:style>
  <w:style w:type="paragraph" w:styleId="Innehllsfrteckningsrubrik">
    <w:name w:val="TOC Heading"/>
    <w:basedOn w:val="Rubrik1"/>
    <w:next w:val="Normal"/>
    <w:uiPriority w:val="39"/>
    <w:unhideWhenUsed/>
    <w:rsid w:val="00F17753"/>
    <w:pPr>
      <w:outlineLvl w:val="9"/>
    </w:pPr>
  </w:style>
  <w:style w:type="paragraph" w:styleId="Punktlista2">
    <w:name w:val="List Bullet 2"/>
    <w:basedOn w:val="Punktlista"/>
    <w:uiPriority w:val="99"/>
    <w:unhideWhenUsed/>
    <w:rsid w:val="004B4F26"/>
    <w:pPr>
      <w:numPr>
        <w:ilvl w:val="1"/>
      </w:numPr>
    </w:pPr>
  </w:style>
  <w:style w:type="paragraph" w:styleId="Punktlista3">
    <w:name w:val="List Bullet 3"/>
    <w:basedOn w:val="Punktlista2"/>
    <w:uiPriority w:val="99"/>
    <w:unhideWhenUsed/>
    <w:rsid w:val="004B4F26"/>
    <w:pPr>
      <w:numPr>
        <w:ilvl w:val="2"/>
      </w:numPr>
    </w:pPr>
  </w:style>
  <w:style w:type="paragraph" w:styleId="Numreradlista2">
    <w:name w:val="List Number 2"/>
    <w:basedOn w:val="Numreradlista"/>
    <w:uiPriority w:val="99"/>
    <w:unhideWhenUsed/>
    <w:rsid w:val="004B4F26"/>
    <w:pPr>
      <w:numPr>
        <w:ilvl w:val="1"/>
      </w:numPr>
    </w:pPr>
  </w:style>
  <w:style w:type="paragraph" w:styleId="Numreradlista3">
    <w:name w:val="List Number 3"/>
    <w:basedOn w:val="Numreradlista2"/>
    <w:uiPriority w:val="99"/>
    <w:unhideWhenUsed/>
    <w:rsid w:val="004B4F26"/>
    <w:pPr>
      <w:numPr>
        <w:ilvl w:val="2"/>
      </w:numPr>
    </w:pPr>
  </w:style>
  <w:style w:type="paragraph" w:styleId="Beskrivning">
    <w:name w:val="caption"/>
    <w:basedOn w:val="Normal"/>
    <w:next w:val="Normal"/>
    <w:uiPriority w:val="35"/>
    <w:unhideWhenUsed/>
    <w:rsid w:val="00B7142F"/>
    <w:rPr>
      <w:i/>
      <w:sz w:val="16"/>
    </w:rPr>
  </w:style>
  <w:style w:type="paragraph" w:styleId="Innehll2">
    <w:name w:val="toc 2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styleId="Innehll3">
    <w:name w:val="toc 3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Normal"/>
    <w:semiHidden/>
    <w:qFormat/>
    <w:rsid w:val="00FC63A9"/>
    <w:pPr>
      <w:tabs>
        <w:tab w:val="right" w:pos="7088"/>
      </w:tabs>
      <w:spacing w:line="240" w:lineRule="auto"/>
      <w:contextualSpacing/>
    </w:pPr>
  </w:style>
  <w:style w:type="paragraph" w:customStyle="1" w:styleId="ASSAAddress">
    <w:name w:val="ASSA Address"/>
    <w:basedOn w:val="TableText"/>
    <w:semiHidden/>
    <w:rsid w:val="00D121F6"/>
    <w:rPr>
      <w:sz w:val="14"/>
    </w:rPr>
  </w:style>
  <w:style w:type="paragraph" w:styleId="Liststycke">
    <w:name w:val="List Paragraph"/>
    <w:basedOn w:val="Normal"/>
    <w:uiPriority w:val="34"/>
    <w:qFormat/>
    <w:rsid w:val="008A145F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A73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shllartext">
    <w:name w:val="Placeholder Text"/>
    <w:basedOn w:val="Standardstycketeckensnitt"/>
    <w:uiPriority w:val="99"/>
    <w:semiHidden/>
    <w:rsid w:val="00072C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283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836"/>
    <w:rPr>
      <w:rFonts w:ascii="Segoe UI" w:hAnsi="Segoe UI" w:cs="Segoe UI"/>
      <w:color w:val="000000" w:themeColor="text1"/>
      <w:sz w:val="18"/>
      <w:szCs w:val="18"/>
      <w:lang w:val="sv-SE"/>
    </w:rPr>
  </w:style>
  <w:style w:type="paragraph" w:customStyle="1" w:styleId="Rubrik-Marginal">
    <w:name w:val="Rubrik - Marginal"/>
    <w:basedOn w:val="Normal"/>
    <w:next w:val="Normal"/>
    <w:qFormat/>
    <w:rsid w:val="002810A3"/>
    <w:pPr>
      <w:framePr w:wrap="around" w:vAnchor="text" w:hAnchor="page" w:x="8903" w:y="499"/>
      <w:tabs>
        <w:tab w:val="left" w:pos="5387"/>
      </w:tabs>
      <w:spacing w:after="0" w:line="240" w:lineRule="auto"/>
    </w:pPr>
    <w:rPr>
      <w:rFonts w:asciiTheme="majorHAnsi" w:hAnsiTheme="majorHAnsi"/>
      <w:color w:val="00A0D0" w:themeColor="accent1"/>
      <w:sz w:val="22"/>
    </w:rPr>
  </w:style>
  <w:style w:type="table" w:styleId="Oformateradtabell1">
    <w:name w:val="Plain Table 1"/>
    <w:basedOn w:val="Normaltabell"/>
    <w:uiPriority w:val="41"/>
    <w:rsid w:val="004520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ssueNo">
    <w:name w:val="Issue No"/>
    <w:basedOn w:val="Sidhuvud"/>
    <w:next w:val="Sidhuvud"/>
    <w:qFormat/>
    <w:rsid w:val="00952579"/>
    <w:pPr>
      <w:spacing w:before="160" w:after="480"/>
      <w:ind w:left="-567"/>
    </w:pPr>
    <w:rPr>
      <w:rFonts w:asciiTheme="majorHAnsi" w:hAnsiTheme="majorHAnsi"/>
      <w:color w:val="FFFFFF" w:themeColor="background1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D92116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6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6A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6A8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6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6A8"/>
    <w:rPr>
      <w:b/>
      <w:bCs/>
      <w:sz w:val="20"/>
      <w:szCs w:val="20"/>
      <w:lang w:val="en-GB"/>
    </w:rPr>
  </w:style>
  <w:style w:type="paragraph" w:styleId="Normalwebb">
    <w:name w:val="Normal (Web)"/>
    <w:basedOn w:val="Normal"/>
    <w:uiPriority w:val="99"/>
    <w:unhideWhenUsed/>
    <w:rsid w:val="002F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C14C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v-SE"/>
    </w:rPr>
  </w:style>
  <w:style w:type="paragraph" w:customStyle="1" w:styleId="BodyCopy">
    <w:name w:val="Body Copy"/>
    <w:basedOn w:val="Normal"/>
    <w:uiPriority w:val="99"/>
    <w:rsid w:val="0076515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SSA Vesta Light" w:hAnsi="ASSA Vesta Light" w:cs="ASSA Vesta Light"/>
      <w:color w:val="000000"/>
      <w:sz w:val="20"/>
      <w:szCs w:val="20"/>
      <w:lang w:val="sv-SE"/>
    </w:rPr>
  </w:style>
  <w:style w:type="character" w:customStyle="1" w:styleId="A8">
    <w:name w:val="A8"/>
    <w:uiPriority w:val="99"/>
    <w:rsid w:val="003F6C98"/>
    <w:rPr>
      <w:rFonts w:ascii="ASSA Vesta" w:hAnsi="ASSA Vesta" w:cs="ASSA Vesta"/>
      <w:b/>
      <w:bCs/>
      <w:color w:val="F49815"/>
      <w:sz w:val="20"/>
      <w:szCs w:val="20"/>
    </w:rPr>
  </w:style>
  <w:style w:type="character" w:customStyle="1" w:styleId="A7">
    <w:name w:val="A7"/>
    <w:uiPriority w:val="99"/>
    <w:rsid w:val="003F6C98"/>
    <w:rPr>
      <w:rFonts w:ascii="ASSA Vesta" w:hAnsi="ASSA Vesta" w:cs="ASSA Vesta"/>
      <w:i/>
      <w:iCs/>
      <w:color w:val="1C1C1A"/>
      <w:sz w:val="18"/>
      <w:szCs w:val="18"/>
    </w:rPr>
  </w:style>
  <w:style w:type="character" w:customStyle="1" w:styleId="hotkey-layer">
    <w:name w:val="hotkey-layer"/>
    <w:basedOn w:val="Standardstycketeckensnitt"/>
    <w:rsid w:val="00683F7B"/>
  </w:style>
  <w:style w:type="character" w:customStyle="1" w:styleId="jlqj4b">
    <w:name w:val="jlqj4b"/>
    <w:basedOn w:val="Standardstycketeckensnitt"/>
    <w:rsid w:val="00825270"/>
  </w:style>
  <w:style w:type="character" w:styleId="Stark">
    <w:name w:val="Strong"/>
    <w:basedOn w:val="Standardstycketeckensnitt"/>
    <w:uiPriority w:val="22"/>
    <w:qFormat/>
    <w:rsid w:val="000B0F99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17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17FAB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Standardstycketeckensnitt"/>
    <w:rsid w:val="0061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Vesta">
      <a:majorFont>
        <a:latin typeface="ASSA Vest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D988-B1A6-4026-B8B6-1A941534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544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Karlsson</dc:creator>
  <cp:keywords>class='Public'</cp:keywords>
  <dc:description/>
  <cp:lastModifiedBy>Karlsson, Fredrik</cp:lastModifiedBy>
  <cp:revision>2</cp:revision>
  <cp:lastPrinted>2020-06-11T11:14:00Z</cp:lastPrinted>
  <dcterms:created xsi:type="dcterms:W3CDTF">2021-07-02T07:22:00Z</dcterms:created>
  <dcterms:modified xsi:type="dcterms:W3CDTF">2021-07-02T07:22:00Z</dcterms:modified>
</cp:coreProperties>
</file>