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B269C" w14:textId="5CEB47C1" w:rsidR="009D3133" w:rsidRDefault="009D3133" w:rsidP="009D3133">
      <w:pPr>
        <w:jc w:val="right"/>
        <w:rPr>
          <w:rFonts w:ascii="Garamond" w:hAnsi="Garamond"/>
          <w:sz w:val="24"/>
          <w:szCs w:val="24"/>
        </w:rPr>
      </w:pPr>
      <w:r w:rsidRPr="00E71838">
        <w:rPr>
          <w:rFonts w:ascii="Garamond" w:hAnsi="Garamond"/>
          <w:noProof/>
        </w:rPr>
        <w:drawing>
          <wp:anchor distT="0" distB="0" distL="114300" distR="114300" simplePos="0" relativeHeight="251659264" behindDoc="0" locked="0" layoutInCell="1" allowOverlap="1" wp14:anchorId="4F27D443" wp14:editId="492CA0D6">
            <wp:simplePos x="0" y="0"/>
            <wp:positionH relativeFrom="margin">
              <wp:align>left</wp:align>
            </wp:positionH>
            <wp:positionV relativeFrom="paragraph">
              <wp:posOffset>-492125</wp:posOffset>
            </wp:positionV>
            <wp:extent cx="1350334" cy="483475"/>
            <wp:effectExtent l="0" t="0" r="2540" b="0"/>
            <wp:wrapNone/>
            <wp:docPr id="2" name="Bildobjekt 2" descr="En bild som visar svart, mörke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svart, mörker&#10;&#10;Automatiskt genererad beskrivn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0334" cy="483475"/>
                    </a:xfrm>
                    <a:prstGeom prst="rect">
                      <a:avLst/>
                    </a:prstGeom>
                  </pic:spPr>
                </pic:pic>
              </a:graphicData>
            </a:graphic>
          </wp:anchor>
        </w:drawing>
      </w:r>
    </w:p>
    <w:p w14:paraId="337AB269" w14:textId="5A5C614B" w:rsidR="006A63F4" w:rsidRDefault="009D3133" w:rsidP="009D3133">
      <w:pPr>
        <w:jc w:val="right"/>
        <w:rPr>
          <w:rFonts w:ascii="Garamond" w:hAnsi="Garamond"/>
          <w:sz w:val="24"/>
          <w:szCs w:val="24"/>
        </w:rPr>
      </w:pPr>
      <w:r w:rsidRPr="00E71838">
        <w:rPr>
          <w:rFonts w:ascii="Garamond" w:hAnsi="Garamond"/>
          <w:sz w:val="24"/>
          <w:szCs w:val="24"/>
        </w:rPr>
        <w:t>Pressmeddelande, Stockholm,</w:t>
      </w:r>
      <w:r>
        <w:rPr>
          <w:rFonts w:ascii="Garamond" w:hAnsi="Garamond"/>
          <w:sz w:val="24"/>
          <w:szCs w:val="24"/>
        </w:rPr>
        <w:t xml:space="preserve"> </w:t>
      </w:r>
      <w:r w:rsidR="00F640E2">
        <w:rPr>
          <w:rFonts w:ascii="Garamond" w:hAnsi="Garamond"/>
          <w:sz w:val="24"/>
          <w:szCs w:val="24"/>
        </w:rPr>
        <w:t xml:space="preserve">Mars </w:t>
      </w:r>
      <w:r>
        <w:rPr>
          <w:rFonts w:ascii="Garamond" w:hAnsi="Garamond"/>
          <w:sz w:val="24"/>
          <w:szCs w:val="24"/>
        </w:rPr>
        <w:t>2025</w:t>
      </w:r>
    </w:p>
    <w:p w14:paraId="4C1B1062" w14:textId="77777777" w:rsidR="009D3133" w:rsidRDefault="009D3133" w:rsidP="009D3133">
      <w:pPr>
        <w:jc w:val="right"/>
        <w:rPr>
          <w:rFonts w:ascii="Garamond" w:hAnsi="Garamond"/>
          <w:sz w:val="24"/>
          <w:szCs w:val="24"/>
        </w:rPr>
      </w:pPr>
    </w:p>
    <w:p w14:paraId="59D68677" w14:textId="41CE8C14" w:rsidR="00F640E2" w:rsidRDefault="00F640E2" w:rsidP="00F640E2">
      <w:pPr>
        <w:rPr>
          <w:rFonts w:ascii="Garamond" w:hAnsi="Garamond"/>
          <w:sz w:val="24"/>
          <w:szCs w:val="24"/>
        </w:rPr>
      </w:pPr>
      <w:bookmarkStart w:id="0" w:name="_Hlk189487051"/>
      <w:r>
        <w:rPr>
          <w:rFonts w:ascii="Garamond" w:hAnsi="Garamond"/>
          <w:sz w:val="24"/>
          <w:szCs w:val="24"/>
        </w:rPr>
        <w:t>Sjöö Sandström lanserar n</w:t>
      </w:r>
      <w:r w:rsidRPr="009D3133">
        <w:rPr>
          <w:rFonts w:ascii="Garamond" w:hAnsi="Garamond"/>
          <w:sz w:val="24"/>
          <w:szCs w:val="24"/>
        </w:rPr>
        <w:t>y brons</w:t>
      </w:r>
      <w:r>
        <w:rPr>
          <w:rFonts w:ascii="Garamond" w:hAnsi="Garamond"/>
          <w:sz w:val="24"/>
          <w:szCs w:val="24"/>
        </w:rPr>
        <w:t>version</w:t>
      </w:r>
      <w:r w:rsidRPr="009D3133">
        <w:rPr>
          <w:rFonts w:ascii="Garamond" w:hAnsi="Garamond"/>
          <w:sz w:val="24"/>
          <w:szCs w:val="24"/>
        </w:rPr>
        <w:t xml:space="preserve"> </w:t>
      </w:r>
      <w:r>
        <w:rPr>
          <w:rFonts w:ascii="Garamond" w:hAnsi="Garamond"/>
          <w:sz w:val="24"/>
          <w:szCs w:val="24"/>
        </w:rPr>
        <w:t>av</w:t>
      </w:r>
      <w:r w:rsidRPr="009D3133">
        <w:rPr>
          <w:rFonts w:ascii="Garamond" w:hAnsi="Garamond"/>
          <w:sz w:val="24"/>
          <w:szCs w:val="24"/>
        </w:rPr>
        <w:t xml:space="preserve"> Landsort</w:t>
      </w:r>
      <w:r>
        <w:rPr>
          <w:rFonts w:ascii="Garamond" w:hAnsi="Garamond"/>
          <w:sz w:val="24"/>
          <w:szCs w:val="24"/>
        </w:rPr>
        <w:t xml:space="preserve"> 459m</w:t>
      </w:r>
    </w:p>
    <w:bookmarkEnd w:id="0"/>
    <w:p w14:paraId="4439D5BE" w14:textId="71E2286E" w:rsidR="0077661A" w:rsidRDefault="0077661A" w:rsidP="0058771D">
      <w:pPr>
        <w:rPr>
          <w:rFonts w:ascii="Garamond" w:hAnsi="Garamond"/>
          <w:b/>
          <w:bCs/>
          <w:sz w:val="18"/>
          <w:szCs w:val="18"/>
        </w:rPr>
      </w:pPr>
      <w:r w:rsidRPr="0077661A">
        <w:rPr>
          <w:rFonts w:ascii="Garamond" w:hAnsi="Garamond"/>
          <w:b/>
          <w:bCs/>
          <w:sz w:val="18"/>
          <w:szCs w:val="18"/>
        </w:rPr>
        <w:t>Den svenska klocktillverkaren Sjöö Sandström grundades 1986 och satte ett avtryck i klockhistorien 2011 med lanseringen av Sveriges första dykarklocka, ”Landsort”. År 2022 fick modellen nytt liv i en modern tappning och nu är det dags igen. Sjöö Sandström är stolta över att presentera nästa kapitel i Landsort-seriens historia: Landsort 459m D5.</w:t>
      </w:r>
    </w:p>
    <w:p w14:paraId="19CD754B" w14:textId="5D664FE6" w:rsidR="0077661A" w:rsidRDefault="0077661A" w:rsidP="0058771D">
      <w:pPr>
        <w:rPr>
          <w:rFonts w:ascii="Garamond" w:hAnsi="Garamond"/>
          <w:sz w:val="18"/>
          <w:szCs w:val="18"/>
        </w:rPr>
      </w:pPr>
      <w:r w:rsidRPr="0077661A">
        <w:rPr>
          <w:rFonts w:ascii="Garamond" w:hAnsi="Garamond"/>
          <w:sz w:val="18"/>
          <w:szCs w:val="18"/>
        </w:rPr>
        <w:t>Landsort har skapats och utvecklats i samarbete med den svenska flottan för att klara de tuffaste förhållandena och stå</w:t>
      </w:r>
      <w:r w:rsidR="00BA6E7B">
        <w:rPr>
          <w:rFonts w:ascii="Garamond" w:hAnsi="Garamond"/>
          <w:sz w:val="18"/>
          <w:szCs w:val="18"/>
        </w:rPr>
        <w:t xml:space="preserve"> </w:t>
      </w:r>
      <w:r w:rsidRPr="0077661A">
        <w:rPr>
          <w:rFonts w:ascii="Garamond" w:hAnsi="Garamond"/>
          <w:sz w:val="18"/>
          <w:szCs w:val="18"/>
        </w:rPr>
        <w:t>emot ett tryck motsvarande 459 meters djup – samma djup som Östersjöns djupaste ravin.</w:t>
      </w:r>
      <w:r w:rsidR="00735F71">
        <w:rPr>
          <w:rFonts w:ascii="Garamond" w:hAnsi="Garamond"/>
          <w:sz w:val="18"/>
          <w:szCs w:val="18"/>
        </w:rPr>
        <w:t xml:space="preserve"> </w:t>
      </w:r>
      <w:r w:rsidR="00735F71" w:rsidRPr="00735F71">
        <w:rPr>
          <w:rFonts w:ascii="Garamond" w:hAnsi="Garamond"/>
          <w:sz w:val="18"/>
          <w:szCs w:val="18"/>
        </w:rPr>
        <w:t>Efter den framgångsrika återlanseringen 2022, där vi även introducerade en limiterad bronsversion av Landsort, presenterar vi nu stolt Landsort i brons som en del av vårt ordinarie sortiment.</w:t>
      </w:r>
    </w:p>
    <w:p w14:paraId="613092A5" w14:textId="549A6B9F" w:rsidR="00735F71" w:rsidRDefault="004C5379" w:rsidP="0058771D">
      <w:pPr>
        <w:rPr>
          <w:rFonts w:ascii="Garamond" w:hAnsi="Garamond"/>
          <w:sz w:val="18"/>
          <w:szCs w:val="18"/>
        </w:rPr>
      </w:pPr>
      <w:r w:rsidRPr="004C5379">
        <w:rPr>
          <w:rFonts w:ascii="Garamond" w:hAnsi="Garamond"/>
          <w:sz w:val="18"/>
          <w:szCs w:val="18"/>
        </w:rPr>
        <w:t xml:space="preserve">Landsort D5 har en svart sandstrukturerad tavla med applicerade index i vit </w:t>
      </w:r>
      <w:proofErr w:type="spellStart"/>
      <w:r w:rsidRPr="004C5379">
        <w:rPr>
          <w:rFonts w:ascii="Garamond" w:hAnsi="Garamond"/>
          <w:sz w:val="18"/>
          <w:szCs w:val="18"/>
        </w:rPr>
        <w:t>Luminova</w:t>
      </w:r>
      <w:proofErr w:type="spellEnd"/>
      <w:r w:rsidRPr="004C5379">
        <w:rPr>
          <w:rFonts w:ascii="Garamond" w:hAnsi="Garamond"/>
          <w:sz w:val="18"/>
          <w:szCs w:val="18"/>
        </w:rPr>
        <w:t xml:space="preserve">, vilket tillsammans med visarnas vita </w:t>
      </w:r>
      <w:proofErr w:type="spellStart"/>
      <w:r w:rsidRPr="004C5379">
        <w:rPr>
          <w:rFonts w:ascii="Garamond" w:hAnsi="Garamond"/>
          <w:sz w:val="18"/>
          <w:szCs w:val="18"/>
        </w:rPr>
        <w:t>Luminova</w:t>
      </w:r>
      <w:proofErr w:type="spellEnd"/>
      <w:r w:rsidRPr="004C5379">
        <w:rPr>
          <w:rFonts w:ascii="Garamond" w:hAnsi="Garamond"/>
          <w:sz w:val="18"/>
          <w:szCs w:val="18"/>
        </w:rPr>
        <w:t xml:space="preserve"> säkerställer läsbarhet</w:t>
      </w:r>
      <w:r>
        <w:rPr>
          <w:rFonts w:ascii="Garamond" w:hAnsi="Garamond"/>
          <w:sz w:val="18"/>
          <w:szCs w:val="18"/>
        </w:rPr>
        <w:t>en</w:t>
      </w:r>
      <w:r w:rsidRPr="004C5379">
        <w:rPr>
          <w:rFonts w:ascii="Garamond" w:hAnsi="Garamond"/>
          <w:sz w:val="18"/>
          <w:szCs w:val="18"/>
        </w:rPr>
        <w:t xml:space="preserve"> även i mörka, djupa vatten. Klockan levereras med två </w:t>
      </w:r>
      <w:proofErr w:type="spellStart"/>
      <w:r w:rsidRPr="004C5379">
        <w:rPr>
          <w:rFonts w:ascii="Garamond" w:hAnsi="Garamond"/>
          <w:sz w:val="18"/>
          <w:szCs w:val="18"/>
        </w:rPr>
        <w:t>bezlar</w:t>
      </w:r>
      <w:proofErr w:type="spellEnd"/>
      <w:r>
        <w:rPr>
          <w:rFonts w:ascii="Garamond" w:hAnsi="Garamond"/>
          <w:sz w:val="18"/>
          <w:szCs w:val="18"/>
        </w:rPr>
        <w:t>,</w:t>
      </w:r>
      <w:r w:rsidRPr="004C5379">
        <w:rPr>
          <w:rFonts w:ascii="Garamond" w:hAnsi="Garamond"/>
          <w:sz w:val="18"/>
          <w:szCs w:val="18"/>
        </w:rPr>
        <w:t xml:space="preserve"> en i svart safirglas och en i solitt brons</w:t>
      </w:r>
      <w:r>
        <w:rPr>
          <w:rFonts w:ascii="Garamond" w:hAnsi="Garamond"/>
          <w:sz w:val="18"/>
          <w:szCs w:val="18"/>
        </w:rPr>
        <w:t>,</w:t>
      </w:r>
      <w:r w:rsidRPr="004C5379">
        <w:rPr>
          <w:rFonts w:ascii="Garamond" w:hAnsi="Garamond"/>
          <w:sz w:val="18"/>
          <w:szCs w:val="18"/>
        </w:rPr>
        <w:t xml:space="preserve"> vilket gör det enkelt att anpassa dess utseende efter personlig stil och preferens. Bakboetten är tillverkad i stål för att förhindra missfärgning och lukt som kan uppstå när brons bärs direkt mot huden</w:t>
      </w:r>
      <w:r>
        <w:rPr>
          <w:rFonts w:ascii="Garamond" w:hAnsi="Garamond"/>
          <w:sz w:val="18"/>
          <w:szCs w:val="18"/>
        </w:rPr>
        <w:t xml:space="preserve">. Bakboetten pryds av en </w:t>
      </w:r>
      <w:r w:rsidRPr="004C5379">
        <w:rPr>
          <w:rFonts w:ascii="Garamond" w:hAnsi="Garamond"/>
          <w:sz w:val="18"/>
          <w:szCs w:val="18"/>
        </w:rPr>
        <w:t>Dykarhjälm</w:t>
      </w:r>
      <w:r w:rsidR="00BA6E7B">
        <w:rPr>
          <w:rFonts w:ascii="Garamond" w:hAnsi="Garamond"/>
          <w:sz w:val="18"/>
          <w:szCs w:val="18"/>
        </w:rPr>
        <w:t>,</w:t>
      </w:r>
      <w:r w:rsidRPr="004C5379">
        <w:rPr>
          <w:rFonts w:ascii="Garamond" w:hAnsi="Garamond"/>
          <w:sz w:val="18"/>
          <w:szCs w:val="18"/>
        </w:rPr>
        <w:t xml:space="preserve"> </w:t>
      </w:r>
      <w:r>
        <w:rPr>
          <w:rFonts w:ascii="Garamond" w:hAnsi="Garamond"/>
          <w:sz w:val="18"/>
          <w:szCs w:val="18"/>
        </w:rPr>
        <w:t xml:space="preserve">vilket </w:t>
      </w:r>
      <w:r w:rsidRPr="004C5379">
        <w:rPr>
          <w:rFonts w:ascii="Garamond" w:hAnsi="Garamond"/>
          <w:sz w:val="18"/>
          <w:szCs w:val="18"/>
        </w:rPr>
        <w:t>är vårt sätt att hylla alla de före oss som tänjde på gränserna för vad som</w:t>
      </w:r>
      <w:r>
        <w:rPr>
          <w:rFonts w:ascii="Garamond" w:hAnsi="Garamond"/>
          <w:sz w:val="18"/>
          <w:szCs w:val="18"/>
        </w:rPr>
        <w:t xml:space="preserve"> idag</w:t>
      </w:r>
      <w:r w:rsidRPr="004C5379">
        <w:rPr>
          <w:rFonts w:ascii="Garamond" w:hAnsi="Garamond"/>
          <w:sz w:val="18"/>
          <w:szCs w:val="18"/>
        </w:rPr>
        <w:t xml:space="preserve"> är möjligt.</w:t>
      </w:r>
    </w:p>
    <w:p w14:paraId="3F547F0C" w14:textId="2C83123D" w:rsidR="0077661A" w:rsidRDefault="00735F71" w:rsidP="0058771D">
      <w:pPr>
        <w:rPr>
          <w:rFonts w:ascii="Garamond" w:hAnsi="Garamond"/>
          <w:sz w:val="18"/>
          <w:szCs w:val="18"/>
        </w:rPr>
      </w:pPr>
      <w:r w:rsidRPr="00735F71">
        <w:rPr>
          <w:rFonts w:ascii="Garamond" w:hAnsi="Garamond"/>
          <w:sz w:val="18"/>
          <w:szCs w:val="18"/>
        </w:rPr>
        <w:t>Brons tillfredsställer inte bara ögat ur ett estetiskt perspektiv, utan är också ett funktionsdrivet val: det är ett av de äldsta materialen i människans historia med kvaliteter såsom hållbarhet och flexibilitet. Materialet har också starka associationer till havet med dess naturliga motståndskraft mot korrosion. Bronsets ton och beläggning förändras över tid där en brun, röd eller blå-grön beläggning är ett tecken på naturlig korrosion,</w:t>
      </w:r>
      <w:r>
        <w:rPr>
          <w:rFonts w:ascii="Garamond" w:hAnsi="Garamond"/>
          <w:sz w:val="18"/>
          <w:szCs w:val="18"/>
        </w:rPr>
        <w:t xml:space="preserve"> vilket ger varje klocka sin unika prägel.</w:t>
      </w:r>
      <w:r w:rsidR="001B0423">
        <w:rPr>
          <w:rFonts w:ascii="Garamond" w:hAnsi="Garamond"/>
          <w:sz w:val="18"/>
          <w:szCs w:val="18"/>
        </w:rPr>
        <w:br/>
      </w:r>
    </w:p>
    <w:p w14:paraId="598A30E8" w14:textId="2EFAF93F" w:rsidR="00066946" w:rsidRDefault="001B0423" w:rsidP="001B0423">
      <w:pPr>
        <w:pStyle w:val="Liststycke"/>
        <w:numPr>
          <w:ilvl w:val="0"/>
          <w:numId w:val="3"/>
        </w:numPr>
        <w:rPr>
          <w:rFonts w:ascii="Garamond" w:hAnsi="Garamond"/>
          <w:sz w:val="18"/>
          <w:szCs w:val="18"/>
        </w:rPr>
      </w:pPr>
      <w:r w:rsidRPr="001B0423">
        <w:rPr>
          <w:rFonts w:ascii="Garamond" w:hAnsi="Garamond"/>
          <w:i/>
          <w:iCs/>
          <w:sz w:val="18"/>
          <w:szCs w:val="18"/>
        </w:rPr>
        <w:t>Landsort-serien har länge varit en central del av Sjöö Sandströms DNA, och att vi nu, 14 år senare, får möjlighet att vidareutveckla den känns otroligt spännande. Efter den framgångsrika lanseringen av den limiterade bronsversionen av Landsort 2022, är det ett naturligt steg att introducera Landsort D5 som en del av vårt ordinarie sortiment.</w:t>
      </w:r>
      <w:r w:rsidR="0058771D" w:rsidRPr="001B0423">
        <w:rPr>
          <w:rFonts w:ascii="Garamond" w:hAnsi="Garamond"/>
          <w:sz w:val="18"/>
          <w:szCs w:val="18"/>
        </w:rPr>
        <w:br/>
      </w:r>
      <w:r w:rsidR="00066946" w:rsidRPr="001B0423">
        <w:rPr>
          <w:rFonts w:ascii="Garamond" w:hAnsi="Garamond"/>
          <w:sz w:val="18"/>
          <w:szCs w:val="18"/>
        </w:rPr>
        <w:t>Säger Kristofer Johansson, Partner på Sjöö Sandström.</w:t>
      </w:r>
    </w:p>
    <w:p w14:paraId="2B4DCE09" w14:textId="77777777" w:rsidR="00BA6E7B" w:rsidRPr="001B0423" w:rsidRDefault="00BA6E7B" w:rsidP="00BA6E7B">
      <w:pPr>
        <w:pStyle w:val="Liststycke"/>
        <w:rPr>
          <w:rFonts w:ascii="Garamond" w:hAnsi="Garamond"/>
          <w:sz w:val="18"/>
          <w:szCs w:val="18"/>
        </w:rPr>
      </w:pPr>
    </w:p>
    <w:p w14:paraId="1CD6311B" w14:textId="031CC3A9" w:rsidR="00066946" w:rsidRDefault="00BA6E7B" w:rsidP="00066946">
      <w:pPr>
        <w:rPr>
          <w:rFonts w:ascii="Garamond" w:hAnsi="Garamond"/>
          <w:sz w:val="18"/>
          <w:szCs w:val="18"/>
        </w:rPr>
      </w:pPr>
      <w:r w:rsidRPr="00BA6E7B">
        <w:rPr>
          <w:rFonts w:ascii="Garamond" w:hAnsi="Garamond"/>
          <w:sz w:val="18"/>
          <w:szCs w:val="18"/>
        </w:rPr>
        <w:t>Med lanseringen av Landsort D5 fortsätter Sjöö Sandström att utveckla och förädla sitt sortiment. Genom att kombinera beprövad funktionalitet med hållbara material och tidlös design stärker vi vårt engagemang för svensk klocktillverkning.</w:t>
      </w:r>
    </w:p>
    <w:p w14:paraId="45777C51" w14:textId="77777777" w:rsidR="00BA6E7B" w:rsidRDefault="00BA6E7B" w:rsidP="00066946">
      <w:pPr>
        <w:rPr>
          <w:rFonts w:ascii="Garamond" w:hAnsi="Garamond"/>
          <w:sz w:val="18"/>
          <w:szCs w:val="18"/>
        </w:rPr>
      </w:pPr>
    </w:p>
    <w:p w14:paraId="082F0E75" w14:textId="64C0DC98" w:rsidR="00997811" w:rsidRDefault="00066946" w:rsidP="00066946">
      <w:pPr>
        <w:tabs>
          <w:tab w:val="left" w:pos="3840"/>
        </w:tabs>
        <w:rPr>
          <w:rFonts w:ascii="Garamond" w:hAnsi="Garamond"/>
          <w:sz w:val="18"/>
          <w:szCs w:val="18"/>
          <w:lang w:val="en-US"/>
        </w:rPr>
      </w:pPr>
      <w:r w:rsidRPr="008C305F">
        <w:rPr>
          <w:rFonts w:ascii="Garamond" w:hAnsi="Garamond"/>
          <w:b/>
          <w:bCs/>
          <w:sz w:val="18"/>
          <w:szCs w:val="18"/>
          <w:lang w:val="en-US"/>
        </w:rPr>
        <w:t>Case size:</w:t>
      </w:r>
      <w:r w:rsidRPr="008C305F">
        <w:rPr>
          <w:rFonts w:ascii="Garamond" w:hAnsi="Garamond"/>
          <w:sz w:val="18"/>
          <w:szCs w:val="18"/>
          <w:lang w:val="en-US"/>
        </w:rPr>
        <w:t xml:space="preserve"> </w:t>
      </w:r>
      <w:r w:rsidRPr="00066946">
        <w:rPr>
          <w:rFonts w:ascii="Garamond" w:hAnsi="Garamond"/>
          <w:sz w:val="18"/>
          <w:szCs w:val="18"/>
          <w:lang w:val="en-US"/>
        </w:rPr>
        <w:t>42,5mm.</w:t>
      </w:r>
      <w:r>
        <w:rPr>
          <w:rFonts w:ascii="Garamond" w:hAnsi="Garamond"/>
          <w:sz w:val="18"/>
          <w:szCs w:val="18"/>
          <w:lang w:val="en-US"/>
        </w:rPr>
        <w:br/>
      </w:r>
      <w:r w:rsidRPr="008C305F">
        <w:rPr>
          <w:rFonts w:ascii="Garamond" w:hAnsi="Garamond"/>
          <w:b/>
          <w:bCs/>
          <w:sz w:val="18"/>
          <w:szCs w:val="18"/>
          <w:lang w:val="en-US"/>
        </w:rPr>
        <w:t>Case material:</w:t>
      </w:r>
      <w:r w:rsidRPr="008C305F">
        <w:rPr>
          <w:rFonts w:ascii="Garamond" w:hAnsi="Garamond"/>
          <w:sz w:val="18"/>
          <w:szCs w:val="18"/>
          <w:lang w:val="en-US"/>
        </w:rPr>
        <w:t xml:space="preserve"> </w:t>
      </w:r>
      <w:r>
        <w:rPr>
          <w:rFonts w:ascii="Garamond" w:hAnsi="Garamond"/>
          <w:sz w:val="18"/>
          <w:szCs w:val="18"/>
          <w:lang w:val="en-US"/>
        </w:rPr>
        <w:t>Bronze</w:t>
      </w:r>
      <w:r>
        <w:rPr>
          <w:rFonts w:ascii="Garamond" w:hAnsi="Garamond"/>
          <w:sz w:val="18"/>
          <w:szCs w:val="18"/>
          <w:lang w:val="en-US"/>
        </w:rPr>
        <w:br/>
      </w:r>
      <w:r w:rsidRPr="008C305F">
        <w:rPr>
          <w:rFonts w:ascii="Garamond" w:hAnsi="Garamond"/>
          <w:b/>
          <w:bCs/>
          <w:sz w:val="18"/>
          <w:szCs w:val="18"/>
          <w:lang w:val="en-US"/>
        </w:rPr>
        <w:t>Bezel:</w:t>
      </w:r>
      <w:r w:rsidRPr="008C305F">
        <w:rPr>
          <w:rFonts w:ascii="Garamond" w:hAnsi="Garamond"/>
          <w:sz w:val="18"/>
          <w:szCs w:val="18"/>
          <w:lang w:val="en-US"/>
        </w:rPr>
        <w:t xml:space="preserve"> </w:t>
      </w:r>
      <w:r w:rsidR="00750F22" w:rsidRPr="00750F22">
        <w:rPr>
          <w:rFonts w:ascii="Garamond" w:hAnsi="Garamond"/>
          <w:sz w:val="18"/>
          <w:szCs w:val="18"/>
          <w:lang w:val="en-US"/>
        </w:rPr>
        <w:t>Bronze bezel with additional extra bezel in Bronze with printed black luminous sapphire crystal.</w:t>
      </w:r>
      <w:r>
        <w:rPr>
          <w:rFonts w:ascii="Garamond" w:hAnsi="Garamond"/>
          <w:sz w:val="18"/>
          <w:szCs w:val="18"/>
          <w:lang w:val="en-US"/>
        </w:rPr>
        <w:br/>
      </w:r>
      <w:r w:rsidRPr="008C305F">
        <w:rPr>
          <w:rFonts w:ascii="Garamond" w:hAnsi="Garamond"/>
          <w:b/>
          <w:bCs/>
          <w:sz w:val="18"/>
          <w:szCs w:val="18"/>
          <w:lang w:val="en-US"/>
        </w:rPr>
        <w:t>Dial/hands:</w:t>
      </w:r>
      <w:r w:rsidRPr="008C305F">
        <w:rPr>
          <w:rFonts w:ascii="Garamond" w:hAnsi="Garamond"/>
          <w:sz w:val="18"/>
          <w:szCs w:val="18"/>
          <w:lang w:val="en-US"/>
        </w:rPr>
        <w:t xml:space="preserve"> </w:t>
      </w:r>
      <w:r w:rsidR="00093EFA" w:rsidRPr="00093EFA">
        <w:rPr>
          <w:rFonts w:ascii="Garamond" w:hAnsi="Garamond"/>
          <w:sz w:val="18"/>
          <w:szCs w:val="18"/>
          <w:lang w:val="en-US"/>
        </w:rPr>
        <w:t>Black sand pattern dial with white luminous applied index. Brushed hands with white luminous.</w:t>
      </w:r>
      <w:r>
        <w:rPr>
          <w:rFonts w:ascii="Garamond" w:hAnsi="Garamond"/>
          <w:sz w:val="18"/>
          <w:szCs w:val="18"/>
          <w:lang w:val="en-US"/>
        </w:rPr>
        <w:br/>
      </w:r>
      <w:r w:rsidRPr="008C305F">
        <w:rPr>
          <w:rFonts w:ascii="Garamond" w:hAnsi="Garamond"/>
          <w:b/>
          <w:bCs/>
          <w:sz w:val="18"/>
          <w:szCs w:val="18"/>
          <w:lang w:val="en-US"/>
        </w:rPr>
        <w:t>Water resistant:</w:t>
      </w:r>
      <w:r w:rsidRPr="008C305F">
        <w:rPr>
          <w:rFonts w:ascii="Garamond" w:hAnsi="Garamond"/>
          <w:sz w:val="18"/>
          <w:szCs w:val="18"/>
          <w:lang w:val="en-US"/>
        </w:rPr>
        <w:t xml:space="preserve"> </w:t>
      </w:r>
      <w:r w:rsidRPr="00066946">
        <w:rPr>
          <w:rFonts w:ascii="Garamond" w:hAnsi="Garamond"/>
          <w:sz w:val="18"/>
          <w:szCs w:val="18"/>
          <w:lang w:val="en-US"/>
        </w:rPr>
        <w:t>45,9ATM (459m).</w:t>
      </w:r>
      <w:r>
        <w:rPr>
          <w:rFonts w:ascii="Garamond" w:hAnsi="Garamond"/>
          <w:sz w:val="18"/>
          <w:szCs w:val="18"/>
          <w:lang w:val="en-US"/>
        </w:rPr>
        <w:br/>
      </w:r>
      <w:r w:rsidRPr="008C305F">
        <w:rPr>
          <w:rFonts w:ascii="Garamond" w:hAnsi="Garamond"/>
          <w:b/>
          <w:bCs/>
          <w:sz w:val="18"/>
          <w:szCs w:val="18"/>
          <w:lang w:val="en-US"/>
        </w:rPr>
        <w:t>Thickness:</w:t>
      </w:r>
      <w:r w:rsidRPr="008C305F">
        <w:rPr>
          <w:rFonts w:ascii="Garamond" w:hAnsi="Garamond"/>
          <w:sz w:val="18"/>
          <w:szCs w:val="18"/>
          <w:lang w:val="en-US"/>
        </w:rPr>
        <w:t xml:space="preserve"> </w:t>
      </w:r>
      <w:r w:rsidRPr="00066946">
        <w:rPr>
          <w:rFonts w:ascii="Garamond" w:hAnsi="Garamond"/>
          <w:sz w:val="18"/>
          <w:szCs w:val="18"/>
          <w:lang w:val="en-US"/>
        </w:rPr>
        <w:t>13,95mm.</w:t>
      </w:r>
      <w:r>
        <w:rPr>
          <w:rFonts w:ascii="Garamond" w:hAnsi="Garamond"/>
          <w:sz w:val="18"/>
          <w:szCs w:val="18"/>
          <w:lang w:val="en-US"/>
        </w:rPr>
        <w:br/>
      </w:r>
      <w:r w:rsidRPr="008C305F">
        <w:rPr>
          <w:rFonts w:ascii="Garamond" w:hAnsi="Garamond"/>
          <w:b/>
          <w:bCs/>
          <w:sz w:val="18"/>
          <w:szCs w:val="18"/>
          <w:lang w:val="en-US"/>
        </w:rPr>
        <w:t>Crystal / Glass:</w:t>
      </w:r>
      <w:r w:rsidRPr="008C305F">
        <w:rPr>
          <w:rFonts w:ascii="Garamond" w:hAnsi="Garamond"/>
          <w:sz w:val="18"/>
          <w:szCs w:val="18"/>
          <w:lang w:val="en-US"/>
        </w:rPr>
        <w:t xml:space="preserve"> </w:t>
      </w:r>
      <w:r w:rsidRPr="00066946">
        <w:rPr>
          <w:rFonts w:ascii="Garamond" w:hAnsi="Garamond"/>
          <w:sz w:val="18"/>
          <w:szCs w:val="18"/>
          <w:lang w:val="en-US"/>
        </w:rPr>
        <w:t>Scratch resistant sapphire crystal with anti-reflective coating. Locked</w:t>
      </w:r>
      <w:r>
        <w:rPr>
          <w:rFonts w:ascii="Garamond" w:hAnsi="Garamond"/>
          <w:sz w:val="18"/>
          <w:szCs w:val="18"/>
          <w:lang w:val="en-US"/>
        </w:rPr>
        <w:t xml:space="preserve"> </w:t>
      </w:r>
      <w:r w:rsidRPr="00066946">
        <w:rPr>
          <w:rFonts w:ascii="Garamond" w:hAnsi="Garamond"/>
          <w:sz w:val="18"/>
          <w:szCs w:val="18"/>
          <w:lang w:val="en-US"/>
        </w:rPr>
        <w:t xml:space="preserve">with safety screwed </w:t>
      </w:r>
      <w:r w:rsidR="00C24E98">
        <w:rPr>
          <w:rFonts w:ascii="Garamond" w:hAnsi="Garamond"/>
          <w:sz w:val="18"/>
          <w:szCs w:val="18"/>
          <w:lang w:val="en-US"/>
        </w:rPr>
        <w:t>bronze</w:t>
      </w:r>
      <w:r w:rsidRPr="00066946">
        <w:rPr>
          <w:rFonts w:ascii="Garamond" w:hAnsi="Garamond"/>
          <w:sz w:val="18"/>
          <w:szCs w:val="18"/>
          <w:lang w:val="en-US"/>
        </w:rPr>
        <w:t xml:space="preserve"> bezel locking system.</w:t>
      </w:r>
      <w:r>
        <w:rPr>
          <w:rFonts w:ascii="Garamond" w:hAnsi="Garamond"/>
          <w:sz w:val="18"/>
          <w:szCs w:val="18"/>
          <w:lang w:val="en-US"/>
        </w:rPr>
        <w:br/>
      </w:r>
      <w:proofErr w:type="spellStart"/>
      <w:r w:rsidRPr="008C305F">
        <w:rPr>
          <w:rFonts w:ascii="Garamond" w:hAnsi="Garamond"/>
          <w:b/>
          <w:bCs/>
          <w:sz w:val="18"/>
          <w:szCs w:val="18"/>
          <w:lang w:val="en-US"/>
        </w:rPr>
        <w:t>Caseback</w:t>
      </w:r>
      <w:proofErr w:type="spellEnd"/>
      <w:r w:rsidRPr="008C305F">
        <w:rPr>
          <w:rFonts w:ascii="Garamond" w:hAnsi="Garamond"/>
          <w:b/>
          <w:bCs/>
          <w:sz w:val="18"/>
          <w:szCs w:val="18"/>
          <w:lang w:val="en-US"/>
        </w:rPr>
        <w:t>:</w:t>
      </w:r>
      <w:r w:rsidRPr="008C305F">
        <w:rPr>
          <w:rFonts w:ascii="Garamond" w:hAnsi="Garamond"/>
          <w:sz w:val="18"/>
          <w:szCs w:val="18"/>
          <w:lang w:val="en-US"/>
        </w:rPr>
        <w:t xml:space="preserve"> </w:t>
      </w:r>
      <w:r w:rsidR="00C24E98" w:rsidRPr="00C24E98">
        <w:rPr>
          <w:rFonts w:ascii="Garamond" w:hAnsi="Garamond"/>
          <w:sz w:val="18"/>
          <w:szCs w:val="18"/>
          <w:lang w:val="en-US"/>
        </w:rPr>
        <w:t>Pattern case back with Diver logo, individually numbered.</w:t>
      </w:r>
      <w:r>
        <w:rPr>
          <w:rFonts w:ascii="Garamond" w:hAnsi="Garamond"/>
          <w:sz w:val="18"/>
          <w:szCs w:val="18"/>
          <w:lang w:val="en-US"/>
        </w:rPr>
        <w:br/>
      </w:r>
      <w:r w:rsidRPr="008C305F">
        <w:rPr>
          <w:rFonts w:ascii="Garamond" w:hAnsi="Garamond"/>
          <w:b/>
          <w:bCs/>
          <w:sz w:val="18"/>
          <w:szCs w:val="18"/>
          <w:lang w:val="en-US"/>
        </w:rPr>
        <w:t>Movement:</w:t>
      </w:r>
      <w:r w:rsidRPr="008C305F">
        <w:rPr>
          <w:rFonts w:ascii="Garamond" w:hAnsi="Garamond"/>
          <w:sz w:val="18"/>
          <w:szCs w:val="18"/>
          <w:lang w:val="en-US"/>
        </w:rPr>
        <w:t xml:space="preserve"> </w:t>
      </w:r>
      <w:r w:rsidR="00C24E98" w:rsidRPr="00C24E98">
        <w:rPr>
          <w:rFonts w:ascii="Garamond" w:hAnsi="Garamond"/>
          <w:sz w:val="18"/>
          <w:szCs w:val="18"/>
          <w:lang w:val="en-US"/>
        </w:rPr>
        <w:t>Automatic movement (Swiss Made).</w:t>
      </w:r>
      <w:r>
        <w:rPr>
          <w:rFonts w:ascii="Garamond" w:hAnsi="Garamond"/>
          <w:sz w:val="18"/>
          <w:szCs w:val="18"/>
          <w:lang w:val="en-US"/>
        </w:rPr>
        <w:br/>
      </w:r>
      <w:r w:rsidRPr="008C305F">
        <w:rPr>
          <w:rFonts w:ascii="Garamond" w:hAnsi="Garamond"/>
          <w:b/>
          <w:bCs/>
          <w:sz w:val="18"/>
          <w:szCs w:val="18"/>
          <w:lang w:val="en-US"/>
        </w:rPr>
        <w:t>Caliber:</w:t>
      </w:r>
      <w:r w:rsidRPr="008C305F">
        <w:rPr>
          <w:rFonts w:ascii="Garamond" w:hAnsi="Garamond"/>
          <w:sz w:val="18"/>
          <w:szCs w:val="18"/>
          <w:lang w:val="en-US"/>
        </w:rPr>
        <w:t xml:space="preserve"> </w:t>
      </w:r>
      <w:r w:rsidR="00C24E98" w:rsidRPr="00C24E98">
        <w:rPr>
          <w:rFonts w:ascii="Garamond" w:hAnsi="Garamond"/>
          <w:sz w:val="18"/>
          <w:szCs w:val="18"/>
          <w:lang w:val="en-US"/>
        </w:rPr>
        <w:t>SS G15.</w:t>
      </w:r>
      <w:r>
        <w:rPr>
          <w:rFonts w:ascii="Garamond" w:hAnsi="Garamond"/>
          <w:sz w:val="18"/>
          <w:szCs w:val="18"/>
          <w:lang w:val="en-US"/>
        </w:rPr>
        <w:br/>
      </w:r>
      <w:r w:rsidRPr="008C305F">
        <w:rPr>
          <w:rFonts w:ascii="Garamond" w:hAnsi="Garamond"/>
          <w:b/>
          <w:bCs/>
          <w:sz w:val="18"/>
          <w:szCs w:val="18"/>
          <w:lang w:val="en-US"/>
        </w:rPr>
        <w:t>Power reserve:</w:t>
      </w:r>
      <w:r w:rsidRPr="008C305F">
        <w:rPr>
          <w:rFonts w:ascii="Garamond" w:hAnsi="Garamond"/>
          <w:sz w:val="18"/>
          <w:szCs w:val="18"/>
          <w:lang w:val="en-US"/>
        </w:rPr>
        <w:t xml:space="preserve"> </w:t>
      </w:r>
      <w:r w:rsidR="00C24E98" w:rsidRPr="00C24E98">
        <w:rPr>
          <w:rFonts w:ascii="Garamond" w:hAnsi="Garamond"/>
          <w:sz w:val="18"/>
          <w:szCs w:val="18"/>
          <w:lang w:val="en-US"/>
        </w:rPr>
        <w:t>50h.</w:t>
      </w:r>
      <w:r>
        <w:rPr>
          <w:rFonts w:ascii="Garamond" w:hAnsi="Garamond"/>
          <w:sz w:val="18"/>
          <w:szCs w:val="18"/>
          <w:lang w:val="en-US"/>
        </w:rPr>
        <w:br/>
      </w:r>
      <w:r w:rsidRPr="00997811">
        <w:rPr>
          <w:rFonts w:ascii="Garamond" w:hAnsi="Garamond"/>
          <w:b/>
          <w:bCs/>
          <w:sz w:val="18"/>
          <w:szCs w:val="18"/>
          <w:lang w:val="en-US"/>
        </w:rPr>
        <w:t xml:space="preserve">Art no: </w:t>
      </w:r>
      <w:r w:rsidR="00C24E98" w:rsidRPr="00997811">
        <w:rPr>
          <w:rFonts w:ascii="Garamond" w:hAnsi="Garamond"/>
          <w:sz w:val="18"/>
          <w:szCs w:val="18"/>
          <w:lang w:val="en-US"/>
        </w:rPr>
        <w:t>021484</w:t>
      </w:r>
      <w:r w:rsidRPr="00997811">
        <w:rPr>
          <w:rFonts w:ascii="Garamond" w:hAnsi="Garamond"/>
          <w:sz w:val="18"/>
          <w:szCs w:val="18"/>
          <w:lang w:val="en-US"/>
        </w:rPr>
        <w:br/>
      </w:r>
      <w:r w:rsidRPr="00997811">
        <w:rPr>
          <w:rFonts w:ascii="Garamond" w:hAnsi="Garamond"/>
          <w:b/>
          <w:bCs/>
          <w:sz w:val="18"/>
          <w:szCs w:val="18"/>
          <w:lang w:val="en-US"/>
        </w:rPr>
        <w:t>RRP:</w:t>
      </w:r>
      <w:r w:rsidRPr="00997811">
        <w:rPr>
          <w:rFonts w:ascii="Garamond" w:hAnsi="Garamond"/>
          <w:sz w:val="18"/>
          <w:szCs w:val="18"/>
          <w:lang w:val="en-US"/>
        </w:rPr>
        <w:t xml:space="preserve"> </w:t>
      </w:r>
      <w:r w:rsidR="00C24E98" w:rsidRPr="00997811">
        <w:rPr>
          <w:rFonts w:ascii="Garamond" w:hAnsi="Garamond"/>
          <w:sz w:val="18"/>
          <w:szCs w:val="18"/>
          <w:lang w:val="en-US"/>
        </w:rPr>
        <w:t>47.200 SEK</w:t>
      </w:r>
    </w:p>
    <w:p w14:paraId="632C8534" w14:textId="37366FE5" w:rsidR="00A10A43" w:rsidRDefault="00A10A43" w:rsidP="00066946">
      <w:pPr>
        <w:tabs>
          <w:tab w:val="left" w:pos="3840"/>
        </w:tabs>
        <w:rPr>
          <w:rFonts w:ascii="Garamond" w:hAnsi="Garamond"/>
          <w:sz w:val="18"/>
          <w:szCs w:val="18"/>
          <w:lang w:val="en-US"/>
        </w:rPr>
      </w:pPr>
      <w:hyperlink r:id="rId6" w:history="1">
        <w:proofErr w:type="spellStart"/>
        <w:r>
          <w:rPr>
            <w:rStyle w:val="Hyperlnk"/>
            <w:rFonts w:ascii="Garamond" w:hAnsi="Garamond"/>
            <w:sz w:val="18"/>
            <w:szCs w:val="18"/>
            <w:lang w:val="en-US"/>
          </w:rPr>
          <w:t>Sjöö</w:t>
        </w:r>
        <w:proofErr w:type="spellEnd"/>
        <w:r>
          <w:rPr>
            <w:rStyle w:val="Hyperlnk"/>
            <w:rFonts w:ascii="Garamond" w:hAnsi="Garamond"/>
            <w:sz w:val="18"/>
            <w:szCs w:val="18"/>
            <w:lang w:val="en-US"/>
          </w:rPr>
          <w:t xml:space="preserve"> Sandstr</w:t>
        </w:r>
        <w:r>
          <w:rPr>
            <w:rStyle w:val="Hyperlnk"/>
            <w:rFonts w:ascii="Garamond" w:hAnsi="Garamond"/>
            <w:sz w:val="18"/>
            <w:szCs w:val="18"/>
            <w:lang w:val="en-US"/>
          </w:rPr>
          <w:t>ö</w:t>
        </w:r>
        <w:r>
          <w:rPr>
            <w:rStyle w:val="Hyperlnk"/>
            <w:rFonts w:ascii="Garamond" w:hAnsi="Garamond"/>
            <w:sz w:val="18"/>
            <w:szCs w:val="18"/>
            <w:lang w:val="en-US"/>
          </w:rPr>
          <w:t>m</w:t>
        </w:r>
      </w:hyperlink>
    </w:p>
    <w:p w14:paraId="4E66BA3F" w14:textId="3A4BC3B7" w:rsidR="00997811" w:rsidRPr="00997811" w:rsidRDefault="00997811" w:rsidP="00997811">
      <w:pPr>
        <w:tabs>
          <w:tab w:val="left" w:pos="3840"/>
        </w:tabs>
        <w:rPr>
          <w:rFonts w:ascii="Garamond" w:hAnsi="Garamond"/>
          <w:sz w:val="18"/>
          <w:szCs w:val="18"/>
        </w:rPr>
      </w:pPr>
      <w:hyperlink r:id="rId7" w:history="1">
        <w:r>
          <w:rPr>
            <w:rStyle w:val="Hyperlnk"/>
            <w:rFonts w:ascii="Garamond" w:hAnsi="Garamond"/>
            <w:sz w:val="18"/>
            <w:szCs w:val="18"/>
          </w:rPr>
          <w:t>Landsort 459</w:t>
        </w:r>
        <w:r>
          <w:rPr>
            <w:rStyle w:val="Hyperlnk"/>
            <w:rFonts w:ascii="Garamond" w:hAnsi="Garamond"/>
            <w:sz w:val="18"/>
            <w:szCs w:val="18"/>
          </w:rPr>
          <w:t>m</w:t>
        </w:r>
        <w:r>
          <w:rPr>
            <w:rStyle w:val="Hyperlnk"/>
            <w:rFonts w:ascii="Garamond" w:hAnsi="Garamond"/>
            <w:sz w:val="18"/>
            <w:szCs w:val="18"/>
          </w:rPr>
          <w:t xml:space="preserve"> Brons</w:t>
        </w:r>
      </w:hyperlink>
    </w:p>
    <w:p w14:paraId="255C371D" w14:textId="77777777" w:rsidR="00C24E98" w:rsidRPr="00E71838" w:rsidRDefault="00C24E98" w:rsidP="00C24E98">
      <w:pPr>
        <w:rPr>
          <w:rFonts w:ascii="Garamond" w:hAnsi="Garamond" w:cs="Segoe UI"/>
          <w:sz w:val="18"/>
          <w:szCs w:val="18"/>
        </w:rPr>
      </w:pPr>
      <w:r w:rsidRPr="00E71838">
        <w:rPr>
          <w:rStyle w:val="normaltextrun"/>
          <w:rFonts w:ascii="Garamond" w:hAnsi="Garamond" w:cs="Segoe UI"/>
          <w:b/>
          <w:bCs/>
          <w:sz w:val="18"/>
          <w:szCs w:val="18"/>
        </w:rPr>
        <w:t>För mer information, vänligen kontakta:</w:t>
      </w:r>
      <w:r w:rsidRPr="00E71838">
        <w:rPr>
          <w:rStyle w:val="scxw199914128"/>
          <w:rFonts w:ascii="Garamond" w:hAnsi="Garamond" w:cs="Segoe UI"/>
          <w:sz w:val="18"/>
          <w:szCs w:val="18"/>
        </w:rPr>
        <w:t> </w:t>
      </w:r>
      <w:r w:rsidRPr="00E71838">
        <w:rPr>
          <w:rStyle w:val="scxw199914128"/>
          <w:rFonts w:ascii="Garamond" w:hAnsi="Garamond" w:cs="Segoe UI"/>
          <w:sz w:val="18"/>
          <w:szCs w:val="18"/>
        </w:rPr>
        <w:br/>
        <w:t xml:space="preserve">Kristofer Johansson </w:t>
      </w:r>
      <w:r w:rsidRPr="00E71838">
        <w:rPr>
          <w:rStyle w:val="scxw199914128"/>
          <w:rFonts w:ascii="Garamond" w:hAnsi="Garamond" w:cs="Segoe UI"/>
          <w:sz w:val="18"/>
          <w:szCs w:val="18"/>
        </w:rPr>
        <w:br/>
      </w:r>
      <w:r w:rsidRPr="00E71838">
        <w:rPr>
          <w:rFonts w:ascii="Garamond" w:hAnsi="Garamond"/>
          <w:sz w:val="18"/>
          <w:szCs w:val="18"/>
        </w:rPr>
        <w:t>Presskontakt, Sjöö Sandström AB</w:t>
      </w:r>
      <w:r w:rsidRPr="00E71838">
        <w:rPr>
          <w:rFonts w:ascii="Garamond" w:hAnsi="Garamond"/>
          <w:sz w:val="18"/>
          <w:szCs w:val="18"/>
        </w:rPr>
        <w:br/>
      </w:r>
      <w:hyperlink r:id="rId8" w:history="1">
        <w:r w:rsidRPr="00E71838">
          <w:rPr>
            <w:rStyle w:val="Hyperlnk"/>
            <w:rFonts w:ascii="Garamond" w:hAnsi="Garamond"/>
            <w:sz w:val="18"/>
            <w:szCs w:val="18"/>
          </w:rPr>
          <w:t>kristofer.johansson@sjoosandstrom.se</w:t>
        </w:r>
      </w:hyperlink>
      <w:r w:rsidRPr="00E71838">
        <w:rPr>
          <w:rFonts w:ascii="Garamond" w:hAnsi="Garamond"/>
          <w:sz w:val="18"/>
          <w:szCs w:val="18"/>
        </w:rPr>
        <w:br/>
        <w:t>Telefon: +46 768 06 12 55</w:t>
      </w:r>
    </w:p>
    <w:p w14:paraId="6A596F0F" w14:textId="6F1EAA0A" w:rsidR="00C24E98" w:rsidRPr="00C24E98" w:rsidRDefault="00C24E98" w:rsidP="00066946">
      <w:pPr>
        <w:tabs>
          <w:tab w:val="left" w:pos="3840"/>
        </w:tabs>
        <w:rPr>
          <w:rFonts w:ascii="Garamond" w:hAnsi="Garamond"/>
          <w:sz w:val="18"/>
          <w:szCs w:val="18"/>
        </w:rPr>
      </w:pPr>
    </w:p>
    <w:sectPr w:rsidR="00C24E98" w:rsidRPr="00C24E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D2511"/>
    <w:multiLevelType w:val="hybridMultilevel"/>
    <w:tmpl w:val="36223E34"/>
    <w:lvl w:ilvl="0" w:tplc="E8E2BD64">
      <w:numFmt w:val="bullet"/>
      <w:lvlText w:val="-"/>
      <w:lvlJc w:val="left"/>
      <w:pPr>
        <w:ind w:left="720" w:hanging="360"/>
      </w:pPr>
      <w:rPr>
        <w:rFonts w:ascii="Garamond" w:eastAsiaTheme="minorHAnsi" w:hAnsi="Garamond" w:cstheme="minorBidi"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F0032CD"/>
    <w:multiLevelType w:val="multilevel"/>
    <w:tmpl w:val="1A741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082181"/>
    <w:multiLevelType w:val="hybridMultilevel"/>
    <w:tmpl w:val="9CF83C44"/>
    <w:lvl w:ilvl="0" w:tplc="A2CACED0">
      <w:numFmt w:val="bullet"/>
      <w:lvlText w:val="-"/>
      <w:lvlJc w:val="left"/>
      <w:pPr>
        <w:ind w:left="1664" w:hanging="360"/>
      </w:pPr>
      <w:rPr>
        <w:rFonts w:ascii="Garamond" w:eastAsiaTheme="minorHAnsi" w:hAnsi="Garamond" w:cstheme="minorBidi" w:hint="default"/>
        <w:i/>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num w:numId="1" w16cid:durableId="446774185">
    <w:abstractNumId w:val="1"/>
  </w:num>
  <w:num w:numId="2" w16cid:durableId="787316516">
    <w:abstractNumId w:val="2"/>
  </w:num>
  <w:num w:numId="3" w16cid:durableId="211307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133"/>
    <w:rsid w:val="00066946"/>
    <w:rsid w:val="00093EFA"/>
    <w:rsid w:val="00135433"/>
    <w:rsid w:val="001B0423"/>
    <w:rsid w:val="001F2730"/>
    <w:rsid w:val="002B1F0B"/>
    <w:rsid w:val="002B58FE"/>
    <w:rsid w:val="00372DBF"/>
    <w:rsid w:val="004C5379"/>
    <w:rsid w:val="004F198C"/>
    <w:rsid w:val="0058771D"/>
    <w:rsid w:val="0064045E"/>
    <w:rsid w:val="00667ABC"/>
    <w:rsid w:val="006A63F4"/>
    <w:rsid w:val="00735F71"/>
    <w:rsid w:val="00750F22"/>
    <w:rsid w:val="0077661A"/>
    <w:rsid w:val="007E4A1E"/>
    <w:rsid w:val="009222B0"/>
    <w:rsid w:val="009374DE"/>
    <w:rsid w:val="00997811"/>
    <w:rsid w:val="009D3133"/>
    <w:rsid w:val="00A10A43"/>
    <w:rsid w:val="00AC68CE"/>
    <w:rsid w:val="00BA6E7B"/>
    <w:rsid w:val="00C06BF9"/>
    <w:rsid w:val="00C24E98"/>
    <w:rsid w:val="00C7585A"/>
    <w:rsid w:val="00C960EF"/>
    <w:rsid w:val="00CC54FD"/>
    <w:rsid w:val="00D66BD6"/>
    <w:rsid w:val="00DF0E45"/>
    <w:rsid w:val="00E051A8"/>
    <w:rsid w:val="00E116C9"/>
    <w:rsid w:val="00E63A09"/>
    <w:rsid w:val="00F640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8ED0A"/>
  <w15:chartTrackingRefBased/>
  <w15:docId w15:val="{AFC4B792-BA09-4FC7-A954-0E21DDAC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D31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D31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D313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D313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D313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D313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D313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D313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D313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D313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D313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D313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D313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D313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D313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D313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D313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D3133"/>
    <w:rPr>
      <w:rFonts w:eastAsiaTheme="majorEastAsia" w:cstheme="majorBidi"/>
      <w:color w:val="272727" w:themeColor="text1" w:themeTint="D8"/>
    </w:rPr>
  </w:style>
  <w:style w:type="paragraph" w:styleId="Rubrik">
    <w:name w:val="Title"/>
    <w:basedOn w:val="Normal"/>
    <w:next w:val="Normal"/>
    <w:link w:val="RubrikChar"/>
    <w:uiPriority w:val="10"/>
    <w:qFormat/>
    <w:rsid w:val="009D3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D313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D313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D313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D313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D3133"/>
    <w:rPr>
      <w:i/>
      <w:iCs/>
      <w:color w:val="404040" w:themeColor="text1" w:themeTint="BF"/>
    </w:rPr>
  </w:style>
  <w:style w:type="paragraph" w:styleId="Liststycke">
    <w:name w:val="List Paragraph"/>
    <w:basedOn w:val="Normal"/>
    <w:uiPriority w:val="34"/>
    <w:qFormat/>
    <w:rsid w:val="009D3133"/>
    <w:pPr>
      <w:ind w:left="720"/>
      <w:contextualSpacing/>
    </w:pPr>
  </w:style>
  <w:style w:type="character" w:styleId="Starkbetoning">
    <w:name w:val="Intense Emphasis"/>
    <w:basedOn w:val="Standardstycketeckensnitt"/>
    <w:uiPriority w:val="21"/>
    <w:qFormat/>
    <w:rsid w:val="009D3133"/>
    <w:rPr>
      <w:i/>
      <w:iCs/>
      <w:color w:val="0F4761" w:themeColor="accent1" w:themeShade="BF"/>
    </w:rPr>
  </w:style>
  <w:style w:type="paragraph" w:styleId="Starktcitat">
    <w:name w:val="Intense Quote"/>
    <w:basedOn w:val="Normal"/>
    <w:next w:val="Normal"/>
    <w:link w:val="StarktcitatChar"/>
    <w:uiPriority w:val="30"/>
    <w:qFormat/>
    <w:rsid w:val="009D31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D3133"/>
    <w:rPr>
      <w:i/>
      <w:iCs/>
      <w:color w:val="0F4761" w:themeColor="accent1" w:themeShade="BF"/>
    </w:rPr>
  </w:style>
  <w:style w:type="character" w:styleId="Starkreferens">
    <w:name w:val="Intense Reference"/>
    <w:basedOn w:val="Standardstycketeckensnitt"/>
    <w:uiPriority w:val="32"/>
    <w:qFormat/>
    <w:rsid w:val="009D3133"/>
    <w:rPr>
      <w:b/>
      <w:bCs/>
      <w:smallCaps/>
      <w:color w:val="0F4761" w:themeColor="accent1" w:themeShade="BF"/>
      <w:spacing w:val="5"/>
    </w:rPr>
  </w:style>
  <w:style w:type="character" w:styleId="Hyperlnk">
    <w:name w:val="Hyperlink"/>
    <w:basedOn w:val="Standardstycketeckensnitt"/>
    <w:uiPriority w:val="99"/>
    <w:unhideWhenUsed/>
    <w:rsid w:val="00C24E98"/>
    <w:rPr>
      <w:color w:val="467886" w:themeColor="hyperlink"/>
      <w:u w:val="single"/>
    </w:rPr>
  </w:style>
  <w:style w:type="character" w:styleId="Olstomnmnande">
    <w:name w:val="Unresolved Mention"/>
    <w:basedOn w:val="Standardstycketeckensnitt"/>
    <w:uiPriority w:val="99"/>
    <w:semiHidden/>
    <w:unhideWhenUsed/>
    <w:rsid w:val="00C24E98"/>
    <w:rPr>
      <w:color w:val="605E5C"/>
      <w:shd w:val="clear" w:color="auto" w:fill="E1DFDD"/>
    </w:rPr>
  </w:style>
  <w:style w:type="character" w:customStyle="1" w:styleId="normaltextrun">
    <w:name w:val="normaltextrun"/>
    <w:basedOn w:val="Standardstycketeckensnitt"/>
    <w:rsid w:val="00C24E98"/>
  </w:style>
  <w:style w:type="character" w:customStyle="1" w:styleId="scxw199914128">
    <w:name w:val="scxw199914128"/>
    <w:basedOn w:val="Standardstycketeckensnitt"/>
    <w:rsid w:val="00C24E98"/>
  </w:style>
  <w:style w:type="character" w:styleId="AnvndHyperlnk">
    <w:name w:val="FollowedHyperlink"/>
    <w:basedOn w:val="Standardstycketeckensnitt"/>
    <w:uiPriority w:val="99"/>
    <w:semiHidden/>
    <w:unhideWhenUsed/>
    <w:rsid w:val="00A10A4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1063">
      <w:bodyDiv w:val="1"/>
      <w:marLeft w:val="0"/>
      <w:marRight w:val="0"/>
      <w:marTop w:val="0"/>
      <w:marBottom w:val="0"/>
      <w:divBdr>
        <w:top w:val="none" w:sz="0" w:space="0" w:color="auto"/>
        <w:left w:val="none" w:sz="0" w:space="0" w:color="auto"/>
        <w:bottom w:val="none" w:sz="0" w:space="0" w:color="auto"/>
        <w:right w:val="none" w:sz="0" w:space="0" w:color="auto"/>
      </w:divBdr>
    </w:div>
    <w:div w:id="349112573">
      <w:bodyDiv w:val="1"/>
      <w:marLeft w:val="0"/>
      <w:marRight w:val="0"/>
      <w:marTop w:val="0"/>
      <w:marBottom w:val="0"/>
      <w:divBdr>
        <w:top w:val="none" w:sz="0" w:space="0" w:color="auto"/>
        <w:left w:val="none" w:sz="0" w:space="0" w:color="auto"/>
        <w:bottom w:val="none" w:sz="0" w:space="0" w:color="auto"/>
        <w:right w:val="none" w:sz="0" w:space="0" w:color="auto"/>
      </w:divBdr>
    </w:div>
    <w:div w:id="768283143">
      <w:bodyDiv w:val="1"/>
      <w:marLeft w:val="0"/>
      <w:marRight w:val="0"/>
      <w:marTop w:val="0"/>
      <w:marBottom w:val="0"/>
      <w:divBdr>
        <w:top w:val="none" w:sz="0" w:space="0" w:color="auto"/>
        <w:left w:val="none" w:sz="0" w:space="0" w:color="auto"/>
        <w:bottom w:val="none" w:sz="0" w:space="0" w:color="auto"/>
        <w:right w:val="none" w:sz="0" w:space="0" w:color="auto"/>
      </w:divBdr>
    </w:div>
    <w:div w:id="1201014978">
      <w:bodyDiv w:val="1"/>
      <w:marLeft w:val="0"/>
      <w:marRight w:val="0"/>
      <w:marTop w:val="0"/>
      <w:marBottom w:val="0"/>
      <w:divBdr>
        <w:top w:val="none" w:sz="0" w:space="0" w:color="auto"/>
        <w:left w:val="none" w:sz="0" w:space="0" w:color="auto"/>
        <w:bottom w:val="none" w:sz="0" w:space="0" w:color="auto"/>
        <w:right w:val="none" w:sz="0" w:space="0" w:color="auto"/>
      </w:divBdr>
    </w:div>
    <w:div w:id="1230379905">
      <w:bodyDiv w:val="1"/>
      <w:marLeft w:val="0"/>
      <w:marRight w:val="0"/>
      <w:marTop w:val="0"/>
      <w:marBottom w:val="0"/>
      <w:divBdr>
        <w:top w:val="none" w:sz="0" w:space="0" w:color="auto"/>
        <w:left w:val="none" w:sz="0" w:space="0" w:color="auto"/>
        <w:bottom w:val="none" w:sz="0" w:space="0" w:color="auto"/>
        <w:right w:val="none" w:sz="0" w:space="0" w:color="auto"/>
      </w:divBdr>
    </w:div>
    <w:div w:id="1260914412">
      <w:bodyDiv w:val="1"/>
      <w:marLeft w:val="0"/>
      <w:marRight w:val="0"/>
      <w:marTop w:val="0"/>
      <w:marBottom w:val="0"/>
      <w:divBdr>
        <w:top w:val="none" w:sz="0" w:space="0" w:color="auto"/>
        <w:left w:val="none" w:sz="0" w:space="0" w:color="auto"/>
        <w:bottom w:val="none" w:sz="0" w:space="0" w:color="auto"/>
        <w:right w:val="none" w:sz="0" w:space="0" w:color="auto"/>
      </w:divBdr>
    </w:div>
    <w:div w:id="1546215928">
      <w:bodyDiv w:val="1"/>
      <w:marLeft w:val="0"/>
      <w:marRight w:val="0"/>
      <w:marTop w:val="0"/>
      <w:marBottom w:val="0"/>
      <w:divBdr>
        <w:top w:val="none" w:sz="0" w:space="0" w:color="auto"/>
        <w:left w:val="none" w:sz="0" w:space="0" w:color="auto"/>
        <w:bottom w:val="none" w:sz="0" w:space="0" w:color="auto"/>
        <w:right w:val="none" w:sz="0" w:space="0" w:color="auto"/>
      </w:divBdr>
    </w:div>
    <w:div w:id="1666087685">
      <w:bodyDiv w:val="1"/>
      <w:marLeft w:val="0"/>
      <w:marRight w:val="0"/>
      <w:marTop w:val="0"/>
      <w:marBottom w:val="0"/>
      <w:divBdr>
        <w:top w:val="none" w:sz="0" w:space="0" w:color="auto"/>
        <w:left w:val="none" w:sz="0" w:space="0" w:color="auto"/>
        <w:bottom w:val="none" w:sz="0" w:space="0" w:color="auto"/>
        <w:right w:val="none" w:sz="0" w:space="0" w:color="auto"/>
      </w:divBdr>
    </w:div>
    <w:div w:id="1669212149">
      <w:bodyDiv w:val="1"/>
      <w:marLeft w:val="0"/>
      <w:marRight w:val="0"/>
      <w:marTop w:val="0"/>
      <w:marBottom w:val="0"/>
      <w:divBdr>
        <w:top w:val="none" w:sz="0" w:space="0" w:color="auto"/>
        <w:left w:val="none" w:sz="0" w:space="0" w:color="auto"/>
        <w:bottom w:val="none" w:sz="0" w:space="0" w:color="auto"/>
        <w:right w:val="none" w:sz="0" w:space="0" w:color="auto"/>
      </w:divBdr>
    </w:div>
    <w:div w:id="1694259151">
      <w:bodyDiv w:val="1"/>
      <w:marLeft w:val="0"/>
      <w:marRight w:val="0"/>
      <w:marTop w:val="0"/>
      <w:marBottom w:val="0"/>
      <w:divBdr>
        <w:top w:val="none" w:sz="0" w:space="0" w:color="auto"/>
        <w:left w:val="none" w:sz="0" w:space="0" w:color="auto"/>
        <w:bottom w:val="none" w:sz="0" w:space="0" w:color="auto"/>
        <w:right w:val="none" w:sz="0" w:space="0" w:color="auto"/>
      </w:divBdr>
    </w:div>
    <w:div w:id="1724791629">
      <w:bodyDiv w:val="1"/>
      <w:marLeft w:val="0"/>
      <w:marRight w:val="0"/>
      <w:marTop w:val="0"/>
      <w:marBottom w:val="0"/>
      <w:divBdr>
        <w:top w:val="none" w:sz="0" w:space="0" w:color="auto"/>
        <w:left w:val="none" w:sz="0" w:space="0" w:color="auto"/>
        <w:bottom w:val="none" w:sz="0" w:space="0" w:color="auto"/>
        <w:right w:val="none" w:sz="0" w:space="0" w:color="auto"/>
      </w:divBdr>
    </w:div>
    <w:div w:id="1780949087">
      <w:bodyDiv w:val="1"/>
      <w:marLeft w:val="0"/>
      <w:marRight w:val="0"/>
      <w:marTop w:val="0"/>
      <w:marBottom w:val="0"/>
      <w:divBdr>
        <w:top w:val="none" w:sz="0" w:space="0" w:color="auto"/>
        <w:left w:val="none" w:sz="0" w:space="0" w:color="auto"/>
        <w:bottom w:val="none" w:sz="0" w:space="0" w:color="auto"/>
        <w:right w:val="none" w:sz="0" w:space="0" w:color="auto"/>
      </w:divBdr>
    </w:div>
    <w:div w:id="1868448520">
      <w:bodyDiv w:val="1"/>
      <w:marLeft w:val="0"/>
      <w:marRight w:val="0"/>
      <w:marTop w:val="0"/>
      <w:marBottom w:val="0"/>
      <w:divBdr>
        <w:top w:val="none" w:sz="0" w:space="0" w:color="auto"/>
        <w:left w:val="none" w:sz="0" w:space="0" w:color="auto"/>
        <w:bottom w:val="none" w:sz="0" w:space="0" w:color="auto"/>
        <w:right w:val="none" w:sz="0" w:space="0" w:color="auto"/>
      </w:divBdr>
    </w:div>
    <w:div w:id="195829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ofer.johansson@sjoosandstrom.se" TargetMode="External"/><Relationship Id="rId3" Type="http://schemas.openxmlformats.org/officeDocument/2006/relationships/settings" Target="settings.xml"/><Relationship Id="rId7" Type="http://schemas.openxmlformats.org/officeDocument/2006/relationships/hyperlink" Target="https://www.sjoosandstrom.com/products/landsort-459m-bronz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joosandstrom.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565</Words>
  <Characters>2999</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Info</cp:lastModifiedBy>
  <cp:revision>8</cp:revision>
  <dcterms:created xsi:type="dcterms:W3CDTF">2025-02-06T07:42:00Z</dcterms:created>
  <dcterms:modified xsi:type="dcterms:W3CDTF">2025-03-03T10:37:00Z</dcterms:modified>
</cp:coreProperties>
</file>