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49ECE9FC"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p>
    <w:p w14:paraId="1CAE597C" w14:textId="1D329AA2" w:rsidR="00D179D4" w:rsidRPr="009A3399" w:rsidRDefault="00D179D4" w:rsidP="00F61FE9">
      <w:pPr>
        <w:jc w:val="center"/>
        <w:rPr>
          <w:rFonts w:ascii="Arial" w:hAnsi="Arial" w:cs="Arial"/>
          <w:b/>
          <w:sz w:val="32"/>
          <w:szCs w:val="32"/>
        </w:rPr>
      </w:pPr>
    </w:p>
    <w:p w14:paraId="26BD231F" w14:textId="6D21D0E3" w:rsidR="006A2BBD" w:rsidRPr="006A2BBD" w:rsidRDefault="00BE033A" w:rsidP="005C5074">
      <w:pPr>
        <w:pStyle w:val="Listenabsatz"/>
        <w:ind w:left="410"/>
        <w:jc w:val="center"/>
        <w:rPr>
          <w:rFonts w:ascii="Segoe UI" w:hAnsi="Segoe UI" w:cs="Segoe UI"/>
          <w:b/>
          <w:bCs/>
          <w:color w:val="808080" w:themeColor="text1" w:themeTint="7F"/>
          <w:sz w:val="40"/>
          <w:szCs w:val="40"/>
        </w:rPr>
      </w:pPr>
      <w:r>
        <w:rPr>
          <w:rFonts w:ascii="Segoe UI" w:hAnsi="Segoe UI" w:cs="Segoe UI"/>
          <w:b/>
          <w:bCs/>
          <w:sz w:val="40"/>
          <w:szCs w:val="40"/>
        </w:rPr>
        <w:t>10 destinos económicos para viajar en 2023</w:t>
      </w:r>
    </w:p>
    <w:p w14:paraId="0E55D08B" w14:textId="77777777" w:rsidR="006A2BBD" w:rsidRPr="006A2BBD" w:rsidRDefault="006A2BBD" w:rsidP="00344F91">
      <w:pPr>
        <w:pStyle w:val="Listenabsatz"/>
        <w:ind w:left="410"/>
        <w:rPr>
          <w:rFonts w:ascii="Segoe UI" w:hAnsi="Segoe UI" w:cs="Segoe UI"/>
          <w:b/>
          <w:bCs/>
          <w:color w:val="808080" w:themeColor="text1" w:themeTint="7F"/>
          <w:sz w:val="40"/>
          <w:szCs w:val="40"/>
        </w:rPr>
      </w:pPr>
    </w:p>
    <w:p w14:paraId="11029CB9" w14:textId="77777777" w:rsidR="00592331" w:rsidRPr="00592331" w:rsidRDefault="00732D2D" w:rsidP="008E69FF">
      <w:pPr>
        <w:pStyle w:val="Listenabsatz"/>
        <w:numPr>
          <w:ilvl w:val="0"/>
          <w:numId w:val="8"/>
        </w:numPr>
        <w:jc w:val="center"/>
        <w:rPr>
          <w:b/>
          <w:bCs/>
          <w:color w:val="808080" w:themeColor="text1" w:themeTint="7F"/>
          <w:sz w:val="24"/>
          <w:szCs w:val="24"/>
        </w:rPr>
      </w:pPr>
      <w:r>
        <w:rPr>
          <w:b/>
          <w:bCs/>
          <w:color w:val="808080" w:themeColor="text1" w:themeTint="7F"/>
        </w:rPr>
        <w:t xml:space="preserve">Desde </w:t>
      </w:r>
      <w:r w:rsidR="00592331">
        <w:rPr>
          <w:b/>
          <w:bCs/>
          <w:color w:val="808080" w:themeColor="text1" w:themeTint="7F"/>
        </w:rPr>
        <w:t>Portugal</w:t>
      </w:r>
      <w:r>
        <w:rPr>
          <w:b/>
          <w:bCs/>
          <w:color w:val="808080" w:themeColor="text1" w:themeTint="7F"/>
        </w:rPr>
        <w:t xml:space="preserve"> a </w:t>
      </w:r>
      <w:r w:rsidR="00592331">
        <w:rPr>
          <w:b/>
          <w:bCs/>
          <w:color w:val="808080" w:themeColor="text1" w:themeTint="7F"/>
        </w:rPr>
        <w:t>Turquía</w:t>
      </w:r>
      <w:r>
        <w:rPr>
          <w:b/>
          <w:bCs/>
          <w:color w:val="808080" w:themeColor="text1" w:themeTint="7F"/>
        </w:rPr>
        <w:t xml:space="preserve">, </w:t>
      </w:r>
      <w:r w:rsidR="00592331">
        <w:rPr>
          <w:b/>
          <w:bCs/>
          <w:color w:val="808080" w:themeColor="text1" w:themeTint="7F"/>
        </w:rPr>
        <w:t>el turismo internacional se acerca a cifras pre-pandemia</w:t>
      </w:r>
    </w:p>
    <w:p w14:paraId="7333A001" w14:textId="7828A49B" w:rsidR="00D65249" w:rsidRPr="00AE1639" w:rsidRDefault="00592331" w:rsidP="008E69FF">
      <w:pPr>
        <w:pStyle w:val="Listenabsatz"/>
        <w:numPr>
          <w:ilvl w:val="0"/>
          <w:numId w:val="8"/>
        </w:numPr>
        <w:jc w:val="center"/>
        <w:rPr>
          <w:b/>
          <w:bCs/>
          <w:color w:val="808080" w:themeColor="text1" w:themeTint="7F"/>
          <w:sz w:val="24"/>
          <w:szCs w:val="24"/>
        </w:rPr>
      </w:pPr>
      <w:r>
        <w:rPr>
          <w:b/>
          <w:bCs/>
          <w:color w:val="808080" w:themeColor="text1" w:themeTint="7F"/>
        </w:rPr>
        <w:t xml:space="preserve">- La devaluación de las divisas o los billetes de avión baratos, bazas para viajar </w:t>
      </w:r>
      <w:r w:rsidRPr="00592331">
        <w:rPr>
          <w:b/>
          <w:bCs/>
          <w:i/>
          <w:iCs/>
          <w:color w:val="808080" w:themeColor="text1" w:themeTint="7F"/>
        </w:rPr>
        <w:t>lowcost</w:t>
      </w:r>
    </w:p>
    <w:p w14:paraId="351BC8A4" w14:textId="09AA3BCB" w:rsidR="00AE1639" w:rsidRPr="00AE1639" w:rsidRDefault="00AE1639" w:rsidP="00A00D45">
      <w:pPr>
        <w:pStyle w:val="Listenabsatz"/>
        <w:ind w:left="410"/>
        <w:rPr>
          <w:b/>
          <w:bCs/>
          <w:color w:val="808080" w:themeColor="text1" w:themeTint="7F"/>
          <w:sz w:val="24"/>
          <w:szCs w:val="24"/>
        </w:rPr>
      </w:pPr>
    </w:p>
    <w:p w14:paraId="304B9460" w14:textId="77777777" w:rsidR="008E69FF" w:rsidRPr="008E69FF" w:rsidRDefault="008E69FF" w:rsidP="008E69FF">
      <w:pPr>
        <w:pStyle w:val="Listenabsatz"/>
        <w:ind w:left="410"/>
        <w:rPr>
          <w:b/>
          <w:bCs/>
          <w:color w:val="808080" w:themeColor="text1" w:themeTint="7F"/>
        </w:rPr>
      </w:pPr>
    </w:p>
    <w:p w14:paraId="5BA89FB8" w14:textId="2185DEFC" w:rsidR="00BC2C70" w:rsidRPr="00425646" w:rsidRDefault="000D76F7" w:rsidP="00BC2C70">
      <w:pPr>
        <w:shd w:val="clear" w:color="auto" w:fill="FFFFFF" w:themeFill="background1"/>
        <w:jc w:val="both"/>
        <w:textAlignment w:val="top"/>
        <w:rPr>
          <w:rFonts w:cstheme="minorHAnsi"/>
          <w:color w:val="000000" w:themeColor="text1"/>
        </w:rPr>
      </w:pPr>
      <w:r>
        <w:rPr>
          <w:rFonts w:cstheme="minorHAnsi"/>
          <w:b/>
          <w:bCs/>
          <w:color w:val="000000" w:themeColor="text1"/>
        </w:rPr>
        <w:t>Valencia</w:t>
      </w:r>
      <w:r w:rsidR="1A8ECC61" w:rsidRPr="00425646">
        <w:rPr>
          <w:rFonts w:cstheme="minorHAnsi"/>
          <w:b/>
          <w:bCs/>
          <w:color w:val="000000" w:themeColor="text1"/>
        </w:rPr>
        <w:t xml:space="preserve"> – </w:t>
      </w:r>
      <w:r w:rsidR="00732D2D">
        <w:rPr>
          <w:rFonts w:cstheme="minorHAnsi"/>
          <w:b/>
          <w:bCs/>
          <w:color w:val="000000" w:themeColor="text1"/>
        </w:rPr>
        <w:t>11</w:t>
      </w:r>
      <w:r w:rsidR="1A8ECC61" w:rsidRPr="00425646">
        <w:rPr>
          <w:rFonts w:cstheme="minorHAnsi"/>
          <w:b/>
          <w:bCs/>
          <w:color w:val="000000" w:themeColor="text1"/>
        </w:rPr>
        <w:t>/</w:t>
      </w:r>
      <w:r w:rsidR="00732D2D">
        <w:rPr>
          <w:rFonts w:cstheme="minorHAnsi"/>
          <w:b/>
          <w:bCs/>
          <w:color w:val="000000" w:themeColor="text1"/>
        </w:rPr>
        <w:t>01</w:t>
      </w:r>
      <w:r w:rsidR="1A8ECC61" w:rsidRPr="00425646">
        <w:rPr>
          <w:rFonts w:cstheme="minorHAnsi"/>
          <w:b/>
          <w:bCs/>
          <w:color w:val="000000" w:themeColor="text1"/>
        </w:rPr>
        <w:t>/20</w:t>
      </w:r>
      <w:r w:rsidR="002C103A" w:rsidRPr="00425646">
        <w:rPr>
          <w:rFonts w:cstheme="minorHAnsi"/>
          <w:b/>
          <w:bCs/>
          <w:color w:val="000000" w:themeColor="text1"/>
        </w:rPr>
        <w:t>2</w:t>
      </w:r>
      <w:r w:rsidR="00A12104">
        <w:rPr>
          <w:rFonts w:cstheme="minorHAnsi"/>
          <w:b/>
          <w:bCs/>
          <w:color w:val="000000" w:themeColor="text1"/>
        </w:rPr>
        <w:t>3</w:t>
      </w:r>
      <w:r w:rsidR="00AA6C59" w:rsidRPr="00425646">
        <w:rPr>
          <w:rFonts w:cstheme="minorHAnsi"/>
          <w:b/>
          <w:bCs/>
          <w:color w:val="000000" w:themeColor="text1"/>
        </w:rPr>
        <w:t xml:space="preserve"> </w:t>
      </w:r>
      <w:r w:rsidR="00343211" w:rsidRPr="00425646">
        <w:rPr>
          <w:rFonts w:cstheme="minorHAnsi"/>
          <w:color w:val="000000" w:themeColor="text1"/>
        </w:rPr>
        <w:t>–</w:t>
      </w:r>
      <w:r w:rsidR="00592331">
        <w:rPr>
          <w:rFonts w:cstheme="minorHAnsi"/>
          <w:color w:val="000000" w:themeColor="text1"/>
        </w:rPr>
        <w:t xml:space="preserve"> Con la llegada del nuevo año muchos viajeros echan mano del calendario para empezar a planear sus vacaciones. Aunque la inestabilidad económica, inflación e incertidumbre afecta a la forma de viajar de los españoles, en este 2023 se pueden encontrar destinos para</w:t>
      </w:r>
      <w:r w:rsidR="002C1F38">
        <w:rPr>
          <w:rFonts w:cstheme="minorHAnsi"/>
          <w:color w:val="000000" w:themeColor="text1"/>
        </w:rPr>
        <w:t xml:space="preserve"> escaparnos de forma económica. </w:t>
      </w:r>
      <w:r w:rsidR="009F6586">
        <w:rPr>
          <w:rFonts w:cstheme="minorHAnsi"/>
          <w:color w:val="000000" w:themeColor="text1"/>
        </w:rPr>
        <w:t xml:space="preserve">La </w:t>
      </w:r>
      <w:r w:rsidR="00311957" w:rsidRPr="00425646">
        <w:rPr>
          <w:rFonts w:cstheme="minorHAnsi"/>
          <w:color w:val="000000" w:themeColor="text1"/>
        </w:rPr>
        <w:t>web de viajes baratos</w:t>
      </w:r>
      <w:r w:rsidR="00FA4CC3" w:rsidRPr="00425646">
        <w:rPr>
          <w:rFonts w:cstheme="minorHAnsi"/>
          <w:color w:val="000000" w:themeColor="text1"/>
        </w:rPr>
        <w:t xml:space="preserve"> </w:t>
      </w:r>
      <w:hyperlink r:id="rId12" w:history="1">
        <w:r w:rsidR="005C5074" w:rsidRPr="007263B6">
          <w:rPr>
            <w:rStyle w:val="Hyperlink"/>
          </w:rPr>
          <w:t>Holidayguru</w:t>
        </w:r>
      </w:hyperlink>
      <w:r w:rsidR="005C5074">
        <w:t xml:space="preserve"> </w:t>
      </w:r>
      <w:r w:rsidR="00311957" w:rsidRPr="00425646">
        <w:rPr>
          <w:rFonts w:cstheme="minorHAnsi"/>
          <w:color w:val="000000" w:themeColor="text1"/>
        </w:rPr>
        <w:t xml:space="preserve">ha </w:t>
      </w:r>
      <w:r w:rsidR="002C1F38">
        <w:rPr>
          <w:rFonts w:cstheme="minorHAnsi"/>
          <w:color w:val="000000" w:themeColor="text1"/>
        </w:rPr>
        <w:t>resumido 10 de ellos a continuación:</w:t>
      </w:r>
    </w:p>
    <w:p w14:paraId="4312A7A9" w14:textId="77777777" w:rsidR="004F354F" w:rsidRPr="00425646" w:rsidRDefault="004F354F" w:rsidP="004F354F">
      <w:pPr>
        <w:rPr>
          <w:rFonts w:cstheme="minorHAnsi"/>
        </w:rPr>
      </w:pPr>
    </w:p>
    <w:p w14:paraId="3DB6C6ED" w14:textId="4831617D" w:rsidR="004F354F" w:rsidRPr="00732D2D" w:rsidRDefault="00BE033A" w:rsidP="004F354F">
      <w:pPr>
        <w:pStyle w:val="Listenabsatz"/>
        <w:numPr>
          <w:ilvl w:val="0"/>
          <w:numId w:val="12"/>
        </w:numPr>
        <w:spacing w:line="256" w:lineRule="auto"/>
        <w:rPr>
          <w:rFonts w:cstheme="minorHAnsi"/>
          <w:b/>
          <w:bCs/>
        </w:rPr>
      </w:pPr>
      <w:r w:rsidRPr="00732D2D">
        <w:rPr>
          <w:rFonts w:cstheme="minorHAnsi"/>
          <w:b/>
          <w:bCs/>
        </w:rPr>
        <w:t>Portugal</w:t>
      </w:r>
    </w:p>
    <w:p w14:paraId="1DEADC4C" w14:textId="2975D865" w:rsidR="004F354F" w:rsidRPr="00732D2D" w:rsidRDefault="00BE033A" w:rsidP="00425646">
      <w:pPr>
        <w:spacing w:line="256" w:lineRule="auto"/>
        <w:jc w:val="both"/>
        <w:rPr>
          <w:rFonts w:cstheme="minorHAnsi"/>
        </w:rPr>
      </w:pPr>
      <w:r w:rsidRPr="00732D2D">
        <w:rPr>
          <w:rFonts w:cstheme="minorHAnsi"/>
          <w:color w:val="323231"/>
          <w:shd w:val="clear" w:color="auto" w:fill="FFFFFF"/>
        </w:rPr>
        <w:t>Uno de los destinos favoritos de los viajeros españoles. La cercanía de </w:t>
      </w:r>
      <w:r w:rsidRPr="00732D2D">
        <w:rPr>
          <w:rStyle w:val="Fett"/>
          <w:rFonts w:cstheme="minorHAnsi"/>
          <w:b w:val="0"/>
          <w:bCs w:val="0"/>
          <w:color w:val="323231"/>
          <w:shd w:val="clear" w:color="auto" w:fill="FFFFFF"/>
        </w:rPr>
        <w:t>Portugal</w:t>
      </w:r>
      <w:r w:rsidRPr="00732D2D">
        <w:rPr>
          <w:rFonts w:cstheme="minorHAnsi"/>
          <w:color w:val="323231"/>
          <w:shd w:val="clear" w:color="auto" w:fill="FFFFFF"/>
        </w:rPr>
        <w:t> en coche y las buenas y económicas conexiones aéreas con Lisboa y Oporto hacen del país vecino un destino muy recomendable. La región del Alentejo, Nazaré o Guimaraes son opciones alternativas alejadas del bullicio.</w:t>
      </w:r>
      <w:r w:rsidRPr="00732D2D">
        <w:rPr>
          <w:rFonts w:cstheme="minorHAnsi"/>
          <w:color w:val="323231"/>
          <w:shd w:val="clear" w:color="auto" w:fill="FFFFFF"/>
        </w:rPr>
        <w:t xml:space="preserve"> </w:t>
      </w:r>
    </w:p>
    <w:p w14:paraId="27FA4558" w14:textId="73ACBC4A" w:rsidR="004F354F" w:rsidRPr="00732D2D" w:rsidRDefault="00BE033A" w:rsidP="004F354F">
      <w:pPr>
        <w:pStyle w:val="Listenabsatz"/>
        <w:numPr>
          <w:ilvl w:val="0"/>
          <w:numId w:val="12"/>
        </w:numPr>
        <w:spacing w:line="256" w:lineRule="auto"/>
        <w:rPr>
          <w:rFonts w:cstheme="minorHAnsi"/>
          <w:b/>
          <w:bCs/>
        </w:rPr>
      </w:pPr>
      <w:r w:rsidRPr="00732D2D">
        <w:rPr>
          <w:rFonts w:cstheme="minorHAnsi"/>
          <w:b/>
          <w:bCs/>
        </w:rPr>
        <w:t>Mallorca</w:t>
      </w:r>
    </w:p>
    <w:p w14:paraId="48367A03" w14:textId="61A7057A" w:rsidR="00C86D35" w:rsidRPr="00732D2D" w:rsidRDefault="00BE033A" w:rsidP="00425646">
      <w:pPr>
        <w:spacing w:line="256" w:lineRule="auto"/>
        <w:jc w:val="both"/>
        <w:rPr>
          <w:rFonts w:cstheme="minorHAnsi"/>
        </w:rPr>
      </w:pPr>
      <w:r w:rsidRPr="00732D2D">
        <w:rPr>
          <w:rFonts w:cstheme="minorHAnsi"/>
          <w:color w:val="323231"/>
          <w:shd w:val="clear" w:color="auto" w:fill="FFFFFF"/>
        </w:rPr>
        <w:t>No hace falta ir muy lejos para descubrir calas de ensueño, y es que </w:t>
      </w:r>
      <w:r w:rsidRPr="00732D2D">
        <w:rPr>
          <w:rStyle w:val="Fett"/>
          <w:rFonts w:cstheme="minorHAnsi"/>
          <w:b w:val="0"/>
          <w:bCs w:val="0"/>
          <w:color w:val="323231"/>
          <w:shd w:val="clear" w:color="auto" w:fill="FFFFFF"/>
        </w:rPr>
        <w:t>Mallorca</w:t>
      </w:r>
      <w:r w:rsidRPr="00732D2D">
        <w:rPr>
          <w:rFonts w:cstheme="minorHAnsi"/>
          <w:color w:val="323231"/>
          <w:shd w:val="clear" w:color="auto" w:fill="FFFFFF"/>
        </w:rPr>
        <w:t> es cada vez el destino de más españoles gracias a los vuelos económicos desde la península</w:t>
      </w:r>
      <w:r w:rsidR="002C1F38">
        <w:rPr>
          <w:rFonts w:cstheme="minorHAnsi"/>
          <w:color w:val="323231"/>
          <w:shd w:val="clear" w:color="auto" w:fill="FFFFFF"/>
        </w:rPr>
        <w:t>,</w:t>
      </w:r>
      <w:r w:rsidRPr="00732D2D">
        <w:rPr>
          <w:rFonts w:cstheme="minorHAnsi"/>
          <w:color w:val="323231"/>
          <w:shd w:val="clear" w:color="auto" w:fill="FFFFFF"/>
        </w:rPr>
        <w:t xml:space="preserve"> así como a la amplia oferta hotelera con precios muy competitivos en temporada baja. Deià, Sóller o Manacor son municipios de obligada visita.</w:t>
      </w:r>
    </w:p>
    <w:p w14:paraId="4743133D" w14:textId="3CFC005E" w:rsidR="004F354F" w:rsidRPr="00732D2D" w:rsidRDefault="00BE033A" w:rsidP="004F354F">
      <w:pPr>
        <w:pStyle w:val="Listenabsatz"/>
        <w:numPr>
          <w:ilvl w:val="0"/>
          <w:numId w:val="12"/>
        </w:numPr>
        <w:spacing w:line="256" w:lineRule="auto"/>
        <w:rPr>
          <w:rFonts w:cstheme="minorHAnsi"/>
          <w:b/>
          <w:bCs/>
        </w:rPr>
      </w:pPr>
      <w:r w:rsidRPr="00732D2D">
        <w:rPr>
          <w:rFonts w:cstheme="minorHAnsi"/>
          <w:b/>
          <w:bCs/>
        </w:rPr>
        <w:t>Turquía</w:t>
      </w:r>
    </w:p>
    <w:p w14:paraId="4E00A412" w14:textId="34B6A36B" w:rsidR="00BB1057" w:rsidRPr="00732D2D" w:rsidRDefault="00BE033A" w:rsidP="002C1F38">
      <w:pPr>
        <w:spacing w:line="256" w:lineRule="auto"/>
        <w:jc w:val="both"/>
        <w:rPr>
          <w:rFonts w:cstheme="minorHAnsi"/>
        </w:rPr>
      </w:pPr>
      <w:r w:rsidRPr="00732D2D">
        <w:rPr>
          <w:rFonts w:cstheme="minorHAnsi"/>
          <w:color w:val="323231"/>
          <w:shd w:val="clear" w:color="auto" w:fill="FFFFFF"/>
        </w:rPr>
        <w:t>Estambul, Antalya, Capadoccia, Pamukkale… </w:t>
      </w:r>
      <w:r w:rsidRPr="00732D2D">
        <w:rPr>
          <w:rStyle w:val="Fett"/>
          <w:rFonts w:cstheme="minorHAnsi"/>
          <w:b w:val="0"/>
          <w:bCs w:val="0"/>
          <w:color w:val="323231"/>
          <w:shd w:val="clear" w:color="auto" w:fill="FFFFFF"/>
        </w:rPr>
        <w:t>Turquía</w:t>
      </w:r>
      <w:r w:rsidRPr="00732D2D">
        <w:rPr>
          <w:rFonts w:cstheme="minorHAnsi"/>
          <w:color w:val="323231"/>
          <w:shd w:val="clear" w:color="auto" w:fill="FFFFFF"/>
        </w:rPr>
        <w:t> siempre ha sido un destino atractivo y la continua devaluación de su moneda, la Lira, hace que nos sea más barato viajar por el país. Además, los precios de los resort de la</w:t>
      </w:r>
      <w:r w:rsidRPr="00732D2D">
        <w:rPr>
          <w:rStyle w:val="Fett"/>
          <w:rFonts w:cstheme="minorHAnsi"/>
          <w:b w:val="0"/>
          <w:bCs w:val="0"/>
          <w:color w:val="323231"/>
          <w:shd w:val="clear" w:color="auto" w:fill="FFFFFF"/>
        </w:rPr>
        <w:t> Riviera</w:t>
      </w:r>
      <w:r w:rsidR="00732D2D">
        <w:rPr>
          <w:rStyle w:val="Fett"/>
          <w:rFonts w:cstheme="minorHAnsi"/>
          <w:b w:val="0"/>
          <w:bCs w:val="0"/>
          <w:color w:val="323231"/>
          <w:shd w:val="clear" w:color="auto" w:fill="FFFFFF"/>
        </w:rPr>
        <w:t xml:space="preserve"> </w:t>
      </w:r>
      <w:r w:rsidRPr="00732D2D">
        <w:rPr>
          <w:rStyle w:val="Fett"/>
          <w:rFonts w:cstheme="minorHAnsi"/>
          <w:b w:val="0"/>
          <w:bCs w:val="0"/>
          <w:color w:val="323231"/>
          <w:shd w:val="clear" w:color="auto" w:fill="FFFFFF"/>
        </w:rPr>
        <w:t>Turca</w:t>
      </w:r>
      <w:r w:rsidRPr="00732D2D">
        <w:rPr>
          <w:rFonts w:cstheme="minorHAnsi"/>
          <w:color w:val="323231"/>
          <w:shd w:val="clear" w:color="auto" w:fill="FFFFFF"/>
        </w:rPr>
        <w:t> se mantienen estables debido a la bajada del turismo ruso, uno de sus principales países emisores</w:t>
      </w:r>
      <w:r w:rsidR="002C1F38">
        <w:rPr>
          <w:rFonts w:cstheme="minorHAnsi"/>
          <w:color w:val="323231"/>
          <w:shd w:val="clear" w:color="auto" w:fill="FFFFFF"/>
        </w:rPr>
        <w:t>.</w:t>
      </w:r>
      <w:r w:rsidRPr="00732D2D">
        <w:rPr>
          <w:rFonts w:cstheme="minorHAnsi"/>
          <w:color w:val="323231"/>
          <w:shd w:val="clear" w:color="auto" w:fill="FFFFFF"/>
        </w:rPr>
        <w:t xml:space="preserve"> ¡</w:t>
      </w:r>
      <w:r w:rsidR="002C1F38">
        <w:rPr>
          <w:rFonts w:cstheme="minorHAnsi"/>
          <w:color w:val="323231"/>
          <w:shd w:val="clear" w:color="auto" w:fill="FFFFFF"/>
        </w:rPr>
        <w:t>E</w:t>
      </w:r>
      <w:r w:rsidRPr="00732D2D">
        <w:rPr>
          <w:rFonts w:cstheme="minorHAnsi"/>
          <w:color w:val="323231"/>
          <w:shd w:val="clear" w:color="auto" w:fill="FFFFFF"/>
        </w:rPr>
        <w:t>s hora de visitar el país!</w:t>
      </w:r>
    </w:p>
    <w:p w14:paraId="6964BA3C" w14:textId="1DDC87F5" w:rsidR="00BE033A" w:rsidRPr="00732D2D" w:rsidRDefault="00BE033A" w:rsidP="00BE033A">
      <w:pPr>
        <w:pStyle w:val="Listenabsatz"/>
        <w:numPr>
          <w:ilvl w:val="0"/>
          <w:numId w:val="12"/>
        </w:numPr>
        <w:spacing w:line="256" w:lineRule="auto"/>
        <w:rPr>
          <w:rFonts w:cstheme="minorHAnsi"/>
          <w:b/>
          <w:bCs/>
        </w:rPr>
      </w:pPr>
      <w:r w:rsidRPr="00732D2D">
        <w:rPr>
          <w:rFonts w:cstheme="minorHAnsi"/>
          <w:b/>
          <w:bCs/>
        </w:rPr>
        <w:t>Cabo Verde</w:t>
      </w:r>
    </w:p>
    <w:p w14:paraId="58CA44D9" w14:textId="16F667A2" w:rsidR="00732D2D" w:rsidRDefault="00BE033A" w:rsidP="002C1F38">
      <w:pPr>
        <w:spacing w:line="256" w:lineRule="auto"/>
        <w:jc w:val="both"/>
        <w:rPr>
          <w:rFonts w:cstheme="minorHAnsi"/>
          <w:color w:val="323231"/>
          <w:shd w:val="clear" w:color="auto" w:fill="FFFFFF"/>
        </w:rPr>
      </w:pPr>
      <w:r w:rsidRPr="00732D2D">
        <w:rPr>
          <w:rFonts w:cstheme="minorHAnsi"/>
          <w:color w:val="323231"/>
          <w:shd w:val="clear" w:color="auto" w:fill="FFFFFF"/>
        </w:rPr>
        <w:t xml:space="preserve">En 2023 </w:t>
      </w:r>
      <w:r w:rsidR="002C1F38">
        <w:rPr>
          <w:rFonts w:cstheme="minorHAnsi"/>
          <w:color w:val="323231"/>
          <w:shd w:val="clear" w:color="auto" w:fill="FFFFFF"/>
        </w:rPr>
        <w:t>habrá</w:t>
      </w:r>
      <w:r w:rsidRPr="00732D2D">
        <w:rPr>
          <w:rFonts w:cstheme="minorHAnsi"/>
          <w:color w:val="323231"/>
          <w:shd w:val="clear" w:color="auto" w:fill="FFFFFF"/>
        </w:rPr>
        <w:t xml:space="preserve"> por primera vez vuelos directos a Cabo Verde desde la península, y es que este archipiélago africano lo tiene todo para hacer las delicias de los viajeros: </w:t>
      </w:r>
      <w:r w:rsidRPr="00732D2D">
        <w:rPr>
          <w:rStyle w:val="Fett"/>
          <w:rFonts w:cstheme="minorHAnsi"/>
          <w:b w:val="0"/>
          <w:bCs w:val="0"/>
          <w:color w:val="323231"/>
          <w:shd w:val="clear" w:color="auto" w:fill="FFFFFF"/>
        </w:rPr>
        <w:t>rica gastronomía, un tiempo envidiable y precios muy bajos</w:t>
      </w:r>
      <w:r w:rsidRPr="00732D2D">
        <w:rPr>
          <w:rFonts w:cstheme="minorHAnsi"/>
          <w:color w:val="323231"/>
          <w:shd w:val="clear" w:color="auto" w:fill="FFFFFF"/>
        </w:rPr>
        <w:t> para una aventura exótica, no muy lejos de nuestro país.</w:t>
      </w:r>
    </w:p>
    <w:p w14:paraId="05F27E95" w14:textId="42EECD9B" w:rsidR="002C1F38" w:rsidRDefault="002C1F38" w:rsidP="002C1F38">
      <w:pPr>
        <w:spacing w:line="256" w:lineRule="auto"/>
        <w:jc w:val="both"/>
        <w:rPr>
          <w:rFonts w:cstheme="minorHAnsi"/>
          <w:color w:val="323231"/>
          <w:shd w:val="clear" w:color="auto" w:fill="FFFFFF"/>
        </w:rPr>
      </w:pPr>
    </w:p>
    <w:p w14:paraId="5E5284FB" w14:textId="1EC46A93" w:rsidR="002C1F38" w:rsidRDefault="002C1F38" w:rsidP="002C1F38">
      <w:pPr>
        <w:spacing w:line="256" w:lineRule="auto"/>
        <w:jc w:val="both"/>
        <w:rPr>
          <w:rFonts w:cstheme="minorHAnsi"/>
          <w:color w:val="323231"/>
          <w:shd w:val="clear" w:color="auto" w:fill="FFFFFF"/>
        </w:rPr>
      </w:pPr>
    </w:p>
    <w:p w14:paraId="703957A0" w14:textId="77777777" w:rsidR="002C1F38" w:rsidRPr="00732D2D" w:rsidRDefault="002C1F38" w:rsidP="002C1F38">
      <w:pPr>
        <w:spacing w:line="256" w:lineRule="auto"/>
        <w:jc w:val="both"/>
        <w:rPr>
          <w:rFonts w:cstheme="minorHAnsi"/>
        </w:rPr>
      </w:pPr>
    </w:p>
    <w:p w14:paraId="26CE30DA" w14:textId="48719D11" w:rsidR="00C96BF1" w:rsidRPr="00732D2D" w:rsidRDefault="00BE033A" w:rsidP="00732D2D">
      <w:pPr>
        <w:pStyle w:val="Listenabsatz"/>
        <w:numPr>
          <w:ilvl w:val="0"/>
          <w:numId w:val="12"/>
        </w:numPr>
        <w:spacing w:line="256" w:lineRule="auto"/>
        <w:jc w:val="both"/>
        <w:rPr>
          <w:rFonts w:cstheme="minorHAnsi"/>
          <w:b/>
          <w:bCs/>
        </w:rPr>
      </w:pPr>
      <w:r w:rsidRPr="00732D2D">
        <w:rPr>
          <w:rFonts w:cstheme="minorHAnsi"/>
          <w:b/>
          <w:bCs/>
        </w:rPr>
        <w:lastRenderedPageBreak/>
        <w:t xml:space="preserve">Croacia </w:t>
      </w:r>
    </w:p>
    <w:p w14:paraId="1D73A5CA" w14:textId="0C003A0C" w:rsidR="00BE033A" w:rsidRPr="00732D2D" w:rsidRDefault="00BE033A" w:rsidP="00732D2D">
      <w:pPr>
        <w:spacing w:line="256" w:lineRule="auto"/>
        <w:jc w:val="both"/>
        <w:rPr>
          <w:rFonts w:cstheme="minorHAnsi"/>
        </w:rPr>
      </w:pPr>
      <w:r w:rsidRPr="00732D2D">
        <w:rPr>
          <w:rFonts w:cstheme="minorHAnsi"/>
          <w:color w:val="323231"/>
          <w:shd w:val="clear" w:color="auto" w:fill="FFFFFF"/>
        </w:rPr>
        <w:t>Desde el 1 de enero el país balcánico se encuentra dentro de la zona Schengen y, gracias a la adopción del </w:t>
      </w:r>
      <w:r w:rsidRPr="00732D2D">
        <w:rPr>
          <w:rStyle w:val="Fett"/>
          <w:rFonts w:cstheme="minorHAnsi"/>
          <w:b w:val="0"/>
          <w:bCs w:val="0"/>
          <w:color w:val="323231"/>
          <w:shd w:val="clear" w:color="auto" w:fill="FFFFFF"/>
        </w:rPr>
        <w:t>Euro</w:t>
      </w:r>
      <w:r w:rsidRPr="00732D2D">
        <w:rPr>
          <w:rFonts w:cstheme="minorHAnsi"/>
          <w:color w:val="323231"/>
          <w:shd w:val="clear" w:color="auto" w:fill="FFFFFF"/>
        </w:rPr>
        <w:t>, los visitantes europeos se </w:t>
      </w:r>
      <w:r w:rsidRPr="00732D2D">
        <w:rPr>
          <w:rStyle w:val="Fett"/>
          <w:rFonts w:cstheme="minorHAnsi"/>
          <w:b w:val="0"/>
          <w:bCs w:val="0"/>
          <w:color w:val="323231"/>
          <w:shd w:val="clear" w:color="auto" w:fill="FFFFFF"/>
        </w:rPr>
        <w:t>ahorrarán</w:t>
      </w:r>
      <w:r w:rsidRPr="00732D2D">
        <w:rPr>
          <w:rFonts w:cstheme="minorHAnsi"/>
          <w:color w:val="323231"/>
          <w:shd w:val="clear" w:color="auto" w:fill="FFFFFF"/>
        </w:rPr>
        <w:t> </w:t>
      </w:r>
      <w:r w:rsidRPr="00732D2D">
        <w:rPr>
          <w:rStyle w:val="Fett"/>
          <w:rFonts w:cstheme="minorHAnsi"/>
          <w:b w:val="0"/>
          <w:bCs w:val="0"/>
          <w:color w:val="323231"/>
          <w:shd w:val="clear" w:color="auto" w:fill="FFFFFF"/>
        </w:rPr>
        <w:t>comisiones</w:t>
      </w:r>
      <w:r w:rsidRPr="00732D2D">
        <w:rPr>
          <w:rFonts w:cstheme="minorHAnsi"/>
          <w:color w:val="323231"/>
          <w:shd w:val="clear" w:color="auto" w:fill="FFFFFF"/>
        </w:rPr>
        <w:t> a la hora de hacer pagos en el país. Los vuelos directos desde los principales aeropuertos españoles ayudan a que Croacia esté en la agenda de muchos.</w:t>
      </w:r>
    </w:p>
    <w:p w14:paraId="37902769" w14:textId="1D5D8D71" w:rsidR="00C96BF1" w:rsidRPr="00732D2D" w:rsidRDefault="00C96BF1" w:rsidP="00BE033A">
      <w:pPr>
        <w:pStyle w:val="Listenabsatz"/>
        <w:numPr>
          <w:ilvl w:val="0"/>
          <w:numId w:val="12"/>
        </w:numPr>
        <w:spacing w:line="256" w:lineRule="auto"/>
        <w:jc w:val="both"/>
        <w:rPr>
          <w:rFonts w:cstheme="minorHAnsi"/>
          <w:b/>
          <w:bCs/>
        </w:rPr>
      </w:pPr>
      <w:r w:rsidRPr="00732D2D">
        <w:rPr>
          <w:rFonts w:cstheme="minorHAnsi"/>
          <w:b/>
          <w:bCs/>
        </w:rPr>
        <w:t xml:space="preserve"> </w:t>
      </w:r>
      <w:r w:rsidR="00BE033A" w:rsidRPr="00732D2D">
        <w:rPr>
          <w:rFonts w:cstheme="minorHAnsi"/>
          <w:b/>
          <w:bCs/>
        </w:rPr>
        <w:t>Panamá</w:t>
      </w:r>
    </w:p>
    <w:p w14:paraId="122D4334" w14:textId="6C292967" w:rsidR="00AE2A9C" w:rsidRPr="00732D2D" w:rsidRDefault="00BE033A" w:rsidP="00BC2C70">
      <w:pPr>
        <w:shd w:val="clear" w:color="auto" w:fill="FFFFFF" w:themeFill="background1"/>
        <w:jc w:val="both"/>
        <w:textAlignment w:val="top"/>
        <w:rPr>
          <w:rStyle w:val="Hyperlink"/>
          <w:rFonts w:cstheme="minorHAnsi"/>
          <w:color w:val="auto"/>
          <w:u w:val="none"/>
        </w:rPr>
      </w:pPr>
      <w:r w:rsidRPr="00732D2D">
        <w:rPr>
          <w:rFonts w:cstheme="minorHAnsi"/>
          <w:color w:val="323231"/>
          <w:shd w:val="clear" w:color="auto" w:fill="FFFFFF"/>
        </w:rPr>
        <w:t>Situado en el top 3 por la revista Forbes de los destinos más baratos donde vivir, el país usa el </w:t>
      </w:r>
      <w:r w:rsidRPr="00732D2D">
        <w:rPr>
          <w:rStyle w:val="Fett"/>
          <w:rFonts w:cstheme="minorHAnsi"/>
          <w:b w:val="0"/>
          <w:bCs w:val="0"/>
          <w:color w:val="323231"/>
          <w:shd w:val="clear" w:color="auto" w:fill="FFFFFF"/>
        </w:rPr>
        <w:t>Dólar</w:t>
      </w:r>
      <w:r w:rsidRPr="00732D2D">
        <w:rPr>
          <w:rStyle w:val="Fett"/>
          <w:rFonts w:cstheme="minorHAnsi"/>
          <w:b w:val="0"/>
          <w:bCs w:val="0"/>
          <w:color w:val="323231"/>
          <w:bdr w:val="single" w:sz="2" w:space="0" w:color="auto" w:frame="1"/>
          <w:shd w:val="clear" w:color="auto" w:fill="FFFFFF"/>
        </w:rPr>
        <w:t xml:space="preserve"> </w:t>
      </w:r>
      <w:r w:rsidRPr="00732D2D">
        <w:rPr>
          <w:rStyle w:val="Fett"/>
          <w:rFonts w:cstheme="minorHAnsi"/>
          <w:b w:val="0"/>
          <w:bCs w:val="0"/>
          <w:color w:val="323231"/>
          <w:shd w:val="clear" w:color="auto" w:fill="FFFFFF"/>
        </w:rPr>
        <w:t>estadounidense</w:t>
      </w:r>
      <w:r w:rsidRPr="00732D2D">
        <w:rPr>
          <w:rFonts w:cstheme="minorHAnsi"/>
          <w:color w:val="323231"/>
          <w:shd w:val="clear" w:color="auto" w:fill="FFFFFF"/>
        </w:rPr>
        <w:t> aunque no sufre la misma inflación que EE.UU. Conocida por sus exuberantes paisajes de selva y cascadas, Panamá es un destino ideal para escapar del bullicio sin que nuestro bolsillo se resienta.</w:t>
      </w:r>
      <w:r w:rsidR="00AE2A9C" w:rsidRPr="00732D2D">
        <w:rPr>
          <w:rStyle w:val="Hyperlink"/>
          <w:rFonts w:cstheme="minorHAnsi"/>
          <w:color w:val="auto"/>
          <w:u w:val="none"/>
        </w:rPr>
        <w:tab/>
      </w:r>
    </w:p>
    <w:p w14:paraId="02264DF5" w14:textId="648706A3" w:rsidR="00BE033A" w:rsidRPr="00732D2D" w:rsidRDefault="00BE033A" w:rsidP="00BE033A">
      <w:pPr>
        <w:pStyle w:val="Listenabsatz"/>
        <w:numPr>
          <w:ilvl w:val="0"/>
          <w:numId w:val="12"/>
        </w:numPr>
        <w:shd w:val="clear" w:color="auto" w:fill="FFFFFF" w:themeFill="background1"/>
        <w:jc w:val="both"/>
        <w:textAlignment w:val="top"/>
        <w:rPr>
          <w:rStyle w:val="Hyperlink"/>
          <w:rFonts w:cstheme="minorHAnsi"/>
          <w:b/>
          <w:bCs/>
          <w:color w:val="auto"/>
          <w:u w:val="none"/>
        </w:rPr>
      </w:pPr>
      <w:r w:rsidRPr="00732D2D">
        <w:rPr>
          <w:rStyle w:val="Hyperlink"/>
          <w:rFonts w:cstheme="minorHAnsi"/>
          <w:b/>
          <w:bCs/>
          <w:color w:val="auto"/>
          <w:u w:val="none"/>
        </w:rPr>
        <w:t>Polonia</w:t>
      </w:r>
    </w:p>
    <w:p w14:paraId="5917646D" w14:textId="77777777" w:rsidR="00732D2D" w:rsidRDefault="00BE033A" w:rsidP="00732D2D">
      <w:pPr>
        <w:shd w:val="clear" w:color="auto" w:fill="FFFFFF" w:themeFill="background1"/>
        <w:jc w:val="both"/>
        <w:textAlignment w:val="top"/>
        <w:rPr>
          <w:rStyle w:val="Fett"/>
          <w:rFonts w:cstheme="minorHAnsi"/>
          <w:b w:val="0"/>
          <w:bCs w:val="0"/>
          <w:color w:val="323231"/>
          <w:shd w:val="clear" w:color="auto" w:fill="FFFFFF"/>
        </w:rPr>
      </w:pPr>
      <w:r w:rsidRPr="00732D2D">
        <w:rPr>
          <w:rFonts w:cstheme="minorHAnsi"/>
          <w:color w:val="323231"/>
          <w:shd w:val="clear" w:color="auto" w:fill="FFFFFF"/>
        </w:rPr>
        <w:t>Desde hace años, </w:t>
      </w:r>
      <w:r w:rsidRPr="00732D2D">
        <w:rPr>
          <w:rStyle w:val="Fett"/>
          <w:rFonts w:cstheme="minorHAnsi"/>
          <w:b w:val="0"/>
          <w:bCs w:val="0"/>
          <w:color w:val="323231"/>
          <w:shd w:val="clear" w:color="auto" w:fill="FFFFFF"/>
        </w:rPr>
        <w:t>Polonia</w:t>
      </w:r>
      <w:r w:rsidRPr="00732D2D">
        <w:rPr>
          <w:rFonts w:cstheme="minorHAnsi"/>
          <w:color w:val="323231"/>
          <w:shd w:val="clear" w:color="auto" w:fill="FFFFFF"/>
        </w:rPr>
        <w:t> ha ido modernizando sus servicios turísticos hasta convertirse en uno de los destinos favoritos por los viajeros gracias a su gastronomía y monumentos. Un país seguro con hoteles desde 30€ la noche y atractivos focos culturales como </w:t>
      </w:r>
      <w:r w:rsidRPr="00732D2D">
        <w:rPr>
          <w:rStyle w:val="Fett"/>
          <w:rFonts w:cstheme="minorHAnsi"/>
          <w:b w:val="0"/>
          <w:bCs w:val="0"/>
          <w:color w:val="323231"/>
          <w:shd w:val="clear" w:color="auto" w:fill="FFFFFF"/>
        </w:rPr>
        <w:t>Cracovia, Breslavia o Torun</w:t>
      </w:r>
      <w:r w:rsidR="00732D2D">
        <w:rPr>
          <w:rStyle w:val="Fett"/>
          <w:rFonts w:cstheme="minorHAnsi"/>
          <w:b w:val="0"/>
          <w:bCs w:val="0"/>
          <w:color w:val="323231"/>
          <w:shd w:val="clear" w:color="auto" w:fill="FFFFFF"/>
        </w:rPr>
        <w:t>.</w:t>
      </w:r>
    </w:p>
    <w:p w14:paraId="22CE2EA3" w14:textId="4DC82193" w:rsidR="00732D2D" w:rsidRPr="002C1F38" w:rsidRDefault="00732D2D" w:rsidP="002C1F38">
      <w:pPr>
        <w:pStyle w:val="Listenabsatz"/>
        <w:numPr>
          <w:ilvl w:val="0"/>
          <w:numId w:val="12"/>
        </w:numPr>
        <w:shd w:val="clear" w:color="auto" w:fill="FFFFFF" w:themeFill="background1"/>
        <w:jc w:val="both"/>
        <w:textAlignment w:val="top"/>
        <w:rPr>
          <w:rFonts w:cstheme="minorHAnsi"/>
          <w:b/>
          <w:bCs/>
          <w:color w:val="323231"/>
          <w:shd w:val="clear" w:color="auto" w:fill="FFFFFF"/>
        </w:rPr>
      </w:pPr>
      <w:r w:rsidRPr="002C1F38">
        <w:rPr>
          <w:rFonts w:cstheme="minorHAnsi"/>
          <w:b/>
          <w:bCs/>
          <w:color w:val="323231"/>
          <w:shd w:val="clear" w:color="auto" w:fill="FFFFFF"/>
        </w:rPr>
        <w:t>Tailandia</w:t>
      </w:r>
    </w:p>
    <w:p w14:paraId="78F01165" w14:textId="2EA0204A" w:rsidR="00BE033A" w:rsidRPr="00732D2D" w:rsidRDefault="00732D2D" w:rsidP="00732D2D">
      <w:pPr>
        <w:shd w:val="clear" w:color="auto" w:fill="FFFFFF" w:themeFill="background1"/>
        <w:jc w:val="both"/>
        <w:textAlignment w:val="top"/>
        <w:rPr>
          <w:rStyle w:val="Hyperlink"/>
          <w:rFonts w:cstheme="minorHAnsi"/>
          <w:color w:val="auto"/>
          <w:u w:val="none"/>
        </w:rPr>
      </w:pPr>
      <w:r w:rsidRPr="00732D2D">
        <w:rPr>
          <w:rFonts w:cstheme="minorHAnsi"/>
          <w:color w:val="323231"/>
          <w:shd w:val="clear" w:color="auto" w:fill="FFFFFF"/>
        </w:rPr>
        <w:t>S</w:t>
      </w:r>
      <w:r w:rsidR="00BE033A" w:rsidRPr="00732D2D">
        <w:rPr>
          <w:rFonts w:cstheme="minorHAnsi"/>
          <w:color w:val="323231"/>
          <w:shd w:val="clear" w:color="auto" w:fill="FFFFFF"/>
        </w:rPr>
        <w:t>in restricciones de entrada y aún lejos de las cifras de viajeros de 2019, en </w:t>
      </w:r>
      <w:r w:rsidR="00BE033A" w:rsidRPr="00732D2D">
        <w:rPr>
          <w:rStyle w:val="Fett"/>
          <w:rFonts w:cstheme="minorHAnsi"/>
          <w:b w:val="0"/>
          <w:bCs w:val="0"/>
          <w:color w:val="323231"/>
          <w:shd w:val="clear" w:color="auto" w:fill="FFFFFF"/>
        </w:rPr>
        <w:t>Tailandia</w:t>
      </w:r>
      <w:r w:rsidR="00BE033A" w:rsidRPr="00732D2D">
        <w:rPr>
          <w:rFonts w:cstheme="minorHAnsi"/>
          <w:color w:val="323231"/>
          <w:shd w:val="clear" w:color="auto" w:fill="FFFFFF"/>
        </w:rPr>
        <w:t> se pueden encontrar resorts desde apenas 10€ la noche. Los afortunados que ya hayan estado sabrán lo económica que es también la </w:t>
      </w:r>
      <w:r w:rsidR="00BE033A" w:rsidRPr="00732D2D">
        <w:rPr>
          <w:rStyle w:val="Fett"/>
          <w:rFonts w:cstheme="minorHAnsi"/>
          <w:b w:val="0"/>
          <w:bCs w:val="0"/>
          <w:color w:val="323231"/>
          <w:shd w:val="clear" w:color="auto" w:fill="FFFFFF"/>
        </w:rPr>
        <w:t>comida</w:t>
      </w:r>
      <w:r w:rsidR="00BE033A" w:rsidRPr="00732D2D">
        <w:rPr>
          <w:rFonts w:cstheme="minorHAnsi"/>
          <w:color w:val="323231"/>
          <w:shd w:val="clear" w:color="auto" w:fill="FFFFFF"/>
        </w:rPr>
        <w:t> </w:t>
      </w:r>
      <w:r w:rsidR="00BE033A" w:rsidRPr="00732D2D">
        <w:rPr>
          <w:rStyle w:val="Fett"/>
          <w:rFonts w:cstheme="minorHAnsi"/>
          <w:b w:val="0"/>
          <w:bCs w:val="0"/>
          <w:color w:val="323231"/>
          <w:shd w:val="clear" w:color="auto" w:fill="FFFFFF"/>
        </w:rPr>
        <w:t>callejera</w:t>
      </w:r>
      <w:r w:rsidR="00BE033A" w:rsidRPr="00732D2D">
        <w:rPr>
          <w:rFonts w:cstheme="minorHAnsi"/>
          <w:color w:val="323231"/>
          <w:shd w:val="clear" w:color="auto" w:fill="FFFFFF"/>
        </w:rPr>
        <w:t>, lo que hace del país asiático uno de los más deseados en este 2023.</w:t>
      </w:r>
    </w:p>
    <w:p w14:paraId="296652D3" w14:textId="6ADB21D1" w:rsidR="00BE033A" w:rsidRPr="00732D2D" w:rsidRDefault="002C1F38" w:rsidP="00BC2C70">
      <w:pPr>
        <w:shd w:val="clear" w:color="auto" w:fill="FFFFFF" w:themeFill="background1"/>
        <w:jc w:val="both"/>
        <w:textAlignment w:val="top"/>
        <w:rPr>
          <w:rStyle w:val="Hyperlink"/>
          <w:rFonts w:cstheme="minorHAnsi"/>
          <w:b/>
          <w:bCs/>
          <w:color w:val="auto"/>
          <w:u w:val="none"/>
        </w:rPr>
      </w:pPr>
      <w:r>
        <w:rPr>
          <w:rStyle w:val="Hyperlink"/>
          <w:rFonts w:cstheme="minorHAnsi"/>
          <w:b/>
          <w:bCs/>
          <w:color w:val="auto"/>
          <w:u w:val="none"/>
        </w:rPr>
        <w:t xml:space="preserve">     </w:t>
      </w:r>
      <w:r w:rsidR="00BE033A" w:rsidRPr="00732D2D">
        <w:rPr>
          <w:rStyle w:val="Hyperlink"/>
          <w:rFonts w:cstheme="minorHAnsi"/>
          <w:b/>
          <w:bCs/>
          <w:color w:val="auto"/>
          <w:u w:val="none"/>
        </w:rPr>
        <w:t xml:space="preserve">9. </w:t>
      </w:r>
      <w:r>
        <w:rPr>
          <w:rStyle w:val="Hyperlink"/>
          <w:rFonts w:cstheme="minorHAnsi"/>
          <w:b/>
          <w:bCs/>
          <w:color w:val="auto"/>
          <w:u w:val="none"/>
        </w:rPr>
        <w:t xml:space="preserve"> </w:t>
      </w:r>
      <w:r w:rsidR="00BE033A" w:rsidRPr="00732D2D">
        <w:rPr>
          <w:rStyle w:val="Hyperlink"/>
          <w:rFonts w:cstheme="minorHAnsi"/>
          <w:b/>
          <w:bCs/>
          <w:color w:val="auto"/>
          <w:u w:val="none"/>
        </w:rPr>
        <w:t>Albania</w:t>
      </w:r>
    </w:p>
    <w:p w14:paraId="0DE74875" w14:textId="06D2B31A" w:rsidR="00BE033A" w:rsidRPr="00732D2D" w:rsidRDefault="00BE033A" w:rsidP="00BC2C70">
      <w:pPr>
        <w:shd w:val="clear" w:color="auto" w:fill="FFFFFF" w:themeFill="background1"/>
        <w:jc w:val="both"/>
        <w:textAlignment w:val="top"/>
        <w:rPr>
          <w:rStyle w:val="Hyperlink"/>
          <w:rFonts w:cstheme="minorHAnsi"/>
          <w:color w:val="auto"/>
          <w:u w:val="none"/>
        </w:rPr>
      </w:pPr>
      <w:r w:rsidRPr="00732D2D">
        <w:rPr>
          <w:rFonts w:cstheme="minorHAnsi"/>
          <w:color w:val="323231"/>
          <w:shd w:val="clear" w:color="auto" w:fill="FFFFFF"/>
        </w:rPr>
        <w:t>Uno de esos rincones ‘secretos’ de Europa</w:t>
      </w:r>
      <w:r w:rsidR="002C1F38">
        <w:rPr>
          <w:rFonts w:cstheme="minorHAnsi"/>
          <w:color w:val="323231"/>
          <w:shd w:val="clear" w:color="auto" w:fill="FFFFFF"/>
        </w:rPr>
        <w:t xml:space="preserve"> </w:t>
      </w:r>
      <w:r w:rsidRPr="00732D2D">
        <w:rPr>
          <w:rFonts w:cstheme="minorHAnsi"/>
          <w:color w:val="323231"/>
          <w:shd w:val="clear" w:color="auto" w:fill="FFFFFF"/>
        </w:rPr>
        <w:t>cada vez más frecuentados es </w:t>
      </w:r>
      <w:r w:rsidRPr="00732D2D">
        <w:rPr>
          <w:rStyle w:val="Fett"/>
          <w:rFonts w:cstheme="minorHAnsi"/>
          <w:b w:val="0"/>
          <w:bCs w:val="0"/>
          <w:color w:val="323231"/>
          <w:shd w:val="clear" w:color="auto" w:fill="FFFFFF"/>
        </w:rPr>
        <w:t>Albania</w:t>
      </w:r>
      <w:r w:rsidRPr="00732D2D">
        <w:rPr>
          <w:rFonts w:cstheme="minorHAnsi"/>
          <w:color w:val="323231"/>
          <w:shd w:val="clear" w:color="auto" w:fill="FFFFFF"/>
        </w:rPr>
        <w:t xml:space="preserve">. Con hoteles a precios muy </w:t>
      </w:r>
      <w:r w:rsidR="002C1F38">
        <w:rPr>
          <w:rFonts w:cstheme="minorHAnsi"/>
          <w:color w:val="323231"/>
          <w:shd w:val="clear" w:color="auto" w:fill="FFFFFF"/>
        </w:rPr>
        <w:t>bajos</w:t>
      </w:r>
      <w:r w:rsidRPr="00732D2D">
        <w:rPr>
          <w:rFonts w:cstheme="minorHAnsi"/>
          <w:color w:val="323231"/>
          <w:shd w:val="clear" w:color="auto" w:fill="FFFFFF"/>
        </w:rPr>
        <w:t xml:space="preserve"> y vuelos directos desde 25€, es obligatorio visitar Ksamil en el sur del país, también llamado las ‘</w:t>
      </w:r>
      <w:r w:rsidRPr="00732D2D">
        <w:rPr>
          <w:rStyle w:val="Fett"/>
          <w:rFonts w:cstheme="minorHAnsi"/>
          <w:b w:val="0"/>
          <w:bCs w:val="0"/>
          <w:color w:val="323231"/>
          <w:shd w:val="clear" w:color="auto" w:fill="FFFFFF"/>
        </w:rPr>
        <w:t>Maldivas de Europa’</w:t>
      </w:r>
      <w:r w:rsidRPr="00732D2D">
        <w:rPr>
          <w:rFonts w:cstheme="minorHAnsi"/>
          <w:color w:val="323231"/>
          <w:shd w:val="clear" w:color="auto" w:fill="FFFFFF"/>
        </w:rPr>
        <w:t> gracias a sus aguas cristalinas.</w:t>
      </w:r>
    </w:p>
    <w:p w14:paraId="25787ECF" w14:textId="29885CF6" w:rsidR="00BE033A" w:rsidRPr="00732D2D" w:rsidRDefault="002C1F38" w:rsidP="00BC2C70">
      <w:pPr>
        <w:shd w:val="clear" w:color="auto" w:fill="FFFFFF" w:themeFill="background1"/>
        <w:jc w:val="both"/>
        <w:textAlignment w:val="top"/>
        <w:rPr>
          <w:rStyle w:val="Hyperlink"/>
          <w:rFonts w:cstheme="minorHAnsi"/>
          <w:b/>
          <w:bCs/>
          <w:color w:val="auto"/>
          <w:u w:val="none"/>
        </w:rPr>
      </w:pPr>
      <w:r>
        <w:rPr>
          <w:rStyle w:val="Hyperlink"/>
          <w:rFonts w:cstheme="minorHAnsi"/>
          <w:b/>
          <w:bCs/>
          <w:color w:val="auto"/>
          <w:u w:val="none"/>
        </w:rPr>
        <w:t xml:space="preserve">     </w:t>
      </w:r>
      <w:r w:rsidR="00BE033A" w:rsidRPr="00732D2D">
        <w:rPr>
          <w:rStyle w:val="Hyperlink"/>
          <w:rFonts w:cstheme="minorHAnsi"/>
          <w:b/>
          <w:bCs/>
          <w:color w:val="auto"/>
          <w:u w:val="none"/>
        </w:rPr>
        <w:t>10. Marruecos</w:t>
      </w:r>
    </w:p>
    <w:p w14:paraId="58FE6EDA" w14:textId="0D77C739" w:rsidR="00BE033A" w:rsidRPr="00732D2D" w:rsidRDefault="00BE033A" w:rsidP="00BC2C70">
      <w:pPr>
        <w:shd w:val="clear" w:color="auto" w:fill="FFFFFF" w:themeFill="background1"/>
        <w:jc w:val="both"/>
        <w:textAlignment w:val="top"/>
        <w:rPr>
          <w:rStyle w:val="Hyperlink"/>
          <w:rFonts w:cstheme="minorHAnsi"/>
          <w:color w:val="auto"/>
          <w:u w:val="none"/>
        </w:rPr>
      </w:pPr>
      <w:r w:rsidRPr="00732D2D">
        <w:rPr>
          <w:rFonts w:cstheme="minorHAnsi"/>
          <w:color w:val="323231"/>
          <w:shd w:val="clear" w:color="auto" w:fill="FFFFFF"/>
        </w:rPr>
        <w:t>Quizás el país más barato de nuestro entorno, es difícil no repetir visita a un Marruecos diverso y con mucho que ofrecer. Desde el pueblo azul de </w:t>
      </w:r>
      <w:r w:rsidRPr="00732D2D">
        <w:rPr>
          <w:rStyle w:val="Fett"/>
          <w:rFonts w:cstheme="minorHAnsi"/>
          <w:b w:val="0"/>
          <w:bCs w:val="0"/>
          <w:color w:val="323231"/>
          <w:shd w:val="clear" w:color="auto" w:fill="FFFFFF"/>
        </w:rPr>
        <w:t>Chefchaouen</w:t>
      </w:r>
      <w:r w:rsidRPr="00732D2D">
        <w:rPr>
          <w:rFonts w:cstheme="minorHAnsi"/>
          <w:color w:val="323231"/>
          <w:shd w:val="clear" w:color="auto" w:fill="FFFFFF"/>
        </w:rPr>
        <w:t>, los asentamientos bereberes en las cercanías a Marrakech o ciudades más cosmopolitas como Casablanca o Rabat. Desde toda la geografía española existen vuelos muy económicos al país.</w:t>
      </w:r>
    </w:p>
    <w:p w14:paraId="7735D37D" w14:textId="77777777" w:rsidR="00671D90" w:rsidRPr="00671D90" w:rsidRDefault="00671D90" w:rsidP="00671D90">
      <w:pPr>
        <w:pStyle w:val="KeinLeerraum"/>
        <w:rPr>
          <w:i/>
          <w:iCs/>
          <w:color w:val="000000" w:themeColor="text1"/>
          <w:sz w:val="18"/>
          <w:szCs w:val="18"/>
        </w:rPr>
      </w:pPr>
    </w:p>
    <w:p w14:paraId="6030DE10" w14:textId="77777777"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D95A" w14:textId="77777777" w:rsidR="004E7A7B" w:rsidRDefault="004E7A7B" w:rsidP="00D0157E">
      <w:pPr>
        <w:spacing w:after="0" w:line="240" w:lineRule="auto"/>
      </w:pPr>
      <w:r>
        <w:separator/>
      </w:r>
    </w:p>
  </w:endnote>
  <w:endnote w:type="continuationSeparator" w:id="0">
    <w:p w14:paraId="2796FEA7" w14:textId="77777777" w:rsidR="004E7A7B" w:rsidRDefault="004E7A7B"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C431" w14:textId="77777777" w:rsidR="004E7A7B" w:rsidRDefault="004E7A7B" w:rsidP="00D0157E">
      <w:pPr>
        <w:spacing w:after="0" w:line="240" w:lineRule="auto"/>
      </w:pPr>
      <w:r>
        <w:separator/>
      </w:r>
    </w:p>
  </w:footnote>
  <w:footnote w:type="continuationSeparator" w:id="0">
    <w:p w14:paraId="464BBE15" w14:textId="77777777" w:rsidR="004E7A7B" w:rsidRDefault="004E7A7B"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6"/>
  </w:num>
  <w:num w:numId="2" w16cid:durableId="373848153">
    <w:abstractNumId w:val="1"/>
  </w:num>
  <w:num w:numId="3" w16cid:durableId="1338650082">
    <w:abstractNumId w:val="11"/>
  </w:num>
  <w:num w:numId="4" w16cid:durableId="1274895532">
    <w:abstractNumId w:val="0"/>
  </w:num>
  <w:num w:numId="5" w16cid:durableId="1436293553">
    <w:abstractNumId w:val="9"/>
  </w:num>
  <w:num w:numId="6" w16cid:durableId="211037472">
    <w:abstractNumId w:val="4"/>
  </w:num>
  <w:num w:numId="7" w16cid:durableId="2061661005">
    <w:abstractNumId w:val="2"/>
  </w:num>
  <w:num w:numId="8" w16cid:durableId="1598757283">
    <w:abstractNumId w:val="3"/>
  </w:num>
  <w:num w:numId="9" w16cid:durableId="1745294091">
    <w:abstractNumId w:val="8"/>
  </w:num>
  <w:num w:numId="10" w16cid:durableId="1723482246">
    <w:abstractNumId w:val="7"/>
  </w:num>
  <w:num w:numId="11" w16cid:durableId="1209491527">
    <w:abstractNumId w:val="5"/>
  </w:num>
  <w:num w:numId="12" w16cid:durableId="163906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EA1"/>
    <w:rsid w:val="000F3773"/>
    <w:rsid w:val="000F5462"/>
    <w:rsid w:val="000F58E2"/>
    <w:rsid w:val="000F6079"/>
    <w:rsid w:val="00102A40"/>
    <w:rsid w:val="00103002"/>
    <w:rsid w:val="001070D7"/>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75686"/>
    <w:rsid w:val="001810F5"/>
    <w:rsid w:val="00181680"/>
    <w:rsid w:val="00181ED1"/>
    <w:rsid w:val="001825B2"/>
    <w:rsid w:val="001842CD"/>
    <w:rsid w:val="00184864"/>
    <w:rsid w:val="00185276"/>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477E"/>
    <w:rsid w:val="00245C2C"/>
    <w:rsid w:val="002469F3"/>
    <w:rsid w:val="002505AE"/>
    <w:rsid w:val="00253428"/>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C1F38"/>
    <w:rsid w:val="002D06E8"/>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2719"/>
    <w:rsid w:val="00385537"/>
    <w:rsid w:val="00385B3A"/>
    <w:rsid w:val="00386AE1"/>
    <w:rsid w:val="00387191"/>
    <w:rsid w:val="003922C6"/>
    <w:rsid w:val="00393E36"/>
    <w:rsid w:val="00394319"/>
    <w:rsid w:val="003977BD"/>
    <w:rsid w:val="003A4006"/>
    <w:rsid w:val="003A7C46"/>
    <w:rsid w:val="003A7E64"/>
    <w:rsid w:val="003B0200"/>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4EA1"/>
    <w:rsid w:val="00482304"/>
    <w:rsid w:val="004852A8"/>
    <w:rsid w:val="00491358"/>
    <w:rsid w:val="00492AAB"/>
    <w:rsid w:val="00492B28"/>
    <w:rsid w:val="00492C2D"/>
    <w:rsid w:val="00495B82"/>
    <w:rsid w:val="00497BEC"/>
    <w:rsid w:val="004B5D93"/>
    <w:rsid w:val="004C3F49"/>
    <w:rsid w:val="004D1888"/>
    <w:rsid w:val="004D64EF"/>
    <w:rsid w:val="004D6688"/>
    <w:rsid w:val="004E12E8"/>
    <w:rsid w:val="004E2ADD"/>
    <w:rsid w:val="004E7A7B"/>
    <w:rsid w:val="004F0BA9"/>
    <w:rsid w:val="004F1459"/>
    <w:rsid w:val="004F170C"/>
    <w:rsid w:val="004F33D0"/>
    <w:rsid w:val="004F354F"/>
    <w:rsid w:val="004F5FDB"/>
    <w:rsid w:val="00504E01"/>
    <w:rsid w:val="0051072E"/>
    <w:rsid w:val="00510A4D"/>
    <w:rsid w:val="0051108D"/>
    <w:rsid w:val="00515E95"/>
    <w:rsid w:val="00520553"/>
    <w:rsid w:val="00532ADF"/>
    <w:rsid w:val="00533022"/>
    <w:rsid w:val="00533516"/>
    <w:rsid w:val="00533DCF"/>
    <w:rsid w:val="00533E6D"/>
    <w:rsid w:val="0053647F"/>
    <w:rsid w:val="005373DA"/>
    <w:rsid w:val="00546AD4"/>
    <w:rsid w:val="00554B3D"/>
    <w:rsid w:val="00555421"/>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2331"/>
    <w:rsid w:val="00594FE2"/>
    <w:rsid w:val="00595C93"/>
    <w:rsid w:val="005A20A5"/>
    <w:rsid w:val="005A3991"/>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A0E42"/>
    <w:rsid w:val="006A117A"/>
    <w:rsid w:val="006A2BBD"/>
    <w:rsid w:val="006A6D37"/>
    <w:rsid w:val="006B6845"/>
    <w:rsid w:val="006C0355"/>
    <w:rsid w:val="006C196D"/>
    <w:rsid w:val="006C47A7"/>
    <w:rsid w:val="006C574D"/>
    <w:rsid w:val="006C7FF4"/>
    <w:rsid w:val="006D1E3C"/>
    <w:rsid w:val="006D2951"/>
    <w:rsid w:val="006D3FDF"/>
    <w:rsid w:val="006D784E"/>
    <w:rsid w:val="006D7BA1"/>
    <w:rsid w:val="006E3FD0"/>
    <w:rsid w:val="006E4744"/>
    <w:rsid w:val="006E5BDA"/>
    <w:rsid w:val="006E5D82"/>
    <w:rsid w:val="006E64CE"/>
    <w:rsid w:val="006F59F7"/>
    <w:rsid w:val="006F6563"/>
    <w:rsid w:val="00702A68"/>
    <w:rsid w:val="0070703E"/>
    <w:rsid w:val="00711FA9"/>
    <w:rsid w:val="007159BE"/>
    <w:rsid w:val="00715BCD"/>
    <w:rsid w:val="0072091E"/>
    <w:rsid w:val="0072187C"/>
    <w:rsid w:val="0072405A"/>
    <w:rsid w:val="00725E12"/>
    <w:rsid w:val="00726279"/>
    <w:rsid w:val="007263B6"/>
    <w:rsid w:val="00727433"/>
    <w:rsid w:val="00731279"/>
    <w:rsid w:val="00732D2D"/>
    <w:rsid w:val="007349F2"/>
    <w:rsid w:val="00734C00"/>
    <w:rsid w:val="00735114"/>
    <w:rsid w:val="007377E8"/>
    <w:rsid w:val="00750AA6"/>
    <w:rsid w:val="00750F4B"/>
    <w:rsid w:val="0075102D"/>
    <w:rsid w:val="007533B7"/>
    <w:rsid w:val="00754972"/>
    <w:rsid w:val="007550FE"/>
    <w:rsid w:val="0075690E"/>
    <w:rsid w:val="007656BD"/>
    <w:rsid w:val="00770E83"/>
    <w:rsid w:val="007821D1"/>
    <w:rsid w:val="00785B60"/>
    <w:rsid w:val="00786EFA"/>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AA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104"/>
    <w:rsid w:val="00A12C34"/>
    <w:rsid w:val="00A16C2F"/>
    <w:rsid w:val="00A17125"/>
    <w:rsid w:val="00A21FAB"/>
    <w:rsid w:val="00A23D12"/>
    <w:rsid w:val="00A2638A"/>
    <w:rsid w:val="00A30019"/>
    <w:rsid w:val="00A30BE2"/>
    <w:rsid w:val="00A331BA"/>
    <w:rsid w:val="00A36683"/>
    <w:rsid w:val="00A37641"/>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A5056"/>
    <w:rsid w:val="00BA68F3"/>
    <w:rsid w:val="00BB1057"/>
    <w:rsid w:val="00BB1090"/>
    <w:rsid w:val="00BB66D8"/>
    <w:rsid w:val="00BB7434"/>
    <w:rsid w:val="00BC02F3"/>
    <w:rsid w:val="00BC0E5F"/>
    <w:rsid w:val="00BC11EC"/>
    <w:rsid w:val="00BC1EFB"/>
    <w:rsid w:val="00BC2C70"/>
    <w:rsid w:val="00BC499E"/>
    <w:rsid w:val="00BC663D"/>
    <w:rsid w:val="00BD0A2E"/>
    <w:rsid w:val="00BD2E48"/>
    <w:rsid w:val="00BD3208"/>
    <w:rsid w:val="00BD4C6C"/>
    <w:rsid w:val="00BD6E23"/>
    <w:rsid w:val="00BD76E8"/>
    <w:rsid w:val="00BD7DF3"/>
    <w:rsid w:val="00BE033A"/>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30FE"/>
    <w:rsid w:val="00C23F5A"/>
    <w:rsid w:val="00C24841"/>
    <w:rsid w:val="00C26353"/>
    <w:rsid w:val="00C3024F"/>
    <w:rsid w:val="00C34ED5"/>
    <w:rsid w:val="00C364E6"/>
    <w:rsid w:val="00C36E50"/>
    <w:rsid w:val="00C402EA"/>
    <w:rsid w:val="00C4467F"/>
    <w:rsid w:val="00C506B8"/>
    <w:rsid w:val="00C50B68"/>
    <w:rsid w:val="00C57981"/>
    <w:rsid w:val="00C60563"/>
    <w:rsid w:val="00C60A8C"/>
    <w:rsid w:val="00C71238"/>
    <w:rsid w:val="00C76F1C"/>
    <w:rsid w:val="00C83D79"/>
    <w:rsid w:val="00C8569A"/>
    <w:rsid w:val="00C86D35"/>
    <w:rsid w:val="00C95458"/>
    <w:rsid w:val="00C96BF1"/>
    <w:rsid w:val="00CA6B7F"/>
    <w:rsid w:val="00CB1CD5"/>
    <w:rsid w:val="00CB2BC0"/>
    <w:rsid w:val="00CB4936"/>
    <w:rsid w:val="00CB5970"/>
    <w:rsid w:val="00CC089F"/>
    <w:rsid w:val="00CC3A87"/>
    <w:rsid w:val="00CC7AD2"/>
    <w:rsid w:val="00CD1CA7"/>
    <w:rsid w:val="00CD4AB3"/>
    <w:rsid w:val="00CE030C"/>
    <w:rsid w:val="00CE1C96"/>
    <w:rsid w:val="00CE1CC3"/>
    <w:rsid w:val="00CE6987"/>
    <w:rsid w:val="00CF0CA8"/>
    <w:rsid w:val="00CF2773"/>
    <w:rsid w:val="00CF3B49"/>
    <w:rsid w:val="00D0157E"/>
    <w:rsid w:val="00D02506"/>
    <w:rsid w:val="00D02C1E"/>
    <w:rsid w:val="00D07DB7"/>
    <w:rsid w:val="00D1398B"/>
    <w:rsid w:val="00D13EE1"/>
    <w:rsid w:val="00D14C12"/>
    <w:rsid w:val="00D179D4"/>
    <w:rsid w:val="00D17D5E"/>
    <w:rsid w:val="00D20488"/>
    <w:rsid w:val="00D23A09"/>
    <w:rsid w:val="00D26016"/>
    <w:rsid w:val="00D266D9"/>
    <w:rsid w:val="00D3182C"/>
    <w:rsid w:val="00D33823"/>
    <w:rsid w:val="00D34268"/>
    <w:rsid w:val="00D3517D"/>
    <w:rsid w:val="00D4279C"/>
    <w:rsid w:val="00D4510A"/>
    <w:rsid w:val="00D45B94"/>
    <w:rsid w:val="00D50AD0"/>
    <w:rsid w:val="00D50CA5"/>
    <w:rsid w:val="00D52D19"/>
    <w:rsid w:val="00D55AAE"/>
    <w:rsid w:val="00D5658A"/>
    <w:rsid w:val="00D56620"/>
    <w:rsid w:val="00D63182"/>
    <w:rsid w:val="00D65249"/>
    <w:rsid w:val="00D65DA0"/>
    <w:rsid w:val="00D8150B"/>
    <w:rsid w:val="00D81E29"/>
    <w:rsid w:val="00D84368"/>
    <w:rsid w:val="00D84F0F"/>
    <w:rsid w:val="00D856C2"/>
    <w:rsid w:val="00D90FF0"/>
    <w:rsid w:val="00D9149C"/>
    <w:rsid w:val="00D95FEB"/>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D14CA"/>
    <w:rsid w:val="00ED6BB7"/>
    <w:rsid w:val="00EE471F"/>
    <w:rsid w:val="00EF5C30"/>
    <w:rsid w:val="00EF643C"/>
    <w:rsid w:val="00F00559"/>
    <w:rsid w:val="00F03509"/>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FE9"/>
    <w:rsid w:val="00F63C1A"/>
    <w:rsid w:val="00F64B56"/>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859C4574-30DC-4006-883E-AEC6042B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2598095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revista-de-viajes/destinos-barat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3899</Characters>
  <Application>Microsoft Office Word</Application>
  <DocSecurity>0</DocSecurity>
  <Lines>32</Lines>
  <Paragraphs>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4</cp:revision>
  <cp:lastPrinted>2021-08-11T11:48:00Z</cp:lastPrinted>
  <dcterms:created xsi:type="dcterms:W3CDTF">2023-01-11T08:05:00Z</dcterms:created>
  <dcterms:modified xsi:type="dcterms:W3CDTF">2023-01-11T08:11:00Z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