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768B8B" w14:textId="77777777" w:rsidR="00A316E0" w:rsidRDefault="00577E20">
      <w:pPr>
        <w:rPr>
          <w:rFonts w:ascii="Meta OT Black" w:hAnsi="Meta OT Black"/>
        </w:rPr>
      </w:pPr>
      <w:r w:rsidRPr="00577E20">
        <w:rPr>
          <w:rFonts w:ascii="Meta OT Black" w:hAnsi="Meta OT Black"/>
        </w:rPr>
        <w:t>K</w:t>
      </w:r>
      <w:r>
        <w:rPr>
          <w:rFonts w:ascii="Meta OT Black" w:hAnsi="Meta OT Black"/>
        </w:rPr>
        <w:t>raft-Wärme-Kopplung: Themenabend für heutige und zukünftige Experten</w:t>
      </w:r>
    </w:p>
    <w:p w14:paraId="7AD42098" w14:textId="284FFDD6" w:rsidR="00E07C9F" w:rsidRDefault="00835434" w:rsidP="00E07C9F">
      <w:pPr>
        <w:pStyle w:val="Pa0"/>
        <w:spacing w:line="360" w:lineRule="auto"/>
        <w:jc w:val="both"/>
        <w:rPr>
          <w:rStyle w:val="A4"/>
          <w:rFonts w:ascii="Meta OT Book" w:hAnsi="Meta OT Book"/>
          <w:sz w:val="22"/>
          <w:szCs w:val="22"/>
        </w:rPr>
      </w:pPr>
      <w:r w:rsidRPr="00E07C9F">
        <w:rPr>
          <w:rStyle w:val="A4"/>
          <w:rFonts w:ascii="Meta OT Book" w:hAnsi="Meta OT Book"/>
          <w:sz w:val="22"/>
          <w:szCs w:val="22"/>
        </w:rPr>
        <w:t xml:space="preserve">Reutlingen, 15. Juni 2020: </w:t>
      </w:r>
      <w:r w:rsidR="00C759F0" w:rsidRPr="00E07C9F">
        <w:rPr>
          <w:rStyle w:val="A4"/>
          <w:rFonts w:ascii="Meta OT Book" w:hAnsi="Meta OT Book"/>
          <w:sz w:val="22"/>
          <w:szCs w:val="22"/>
        </w:rPr>
        <w:t>Um Gebäude kosteneffizient mit Energie zu versorgen, bieten sich Blockheizkraftwerke (BHKW) an, die gleichzeitig Wärme und Strom liefern und eine Brückentechnologie auf dem Weg zum kl</w:t>
      </w:r>
      <w:r w:rsidRPr="00E07C9F">
        <w:rPr>
          <w:rStyle w:val="A4"/>
          <w:rFonts w:ascii="Meta OT Book" w:hAnsi="Meta OT Book"/>
          <w:sz w:val="22"/>
          <w:szCs w:val="22"/>
        </w:rPr>
        <w:t>imaneutralen Gebäudebestand dar</w:t>
      </w:r>
      <w:r w:rsidR="00C759F0" w:rsidRPr="00E07C9F">
        <w:rPr>
          <w:rStyle w:val="A4"/>
          <w:rFonts w:ascii="Meta OT Book" w:hAnsi="Meta OT Book"/>
          <w:sz w:val="22"/>
          <w:szCs w:val="22"/>
        </w:rPr>
        <w:t>stellen.</w:t>
      </w:r>
      <w:r w:rsidRPr="00E07C9F">
        <w:rPr>
          <w:rStyle w:val="A4"/>
          <w:rFonts w:ascii="Meta OT Book" w:hAnsi="Meta OT Book"/>
          <w:sz w:val="22"/>
          <w:szCs w:val="22"/>
        </w:rPr>
        <w:t xml:space="preserve"> Die KlimaschutzAgentur im Landkreis Reutlingen, regionale Agentur für Energieberatung und Klimaschutzprojekte informiert </w:t>
      </w:r>
      <w:r w:rsidR="004F7A58">
        <w:rPr>
          <w:rStyle w:val="A4"/>
          <w:rFonts w:ascii="Meta OT Book" w:hAnsi="Meta OT Book"/>
          <w:sz w:val="22"/>
          <w:szCs w:val="22"/>
        </w:rPr>
        <w:t xml:space="preserve">am 2. Juli </w:t>
      </w:r>
      <w:r w:rsidRPr="00E07C9F">
        <w:rPr>
          <w:rStyle w:val="A4"/>
          <w:rFonts w:ascii="Meta OT Book" w:hAnsi="Meta OT Book"/>
          <w:sz w:val="22"/>
          <w:szCs w:val="22"/>
        </w:rPr>
        <w:t xml:space="preserve">gemeinsam mit der Landesenergieagentur KEA-BW in einer Online-Veranstaltung über </w:t>
      </w:r>
      <w:r w:rsidR="0019376F">
        <w:rPr>
          <w:rStyle w:val="A4"/>
          <w:rFonts w:ascii="Meta OT Book" w:hAnsi="Meta OT Book"/>
          <w:sz w:val="22"/>
          <w:szCs w:val="22"/>
        </w:rPr>
        <w:t>passende</w:t>
      </w:r>
      <w:r w:rsidRPr="00E07C9F">
        <w:rPr>
          <w:rStyle w:val="A4"/>
          <w:rFonts w:ascii="Meta OT Book" w:hAnsi="Meta OT Book"/>
          <w:sz w:val="22"/>
          <w:szCs w:val="22"/>
        </w:rPr>
        <w:t xml:space="preserve"> Geschäftsmodelle, Praxislösungen und Unterstützungsangebote.</w:t>
      </w:r>
    </w:p>
    <w:p w14:paraId="36F363E6" w14:textId="70908DC4" w:rsidR="007A00C0" w:rsidRPr="007A00C0" w:rsidRDefault="00FC5386" w:rsidP="007A00C0">
      <w:pPr>
        <w:pStyle w:val="Pa0"/>
        <w:spacing w:line="360" w:lineRule="auto"/>
        <w:jc w:val="both"/>
        <w:rPr>
          <w:rFonts w:ascii="Meta OT Book" w:hAnsi="Meta OT Book"/>
          <w:sz w:val="22"/>
          <w:szCs w:val="22"/>
        </w:rPr>
      </w:pPr>
      <w:r w:rsidRPr="00E07C9F">
        <w:rPr>
          <w:rFonts w:ascii="Meta OT Book" w:hAnsi="Meta OT Book"/>
          <w:sz w:val="22"/>
          <w:szCs w:val="22"/>
        </w:rPr>
        <w:t xml:space="preserve">Bei der Kraft-Wärme-Kopplung (KWK), auch Blockheizkraftwerk genannt, wird durch eine </w:t>
      </w:r>
      <w:r w:rsidR="007A00C0">
        <w:rPr>
          <w:rFonts w:ascii="Meta OT Book" w:hAnsi="Meta OT Book"/>
          <w:sz w:val="22"/>
          <w:szCs w:val="22"/>
        </w:rPr>
        <w:t xml:space="preserve">sogenannte </w:t>
      </w:r>
      <w:r w:rsidRPr="00E07C9F">
        <w:rPr>
          <w:rFonts w:ascii="Meta OT Book" w:hAnsi="Meta OT Book"/>
          <w:sz w:val="22"/>
          <w:szCs w:val="22"/>
        </w:rPr>
        <w:t>Verkoppelung gleichzeitig Strom sowie Wärme produziert. Durch den Einsatz eines Brennstoffs wie zum Beispiel Gas, wird Energie erzeugt und Abwärme, die bei der Verbrennung entsteht, in ein angeschlossenes Heizsystem eingespeist. Diese Abwärme kann dann als Nah-oder Fernwärme genutzt werden. Vorteil einer KWK ist, dass der Nutzungsgrad des eingesetzten Brennstoffes sehr hoch ist.</w:t>
      </w:r>
      <w:r w:rsidR="0019376F">
        <w:rPr>
          <w:rFonts w:ascii="Meta OT Book" w:hAnsi="Meta OT Book"/>
          <w:sz w:val="22"/>
          <w:szCs w:val="22"/>
        </w:rPr>
        <w:t xml:space="preserve"> Das heißt: bei einem wesentlich niedrigeren Brennstoffverbrauch wird der Ausstoß an CO2-Emissionen deutlich gesenkt und die Energiekosten können verringert werden.</w:t>
      </w:r>
      <w:r w:rsidR="0019376F" w:rsidRPr="00E07C9F">
        <w:rPr>
          <w:rFonts w:ascii="Meta OT Book" w:hAnsi="Meta OT Book"/>
          <w:sz w:val="22"/>
          <w:szCs w:val="22"/>
        </w:rPr>
        <w:t xml:space="preserve"> Das</w:t>
      </w:r>
      <w:r w:rsidRPr="00E07C9F">
        <w:rPr>
          <w:rFonts w:ascii="Meta OT Book" w:hAnsi="Meta OT Book"/>
          <w:sz w:val="22"/>
          <w:szCs w:val="22"/>
        </w:rPr>
        <w:t xml:space="preserve"> bedeutet zum einen ein verringerter Kraftstoffverbrauch und damit auch </w:t>
      </w:r>
      <w:r w:rsidR="007A00C0">
        <w:rPr>
          <w:rFonts w:ascii="Meta OT Book" w:hAnsi="Meta OT Book"/>
          <w:sz w:val="22"/>
          <w:szCs w:val="22"/>
        </w:rPr>
        <w:t>geringere</w:t>
      </w:r>
      <w:r w:rsidRPr="00E07C9F">
        <w:rPr>
          <w:rFonts w:ascii="Meta OT Book" w:hAnsi="Meta OT Book"/>
          <w:sz w:val="22"/>
          <w:szCs w:val="22"/>
        </w:rPr>
        <w:t xml:space="preserve"> Kosten aber auch ein verringerter Ausstoß an CO2-Emissionen.</w:t>
      </w:r>
      <w:r w:rsidR="00E07C9F" w:rsidRPr="00E07C9F">
        <w:rPr>
          <w:rFonts w:ascii="Meta OT Book" w:hAnsi="Meta OT Book"/>
          <w:sz w:val="22"/>
          <w:szCs w:val="22"/>
        </w:rPr>
        <w:t xml:space="preserve"> </w:t>
      </w:r>
    </w:p>
    <w:p w14:paraId="324C51FC" w14:textId="2A096569" w:rsidR="007A00C0" w:rsidRPr="007A00C0" w:rsidRDefault="00C759F0" w:rsidP="007A00C0">
      <w:pPr>
        <w:pStyle w:val="Pa0"/>
        <w:spacing w:line="360" w:lineRule="auto"/>
        <w:jc w:val="both"/>
        <w:rPr>
          <w:rFonts w:ascii="Meta OT Book" w:hAnsi="Meta OT Book" w:cs="Roboto Light"/>
          <w:color w:val="000000"/>
          <w:sz w:val="22"/>
          <w:szCs w:val="22"/>
        </w:rPr>
      </w:pPr>
      <w:r w:rsidRPr="00E07C9F">
        <w:rPr>
          <w:rStyle w:val="A4"/>
          <w:rFonts w:ascii="Meta OT Book" w:hAnsi="Meta OT Book"/>
          <w:sz w:val="22"/>
          <w:szCs w:val="22"/>
        </w:rPr>
        <w:t>Je nach Intention des Gebäudeeigentümers und den vorhandenen Rahmenbed</w:t>
      </w:r>
      <w:bookmarkStart w:id="0" w:name="_GoBack"/>
      <w:bookmarkEnd w:id="0"/>
      <w:r w:rsidRPr="00E07C9F">
        <w:rPr>
          <w:rStyle w:val="A4"/>
          <w:rFonts w:ascii="Meta OT Book" w:hAnsi="Meta OT Book"/>
          <w:sz w:val="22"/>
          <w:szCs w:val="22"/>
        </w:rPr>
        <w:t xml:space="preserve">ingungen, kommen unterschiedliche Finanzierungs- und Betreibermodelle in Frage, </w:t>
      </w:r>
      <w:r w:rsidR="00835434" w:rsidRPr="00E07C9F">
        <w:rPr>
          <w:rStyle w:val="A4"/>
          <w:rFonts w:ascii="Meta OT Book" w:hAnsi="Meta OT Book"/>
          <w:sz w:val="22"/>
          <w:szCs w:val="22"/>
        </w:rPr>
        <w:t>die an dem Themenabend präsentiert werden.</w:t>
      </w:r>
      <w:r w:rsidR="00E07C9F" w:rsidRPr="00E07C9F">
        <w:rPr>
          <w:rStyle w:val="A4"/>
          <w:rFonts w:ascii="Meta OT Book" w:hAnsi="Meta OT Book"/>
          <w:sz w:val="22"/>
          <w:szCs w:val="22"/>
        </w:rPr>
        <w:t xml:space="preserve"> Außerdem werden Praxislösungen </w:t>
      </w:r>
      <w:r w:rsidR="0019376F">
        <w:rPr>
          <w:rStyle w:val="A4"/>
          <w:rFonts w:ascii="Meta OT Book" w:hAnsi="Meta OT Book"/>
          <w:sz w:val="22"/>
          <w:szCs w:val="22"/>
        </w:rPr>
        <w:t xml:space="preserve">und Tücken </w:t>
      </w:r>
      <w:r w:rsidR="00E07C9F" w:rsidRPr="00E07C9F">
        <w:rPr>
          <w:rStyle w:val="A4"/>
          <w:rFonts w:ascii="Meta OT Book" w:hAnsi="Meta OT Book"/>
          <w:sz w:val="22"/>
          <w:szCs w:val="22"/>
        </w:rPr>
        <w:t>für BHKW-Mieterstrom-Modelle erläutert und Unterstützungsangebote durch die KEA-BW aufgezeigt.</w:t>
      </w:r>
      <w:r w:rsidR="007A00C0">
        <w:rPr>
          <w:rStyle w:val="A4"/>
          <w:rFonts w:ascii="Meta OT Book" w:hAnsi="Meta OT Book"/>
          <w:sz w:val="22"/>
          <w:szCs w:val="22"/>
        </w:rPr>
        <w:t xml:space="preserve"> </w:t>
      </w:r>
    </w:p>
    <w:p w14:paraId="34F20BCF" w14:textId="77777777" w:rsidR="007A00C0" w:rsidRDefault="00E07C9F" w:rsidP="00E07C9F">
      <w:pPr>
        <w:spacing w:line="360" w:lineRule="auto"/>
        <w:jc w:val="both"/>
        <w:rPr>
          <w:rFonts w:ascii="Meta OT Book" w:hAnsi="Meta OT Book"/>
        </w:rPr>
      </w:pPr>
      <w:r>
        <w:rPr>
          <w:rStyle w:val="A4"/>
          <w:rFonts w:ascii="Meta OT Book" w:hAnsi="Meta OT Book" w:cstheme="minorBidi"/>
          <w:color w:val="auto"/>
          <w:sz w:val="22"/>
          <w:szCs w:val="22"/>
        </w:rPr>
        <w:t xml:space="preserve">Eine Anmeldung zur Online-Veranstaltung ist erforderlich und kann direkt über die Homepage der KlimaschutzAgentur bis zum 30. Juni unter </w:t>
      </w:r>
      <w:hyperlink r:id="rId4" w:history="1">
        <w:r w:rsidRPr="00AF5CD4">
          <w:rPr>
            <w:rStyle w:val="Hyperlink"/>
            <w:rFonts w:ascii="Meta OT Book" w:hAnsi="Meta OT Book"/>
          </w:rPr>
          <w:t>www.klimaschutzagentur-reutlingen.de/veranstaltungen</w:t>
        </w:r>
      </w:hyperlink>
      <w:r>
        <w:rPr>
          <w:rStyle w:val="A4"/>
          <w:rFonts w:ascii="Meta OT Book" w:hAnsi="Meta OT Book" w:cstheme="minorBidi"/>
          <w:color w:val="auto"/>
          <w:sz w:val="22"/>
          <w:szCs w:val="22"/>
        </w:rPr>
        <w:t xml:space="preserve"> getätigt werden. Die Veranstaltung</w:t>
      </w:r>
      <w:r w:rsidR="004F7A58">
        <w:rPr>
          <w:rStyle w:val="A4"/>
          <w:rFonts w:ascii="Meta OT Book" w:hAnsi="Meta OT Book" w:cstheme="minorBidi"/>
          <w:color w:val="auto"/>
          <w:sz w:val="22"/>
          <w:szCs w:val="22"/>
        </w:rPr>
        <w:t xml:space="preserve"> findet am 2. Juli von 17</w:t>
      </w:r>
      <w:r w:rsidR="000E52A7">
        <w:rPr>
          <w:rStyle w:val="A4"/>
          <w:rFonts w:ascii="Meta OT Book" w:hAnsi="Meta OT Book" w:cstheme="minorBidi"/>
          <w:color w:val="auto"/>
          <w:sz w:val="22"/>
          <w:szCs w:val="22"/>
        </w:rPr>
        <w:t xml:space="preserve"> </w:t>
      </w:r>
      <w:r w:rsidR="004F7A58">
        <w:rPr>
          <w:rStyle w:val="A4"/>
          <w:rFonts w:ascii="Meta OT Book" w:hAnsi="Meta OT Book" w:cstheme="minorBidi"/>
          <w:color w:val="auto"/>
          <w:sz w:val="22"/>
          <w:szCs w:val="22"/>
        </w:rPr>
        <w:t>-</w:t>
      </w:r>
      <w:r w:rsidR="000E52A7">
        <w:rPr>
          <w:rStyle w:val="A4"/>
          <w:rFonts w:ascii="Meta OT Book" w:hAnsi="Meta OT Book" w:cstheme="minorBidi"/>
          <w:color w:val="auto"/>
          <w:sz w:val="22"/>
          <w:szCs w:val="22"/>
        </w:rPr>
        <w:t xml:space="preserve"> 18.30 Uhr online statt. Der Themenabend ist</w:t>
      </w:r>
      <w:r>
        <w:rPr>
          <w:rStyle w:val="A4"/>
          <w:rFonts w:ascii="Meta OT Book" w:hAnsi="Meta OT Book" w:cstheme="minorBidi"/>
          <w:color w:val="auto"/>
          <w:sz w:val="22"/>
          <w:szCs w:val="22"/>
        </w:rPr>
        <w:t xml:space="preserve"> kostenfrei und richtet sich an alle Interessierten, Ene</w:t>
      </w:r>
      <w:r w:rsidR="00B91E1E">
        <w:rPr>
          <w:rStyle w:val="A4"/>
          <w:rFonts w:ascii="Meta OT Book" w:hAnsi="Meta OT Book" w:cstheme="minorBidi"/>
          <w:color w:val="auto"/>
          <w:sz w:val="22"/>
          <w:szCs w:val="22"/>
        </w:rPr>
        <w:t xml:space="preserve">rgieberater, Handwerksbetriebe </w:t>
      </w:r>
      <w:r>
        <w:rPr>
          <w:rStyle w:val="A4"/>
          <w:rFonts w:ascii="Meta OT Book" w:hAnsi="Meta OT Book" w:cstheme="minorBidi"/>
          <w:color w:val="auto"/>
          <w:sz w:val="22"/>
          <w:szCs w:val="22"/>
        </w:rPr>
        <w:t>und Energiegenossenschaften</w:t>
      </w:r>
      <w:r w:rsidR="007A00C0">
        <w:rPr>
          <w:rStyle w:val="A4"/>
          <w:rFonts w:ascii="Meta OT Book" w:hAnsi="Meta OT Book" w:cstheme="minorBidi"/>
          <w:color w:val="auto"/>
          <w:sz w:val="22"/>
          <w:szCs w:val="22"/>
        </w:rPr>
        <w:t>.</w:t>
      </w:r>
      <w:r w:rsidR="007A00C0">
        <w:rPr>
          <w:rFonts w:ascii="Meta OT Book" w:hAnsi="Meta OT Book"/>
        </w:rPr>
        <w:t xml:space="preserve"> </w:t>
      </w:r>
    </w:p>
    <w:p w14:paraId="44BBE72E" w14:textId="77777777" w:rsidR="00577E20" w:rsidRPr="00E07C9F" w:rsidRDefault="00F734C5" w:rsidP="00E07C9F">
      <w:pPr>
        <w:spacing w:line="360" w:lineRule="auto"/>
        <w:jc w:val="both"/>
        <w:rPr>
          <w:rFonts w:ascii="Meta OT Book" w:hAnsi="Meta OT Book"/>
        </w:rPr>
      </w:pPr>
      <w:r w:rsidRPr="006C4D26">
        <w:rPr>
          <w:rFonts w:ascii="Meta OT Book" w:hAnsi="Meta OT Book" w:cs="Arial"/>
          <w:color w:val="000000"/>
        </w:rPr>
        <w:t xml:space="preserve">Weitere Informationen </w:t>
      </w:r>
      <w:r>
        <w:rPr>
          <w:rFonts w:ascii="Meta OT Book" w:hAnsi="Meta OT Book" w:cs="Arial"/>
          <w:color w:val="000000"/>
        </w:rPr>
        <w:t xml:space="preserve">zur Veranstaltung oder zu kostenlosen Energieberatungsgesprächen </w:t>
      </w:r>
      <w:r w:rsidRPr="006C4D26">
        <w:rPr>
          <w:rFonts w:ascii="Meta OT Book" w:hAnsi="Meta OT Book" w:cs="Arial"/>
          <w:color w:val="000000"/>
        </w:rPr>
        <w:t>erhalten Sie direkt bei der KlimaschutzAgentur</w:t>
      </w:r>
      <w:r>
        <w:rPr>
          <w:rFonts w:ascii="Meta OT Book" w:hAnsi="Meta OT Book" w:cs="Arial"/>
          <w:color w:val="000000"/>
        </w:rPr>
        <w:t xml:space="preserve"> unter T. </w:t>
      </w:r>
      <w:r w:rsidRPr="006C4D26">
        <w:rPr>
          <w:rFonts w:ascii="Meta OT Book" w:hAnsi="Meta OT Book" w:cs="Arial"/>
          <w:color w:val="000000"/>
        </w:rPr>
        <w:t>07121 14 32 571 oder per Mail un</w:t>
      </w:r>
      <w:r>
        <w:rPr>
          <w:rFonts w:ascii="Meta OT Book" w:hAnsi="Meta OT Book" w:cs="Arial"/>
        </w:rPr>
        <w:t xml:space="preserve">ter </w:t>
      </w:r>
      <w:hyperlink r:id="rId5" w:history="1">
        <w:r w:rsidRPr="001F26FC">
          <w:rPr>
            <w:rStyle w:val="Hyperlink"/>
            <w:rFonts w:ascii="Meta OT Book" w:hAnsi="Meta OT Book"/>
          </w:rPr>
          <w:t>info@klimaschutzagentur-reutlingen.de</w:t>
        </w:r>
      </w:hyperlink>
      <w:r>
        <w:rPr>
          <w:rStyle w:val="Hyperlink"/>
          <w:rFonts w:ascii="Meta OT Book" w:hAnsi="Meta OT Book"/>
        </w:rPr>
        <w:t>.</w:t>
      </w:r>
    </w:p>
    <w:sectPr w:rsidR="00577E20" w:rsidRPr="00E07C9F">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2118F" w16cex:dateUtc="2020-06-15T13:26:00Z"/>
  <w16cex:commentExtensible w16cex:durableId="229211D5" w16cex:dateUtc="2020-06-15T13:27:00Z"/>
  <w16cex:commentExtensible w16cex:durableId="229211F0" w16cex:dateUtc="2020-06-15T13:27:00Z"/>
  <w16cex:commentExtensible w16cex:durableId="22921150" w16cex:dateUtc="2020-06-15T1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0F02C2" w16cid:durableId="2292118F"/>
  <w16cid:commentId w16cid:paraId="28D32C81" w16cid:durableId="229211D5"/>
  <w16cid:commentId w16cid:paraId="393475F8" w16cid:durableId="229211F0"/>
  <w16cid:commentId w16cid:paraId="04FB7A04" w16cid:durableId="2292115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Light">
    <w:altName w:val="Roboto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eta OT Black">
    <w:panose1 w:val="020B0A04030101020104"/>
    <w:charset w:val="00"/>
    <w:family w:val="swiss"/>
    <w:pitch w:val="variable"/>
    <w:sig w:usb0="A00000EF" w:usb1="5000207B" w:usb2="00000000" w:usb3="00000000" w:csb0="00000001" w:csb1="00000000"/>
  </w:font>
  <w:font w:name="Meta OT Book">
    <w:panose1 w:val="020B0604030101020104"/>
    <w:charset w:val="00"/>
    <w:family w:val="swiss"/>
    <w:pitch w:val="variable"/>
    <w:sig w:usb0="A00000EF" w:usb1="5000207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E20"/>
    <w:rsid w:val="000E52A7"/>
    <w:rsid w:val="001510A0"/>
    <w:rsid w:val="0019376F"/>
    <w:rsid w:val="002566A2"/>
    <w:rsid w:val="004F7A58"/>
    <w:rsid w:val="00577E20"/>
    <w:rsid w:val="007A00C0"/>
    <w:rsid w:val="00835434"/>
    <w:rsid w:val="00A316E0"/>
    <w:rsid w:val="00B91E1E"/>
    <w:rsid w:val="00C759F0"/>
    <w:rsid w:val="00E07C9F"/>
    <w:rsid w:val="00F734C5"/>
    <w:rsid w:val="00FC53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7BB62"/>
  <w15:chartTrackingRefBased/>
  <w15:docId w15:val="{A7DC8339-57B9-4C46-98B7-1C6DF2928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0">
    <w:name w:val="Pa0"/>
    <w:basedOn w:val="Standard"/>
    <w:next w:val="Standard"/>
    <w:uiPriority w:val="99"/>
    <w:rsid w:val="00C759F0"/>
    <w:pPr>
      <w:autoSpaceDE w:val="0"/>
      <w:autoSpaceDN w:val="0"/>
      <w:adjustRightInd w:val="0"/>
      <w:spacing w:after="0" w:line="241" w:lineRule="atLeast"/>
    </w:pPr>
    <w:rPr>
      <w:rFonts w:ascii="Roboto Light" w:hAnsi="Roboto Light"/>
      <w:sz w:val="24"/>
      <w:szCs w:val="24"/>
    </w:rPr>
  </w:style>
  <w:style w:type="character" w:customStyle="1" w:styleId="A4">
    <w:name w:val="A4"/>
    <w:uiPriority w:val="99"/>
    <w:rsid w:val="00C759F0"/>
    <w:rPr>
      <w:rFonts w:cs="Roboto Light"/>
      <w:color w:val="000000"/>
      <w:sz w:val="20"/>
      <w:szCs w:val="20"/>
    </w:rPr>
  </w:style>
  <w:style w:type="character" w:styleId="Hyperlink">
    <w:name w:val="Hyperlink"/>
    <w:basedOn w:val="Absatz-Standardschriftart"/>
    <w:uiPriority w:val="99"/>
    <w:unhideWhenUsed/>
    <w:rsid w:val="00E07C9F"/>
    <w:rPr>
      <w:color w:val="0563C1" w:themeColor="hyperlink"/>
      <w:u w:val="single"/>
    </w:rPr>
  </w:style>
  <w:style w:type="character" w:styleId="Kommentarzeichen">
    <w:name w:val="annotation reference"/>
    <w:basedOn w:val="Absatz-Standardschriftart"/>
    <w:uiPriority w:val="99"/>
    <w:semiHidden/>
    <w:unhideWhenUsed/>
    <w:rsid w:val="002566A2"/>
    <w:rPr>
      <w:sz w:val="16"/>
      <w:szCs w:val="16"/>
    </w:rPr>
  </w:style>
  <w:style w:type="paragraph" w:styleId="Kommentartext">
    <w:name w:val="annotation text"/>
    <w:basedOn w:val="Standard"/>
    <w:link w:val="KommentartextZchn"/>
    <w:uiPriority w:val="99"/>
    <w:semiHidden/>
    <w:unhideWhenUsed/>
    <w:rsid w:val="002566A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566A2"/>
    <w:rPr>
      <w:sz w:val="20"/>
      <w:szCs w:val="20"/>
    </w:rPr>
  </w:style>
  <w:style w:type="paragraph" w:styleId="Kommentarthema">
    <w:name w:val="annotation subject"/>
    <w:basedOn w:val="Kommentartext"/>
    <w:next w:val="Kommentartext"/>
    <w:link w:val="KommentarthemaZchn"/>
    <w:uiPriority w:val="99"/>
    <w:semiHidden/>
    <w:unhideWhenUsed/>
    <w:rsid w:val="002566A2"/>
    <w:rPr>
      <w:b/>
      <w:bCs/>
    </w:rPr>
  </w:style>
  <w:style w:type="character" w:customStyle="1" w:styleId="KommentarthemaZchn">
    <w:name w:val="Kommentarthema Zchn"/>
    <w:basedOn w:val="KommentartextZchn"/>
    <w:link w:val="Kommentarthema"/>
    <w:uiPriority w:val="99"/>
    <w:semiHidden/>
    <w:rsid w:val="002566A2"/>
    <w:rPr>
      <w:b/>
      <w:bCs/>
      <w:sz w:val="20"/>
      <w:szCs w:val="20"/>
    </w:rPr>
  </w:style>
  <w:style w:type="paragraph" w:styleId="Sprechblasentext">
    <w:name w:val="Balloon Text"/>
    <w:basedOn w:val="Standard"/>
    <w:link w:val="SprechblasentextZchn"/>
    <w:uiPriority w:val="99"/>
    <w:semiHidden/>
    <w:unhideWhenUsed/>
    <w:rsid w:val="002566A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566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hyperlink" Target="about:blank" TargetMode="Externa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2079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Hipp</dc:creator>
  <cp:keywords/>
  <dc:description/>
  <cp:lastModifiedBy>Ulrike Hipp</cp:lastModifiedBy>
  <cp:revision>2</cp:revision>
  <dcterms:created xsi:type="dcterms:W3CDTF">2020-06-15T14:02:00Z</dcterms:created>
  <dcterms:modified xsi:type="dcterms:W3CDTF">2020-06-15T14:02:00Z</dcterms:modified>
</cp:coreProperties>
</file>