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CA719" w14:textId="6E2FC00F" w:rsidR="00086D2D" w:rsidRPr="00994039" w:rsidRDefault="009275F4" w:rsidP="00994039">
      <w:pPr>
        <w:spacing w:before="100" w:beforeAutospacing="1" w:after="100" w:afterAutospacing="1" w:line="240" w:lineRule="auto"/>
        <w:outlineLvl w:val="1"/>
        <w:rPr>
          <w:rFonts w:ascii="Arial Nova Light" w:hAnsi="Arial Nova Light"/>
          <w:noProof/>
          <w:color w:val="141414"/>
          <w:sz w:val="24"/>
          <w:szCs w:val="24"/>
        </w:rPr>
      </w:pPr>
      <w:r w:rsidRPr="00D54509">
        <w:rPr>
          <w:rFonts w:ascii="Arial Nova Light" w:hAnsi="Arial Nova Light"/>
          <w:noProof/>
          <w:color w:val="141414"/>
          <w:sz w:val="24"/>
          <w:szCs w:val="24"/>
        </w:rPr>
        <w:t>PRESS RELEASE</w:t>
      </w:r>
      <w:r w:rsidR="00086D2D" w:rsidRPr="000B4EBC">
        <w:rPr>
          <w:noProof/>
          <w:color w:val="141414"/>
          <w:sz w:val="16"/>
          <w:szCs w:val="16"/>
          <w:lang w:val="en-US"/>
        </w:rPr>
        <w:tab/>
      </w:r>
      <w:r w:rsidR="00994039">
        <w:rPr>
          <w:rFonts w:ascii="Arial Nova Light" w:hAnsi="Arial Nova Light"/>
          <w:noProof/>
          <w:color w:val="141414"/>
          <w:sz w:val="24"/>
          <w:szCs w:val="24"/>
        </w:rPr>
        <w:br/>
      </w:r>
      <w:r w:rsidR="00336400">
        <w:rPr>
          <w:rFonts w:ascii="Arial" w:hAnsi="Arial" w:cs="Arial"/>
          <w:noProof/>
          <w:color w:val="141414"/>
          <w:sz w:val="16"/>
          <w:szCs w:val="16"/>
          <w:lang w:val="en-US"/>
        </w:rPr>
        <w:t>05</w:t>
      </w:r>
      <w:r w:rsidR="00FE52CF" w:rsidRPr="000B4EBC">
        <w:rPr>
          <w:rFonts w:ascii="Arial" w:hAnsi="Arial" w:cs="Arial"/>
          <w:noProof/>
          <w:color w:val="141414"/>
          <w:sz w:val="16"/>
          <w:szCs w:val="16"/>
          <w:lang w:val="en-US"/>
        </w:rPr>
        <w:t>-</w:t>
      </w:r>
      <w:r w:rsidR="00336400">
        <w:rPr>
          <w:rFonts w:ascii="Arial" w:hAnsi="Arial" w:cs="Arial"/>
          <w:noProof/>
          <w:color w:val="141414"/>
          <w:sz w:val="16"/>
          <w:szCs w:val="16"/>
          <w:lang w:val="en-US"/>
        </w:rPr>
        <w:t>12</w:t>
      </w:r>
      <w:r w:rsidR="00FE52CF" w:rsidRPr="000B4EBC">
        <w:rPr>
          <w:rFonts w:ascii="Arial" w:hAnsi="Arial" w:cs="Arial"/>
          <w:noProof/>
          <w:color w:val="141414"/>
          <w:sz w:val="16"/>
          <w:szCs w:val="16"/>
          <w:lang w:val="en-US"/>
        </w:rPr>
        <w:t>-</w:t>
      </w:r>
      <w:r w:rsidR="00336400">
        <w:rPr>
          <w:rFonts w:ascii="Arial" w:hAnsi="Arial" w:cs="Arial"/>
          <w:noProof/>
          <w:color w:val="141414"/>
          <w:sz w:val="16"/>
          <w:szCs w:val="16"/>
          <w:lang w:val="en-US"/>
        </w:rPr>
        <w:t>2024</w:t>
      </w:r>
    </w:p>
    <w:p w14:paraId="0A829C28" w14:textId="351D01BE" w:rsidR="00FF1894" w:rsidRPr="00994039" w:rsidRDefault="00283D7B" w:rsidP="003D049E">
      <w:pPr>
        <w:pStyle w:val="Brdtextmedindrag"/>
        <w:spacing w:line="240" w:lineRule="auto"/>
        <w:ind w:firstLine="0"/>
        <w:rPr>
          <w:sz w:val="20"/>
          <w:szCs w:val="20"/>
          <w:lang w:val="en-US" w:eastAsia="en-GB" w:bidi="en-GB"/>
        </w:rPr>
      </w:pPr>
      <w:proofErr w:type="spellStart"/>
      <w:r w:rsidRPr="00283D7B">
        <w:rPr>
          <w:rFonts w:ascii="Arial Black" w:eastAsia="Times New Roman" w:hAnsi="Arial Black"/>
          <w:bCs/>
          <w:sz w:val="32"/>
          <w:szCs w:val="32"/>
          <w:lang w:val="en-US"/>
        </w:rPr>
        <w:t>engcon</w:t>
      </w:r>
      <w:proofErr w:type="spellEnd"/>
      <w:r w:rsidRPr="00283D7B">
        <w:rPr>
          <w:rFonts w:ascii="Arial Black" w:eastAsia="Times New Roman" w:hAnsi="Arial Black"/>
          <w:bCs/>
          <w:sz w:val="32"/>
          <w:szCs w:val="32"/>
          <w:lang w:val="en-US"/>
        </w:rPr>
        <w:t xml:space="preserve"> establishes sales company in Japan - strengthens its presence in Asia</w:t>
      </w:r>
    </w:p>
    <w:p w14:paraId="2317A7F5" w14:textId="77777777" w:rsidR="00086D2D" w:rsidRPr="00283D7B" w:rsidRDefault="00086D2D" w:rsidP="003D049E">
      <w:pPr>
        <w:pStyle w:val="Brdtextmedindrag"/>
        <w:spacing w:line="240" w:lineRule="auto"/>
        <w:ind w:firstLine="0"/>
        <w:rPr>
          <w:sz w:val="24"/>
          <w:lang w:val="en-US" w:eastAsia="en-GB" w:bidi="en-GB"/>
        </w:rPr>
      </w:pPr>
    </w:p>
    <w:p w14:paraId="30867DAD" w14:textId="77777777" w:rsidR="00283D7B" w:rsidRPr="00283D7B" w:rsidRDefault="00283D7B" w:rsidP="003D049E">
      <w:pPr>
        <w:pStyle w:val="Brdtextmedindrag"/>
        <w:spacing w:line="240" w:lineRule="auto"/>
        <w:ind w:firstLine="0"/>
        <w:rPr>
          <w:b/>
          <w:bCs/>
          <w:sz w:val="24"/>
          <w:lang w:val="en-US" w:eastAsia="en-GB" w:bidi="en-GB"/>
        </w:rPr>
      </w:pPr>
      <w:proofErr w:type="spellStart"/>
      <w:r w:rsidRPr="00283D7B">
        <w:rPr>
          <w:b/>
          <w:bCs/>
          <w:sz w:val="24"/>
          <w:lang w:val="en-US" w:eastAsia="en-GB" w:bidi="en-GB"/>
        </w:rPr>
        <w:t>engcon</w:t>
      </w:r>
      <w:proofErr w:type="spellEnd"/>
      <w:r w:rsidRPr="00283D7B">
        <w:rPr>
          <w:b/>
          <w:bCs/>
          <w:sz w:val="24"/>
          <w:lang w:val="en-US" w:eastAsia="en-GB" w:bidi="en-GB"/>
        </w:rPr>
        <w:t xml:space="preserve">, the world's leading manufacturer of </w:t>
      </w:r>
      <w:proofErr w:type="spellStart"/>
      <w:r w:rsidRPr="00283D7B">
        <w:rPr>
          <w:b/>
          <w:bCs/>
          <w:sz w:val="24"/>
          <w:lang w:val="en-US" w:eastAsia="en-GB" w:bidi="en-GB"/>
        </w:rPr>
        <w:t>tiltrotators</w:t>
      </w:r>
      <w:proofErr w:type="spellEnd"/>
      <w:r w:rsidRPr="00283D7B">
        <w:rPr>
          <w:b/>
          <w:bCs/>
          <w:sz w:val="24"/>
          <w:lang w:val="en-US" w:eastAsia="en-GB" w:bidi="en-GB"/>
        </w:rPr>
        <w:t xml:space="preserve">, is expanding its global presence by establishing a new sales company in Japan. This is a strategic move to strengthen </w:t>
      </w:r>
      <w:proofErr w:type="spellStart"/>
      <w:r w:rsidRPr="00283D7B">
        <w:rPr>
          <w:b/>
          <w:bCs/>
          <w:sz w:val="24"/>
          <w:lang w:val="en-US" w:eastAsia="en-GB" w:bidi="en-GB"/>
        </w:rPr>
        <w:t>engcon's</w:t>
      </w:r>
      <w:proofErr w:type="spellEnd"/>
      <w:r w:rsidRPr="00283D7B">
        <w:rPr>
          <w:b/>
          <w:bCs/>
          <w:sz w:val="24"/>
          <w:lang w:val="en-US" w:eastAsia="en-GB" w:bidi="en-GB"/>
        </w:rPr>
        <w:t xml:space="preserve"> position in the Asian market and thus meet the growing demand for innovative solutions in the excavator industry.</w:t>
      </w:r>
    </w:p>
    <w:p w14:paraId="7DDFA4C7" w14:textId="77777777" w:rsidR="00283D7B" w:rsidRPr="00283D7B" w:rsidRDefault="00283D7B" w:rsidP="003D049E">
      <w:pPr>
        <w:pStyle w:val="Brdtextmedindrag"/>
        <w:spacing w:line="240" w:lineRule="auto"/>
        <w:ind w:firstLine="0"/>
        <w:rPr>
          <w:sz w:val="24"/>
          <w:lang w:val="en-US" w:eastAsia="en-GB" w:bidi="en-GB"/>
        </w:rPr>
      </w:pPr>
    </w:p>
    <w:p w14:paraId="3290347C" w14:textId="6A4F438F" w:rsidR="00283D7B" w:rsidRPr="00283D7B" w:rsidRDefault="00283D7B" w:rsidP="003D049E">
      <w:pPr>
        <w:pStyle w:val="Brdtextmedindrag"/>
        <w:spacing w:line="240" w:lineRule="auto"/>
        <w:ind w:firstLine="0"/>
        <w:rPr>
          <w:sz w:val="24"/>
          <w:lang w:val="en-US" w:eastAsia="en-GB" w:bidi="en-GB"/>
        </w:rPr>
      </w:pPr>
      <w:r w:rsidRPr="00283D7B">
        <w:rPr>
          <w:sz w:val="24"/>
          <w:lang w:val="en-US" w:eastAsia="en-GB" w:bidi="en-GB"/>
        </w:rPr>
        <w:t xml:space="preserve">Japan is a large excavator market, with around 60,000 new machines entering the market every year, but awareness of the </w:t>
      </w:r>
      <w:proofErr w:type="spellStart"/>
      <w:r w:rsidRPr="00283D7B">
        <w:rPr>
          <w:sz w:val="24"/>
          <w:lang w:val="en-US" w:eastAsia="en-GB" w:bidi="en-GB"/>
        </w:rPr>
        <w:t>tiltrotator</w:t>
      </w:r>
      <w:proofErr w:type="spellEnd"/>
      <w:r w:rsidRPr="00283D7B">
        <w:rPr>
          <w:sz w:val="24"/>
          <w:lang w:val="en-US" w:eastAsia="en-GB" w:bidi="en-GB"/>
        </w:rPr>
        <w:t xml:space="preserve"> and its benefits is low. </w:t>
      </w:r>
      <w:proofErr w:type="spellStart"/>
      <w:r w:rsidRPr="00283D7B">
        <w:rPr>
          <w:sz w:val="24"/>
          <w:lang w:val="en-US" w:eastAsia="en-GB" w:bidi="en-GB"/>
        </w:rPr>
        <w:t>engcon</w:t>
      </w:r>
      <w:proofErr w:type="spellEnd"/>
      <w:r w:rsidRPr="00283D7B">
        <w:rPr>
          <w:sz w:val="24"/>
          <w:lang w:val="en-US" w:eastAsia="en-GB" w:bidi="en-GB"/>
        </w:rPr>
        <w:t xml:space="preserve"> has been operating in Japan since 2018 through a partnership agreement with Kobelco. Earlier this year, agreements were signed with two more Japanese dealers - now </w:t>
      </w:r>
      <w:proofErr w:type="spellStart"/>
      <w:r w:rsidRPr="00283D7B">
        <w:rPr>
          <w:sz w:val="24"/>
          <w:lang w:val="en-US" w:eastAsia="en-GB" w:bidi="en-GB"/>
        </w:rPr>
        <w:t>engcon</w:t>
      </w:r>
      <w:proofErr w:type="spellEnd"/>
      <w:r w:rsidRPr="00283D7B">
        <w:rPr>
          <w:sz w:val="24"/>
          <w:lang w:val="en-US" w:eastAsia="en-GB" w:bidi="en-GB"/>
        </w:rPr>
        <w:t xml:space="preserve"> is further strengthening its position by establishing its own sales company to meet the needs of the market more effectively.</w:t>
      </w:r>
    </w:p>
    <w:p w14:paraId="151BB655" w14:textId="77777777" w:rsidR="00283D7B" w:rsidRPr="00283D7B" w:rsidRDefault="00283D7B" w:rsidP="003D049E">
      <w:pPr>
        <w:pStyle w:val="Brdtextmedindrag"/>
        <w:spacing w:line="240" w:lineRule="auto"/>
        <w:ind w:firstLine="0"/>
        <w:rPr>
          <w:sz w:val="24"/>
          <w:lang w:val="en-US" w:eastAsia="en-GB" w:bidi="en-GB"/>
        </w:rPr>
      </w:pPr>
    </w:p>
    <w:p w14:paraId="613A3C55" w14:textId="753F3686" w:rsidR="00283D7B" w:rsidRPr="003D049E" w:rsidRDefault="00283D7B" w:rsidP="003D049E">
      <w:pPr>
        <w:pStyle w:val="Brdtextmedindrag"/>
        <w:spacing w:line="240" w:lineRule="auto"/>
        <w:ind w:firstLine="0"/>
        <w:rPr>
          <w:sz w:val="24"/>
          <w:lang w:val="en-US" w:eastAsia="en-GB" w:bidi="en-GB"/>
        </w:rPr>
      </w:pPr>
      <w:r w:rsidRPr="00283D7B">
        <w:rPr>
          <w:sz w:val="24"/>
          <w:lang w:val="en-US" w:eastAsia="en-GB" w:bidi="en-GB"/>
        </w:rPr>
        <w:t>“There is huge potential in Japan for our products. There is a labor shortage in the country and technological development is a way to help resolve this issue. The authorities in the country are well aware of this and are now trying to speed up adoption of technological development in Construction. For us, it is the right time to establish ourselves now, through our new company we will be well prepared for continued expansion in the country while being able to influence the development”, says Sam Ryan, Regional Manager for Asia/Oceania.</w:t>
      </w:r>
    </w:p>
    <w:p w14:paraId="2A69EA54" w14:textId="77777777" w:rsidR="00283D7B" w:rsidRPr="003D049E" w:rsidRDefault="00283D7B" w:rsidP="003D049E">
      <w:pPr>
        <w:pStyle w:val="Brdtextmedindrag"/>
        <w:spacing w:line="240" w:lineRule="auto"/>
        <w:ind w:firstLine="0"/>
        <w:rPr>
          <w:sz w:val="24"/>
          <w:lang w:val="en-US" w:eastAsia="en-GB" w:bidi="en-GB"/>
        </w:rPr>
      </w:pPr>
    </w:p>
    <w:p w14:paraId="12296711" w14:textId="3FFB654C" w:rsidR="00283D7B" w:rsidRPr="00283D7B" w:rsidRDefault="00283D7B" w:rsidP="003D049E">
      <w:pPr>
        <w:pStyle w:val="Brdtextmedindrag"/>
        <w:spacing w:line="240" w:lineRule="auto"/>
        <w:ind w:firstLine="0"/>
        <w:rPr>
          <w:sz w:val="24"/>
          <w:lang w:val="en-US" w:eastAsia="en-GB" w:bidi="en-GB"/>
        </w:rPr>
      </w:pPr>
      <w:r w:rsidRPr="00283D7B">
        <w:rPr>
          <w:sz w:val="24"/>
          <w:lang w:val="en-US" w:eastAsia="en-GB" w:bidi="en-GB"/>
        </w:rPr>
        <w:t xml:space="preserve">The Japanese company </w:t>
      </w:r>
      <w:proofErr w:type="spellStart"/>
      <w:r w:rsidRPr="00283D7B">
        <w:rPr>
          <w:sz w:val="24"/>
          <w:lang w:val="en-US" w:eastAsia="en-GB" w:bidi="en-GB"/>
        </w:rPr>
        <w:t>engcon</w:t>
      </w:r>
      <w:proofErr w:type="spellEnd"/>
      <w:r w:rsidRPr="00283D7B">
        <w:rPr>
          <w:sz w:val="24"/>
          <w:lang w:val="en-US" w:eastAsia="en-GB" w:bidi="en-GB"/>
        </w:rPr>
        <w:t xml:space="preserve"> Japan KK will be established from the beginning of the year in the Kanto region close to Tokyo. The new sales company will focus on building strong relationships with local end customers and distributors, as well as providing technical support and training to raise awareness of </w:t>
      </w:r>
      <w:proofErr w:type="spellStart"/>
      <w:r w:rsidRPr="00283D7B">
        <w:rPr>
          <w:sz w:val="24"/>
          <w:lang w:val="en-US" w:eastAsia="en-GB" w:bidi="en-GB"/>
        </w:rPr>
        <w:t>engcon's</w:t>
      </w:r>
      <w:proofErr w:type="spellEnd"/>
      <w:r w:rsidRPr="00283D7B">
        <w:rPr>
          <w:sz w:val="24"/>
          <w:lang w:val="en-US" w:eastAsia="en-GB" w:bidi="en-GB"/>
        </w:rPr>
        <w:t xml:space="preserve"> innovative products.</w:t>
      </w:r>
    </w:p>
    <w:p w14:paraId="047A72EA" w14:textId="77777777" w:rsidR="004C36B7" w:rsidRPr="003D049E" w:rsidRDefault="004C36B7" w:rsidP="003D049E">
      <w:pPr>
        <w:pStyle w:val="Brdtextmedindrag"/>
        <w:spacing w:line="240" w:lineRule="auto"/>
        <w:ind w:firstLine="0"/>
        <w:rPr>
          <w:color w:val="FF0000"/>
          <w:sz w:val="24"/>
          <w:lang w:val="en-US" w:eastAsia="en-GB" w:bidi="en-GB"/>
        </w:rPr>
      </w:pPr>
    </w:p>
    <w:p w14:paraId="2CF24844" w14:textId="77777777" w:rsidR="00DC0A40" w:rsidRPr="003D049E" w:rsidRDefault="00DC0A40" w:rsidP="003D049E">
      <w:pPr>
        <w:pStyle w:val="Brdtextmedindrag"/>
        <w:spacing w:line="240" w:lineRule="auto"/>
        <w:ind w:firstLine="0"/>
        <w:rPr>
          <w:color w:val="FF0000"/>
          <w:sz w:val="24"/>
          <w:lang w:val="en-US" w:eastAsia="en-GB" w:bidi="en-GB"/>
        </w:rPr>
      </w:pPr>
    </w:p>
    <w:p w14:paraId="3CB1F0AF" w14:textId="77777777" w:rsidR="00DC0A40" w:rsidRPr="003D049E" w:rsidRDefault="00DC0A40" w:rsidP="003D049E">
      <w:pPr>
        <w:pStyle w:val="Brdtextmedindrag"/>
        <w:spacing w:line="240" w:lineRule="auto"/>
        <w:ind w:firstLine="0"/>
        <w:rPr>
          <w:color w:val="FF0000"/>
          <w:sz w:val="24"/>
          <w:lang w:val="en-US" w:eastAsia="en-GB" w:bidi="en-GB"/>
        </w:rPr>
      </w:pPr>
    </w:p>
    <w:p w14:paraId="2B7EE863" w14:textId="77777777" w:rsidR="003D049E" w:rsidRDefault="003D049E" w:rsidP="007D183B">
      <w:pPr>
        <w:pStyle w:val="Brdtextmedindrag"/>
        <w:ind w:firstLine="0"/>
        <w:rPr>
          <w:color w:val="FF0000"/>
          <w:sz w:val="24"/>
          <w:lang w:val="en-US" w:eastAsia="en-GB" w:bidi="en-GB"/>
        </w:rPr>
      </w:pPr>
    </w:p>
    <w:p w14:paraId="2D4CA692" w14:textId="77777777" w:rsidR="003D049E" w:rsidRPr="003D049E" w:rsidRDefault="003D049E" w:rsidP="007D183B">
      <w:pPr>
        <w:pStyle w:val="Brdtextmedindrag"/>
        <w:ind w:firstLine="0"/>
        <w:rPr>
          <w:color w:val="FF0000"/>
          <w:sz w:val="24"/>
          <w:lang w:val="en-US" w:eastAsia="en-GB" w:bidi="en-GB"/>
        </w:rPr>
      </w:pPr>
    </w:p>
    <w:p w14:paraId="5AC119BF" w14:textId="77777777" w:rsidR="00DC0A40" w:rsidRPr="000731AE" w:rsidRDefault="00DC0A40" w:rsidP="007D183B">
      <w:pPr>
        <w:pStyle w:val="Brdtextmedindrag"/>
        <w:ind w:firstLine="0"/>
        <w:rPr>
          <w:color w:val="FF0000"/>
          <w:sz w:val="20"/>
          <w:szCs w:val="20"/>
          <w:lang w:val="en-US" w:eastAsia="en-GB" w:bidi="en-GB"/>
        </w:rPr>
      </w:pPr>
    </w:p>
    <w:p w14:paraId="3AB01C42" w14:textId="77777777" w:rsidR="00292FB4" w:rsidRDefault="00292FB4" w:rsidP="00292FB4">
      <w:pPr>
        <w:rPr>
          <w:rFonts w:ascii="Arial" w:hAnsi="Arial" w:cs="Arial"/>
          <w:color w:val="000000" w:themeColor="text1"/>
          <w:sz w:val="24"/>
          <w:szCs w:val="24"/>
          <w:lang w:val="nl-NL"/>
        </w:rPr>
      </w:pPr>
      <w:r w:rsidRPr="00D54681">
        <w:rPr>
          <w:rFonts w:ascii="Arial" w:eastAsia="Cambria" w:hAnsi="Arial" w:cs="Arial"/>
          <w:b/>
          <w:bCs/>
          <w:color w:val="000000" w:themeColor="text1"/>
          <w:sz w:val="24"/>
          <w:szCs w:val="24"/>
          <w:lang w:val="en-US" w:eastAsia="en-GB" w:bidi="en-GB"/>
        </w:rPr>
        <w:t>For more information, please contact:</w:t>
      </w:r>
    </w:p>
    <w:p w14:paraId="3CBDFB13" w14:textId="77777777" w:rsidR="00934476" w:rsidRPr="00271ACE" w:rsidRDefault="00934476" w:rsidP="00934476">
      <w:pPr>
        <w:spacing w:after="0" w:line="240" w:lineRule="auto"/>
        <w:rPr>
          <w:rFonts w:ascii="Arial" w:eastAsia="Cambria" w:hAnsi="Arial" w:cs="Arial"/>
          <w:color w:val="000000" w:themeColor="text1"/>
          <w:sz w:val="24"/>
          <w:szCs w:val="24"/>
          <w:lang w:val="sv-SE" w:eastAsia="en-GB" w:bidi="en-GB"/>
        </w:rPr>
      </w:pPr>
      <w:r w:rsidRPr="00271ACE">
        <w:rPr>
          <w:rFonts w:ascii="Arial" w:eastAsia="Cambria" w:hAnsi="Arial" w:cs="Arial"/>
          <w:color w:val="000000" w:themeColor="text1"/>
          <w:sz w:val="24"/>
          <w:szCs w:val="24"/>
          <w:lang w:val="sv-SE" w:eastAsia="en-GB"/>
        </w:rPr>
        <w:t>Sam Ryan, Regionchef Asien/Oceanien</w:t>
      </w:r>
      <w:r w:rsidRPr="00271ACE">
        <w:rPr>
          <w:rFonts w:ascii="Arial" w:eastAsia="Cambria" w:hAnsi="Arial" w:cs="Arial"/>
          <w:color w:val="000000" w:themeColor="text1"/>
          <w:sz w:val="24"/>
          <w:szCs w:val="24"/>
          <w:lang w:val="sv-SE" w:eastAsia="en-GB"/>
        </w:rPr>
        <w:br/>
      </w:r>
      <w:hyperlink r:id="rId10" w:tgtFrame="_blank" w:history="1">
        <w:r w:rsidRPr="00271ACE">
          <w:rPr>
            <w:rStyle w:val="Hyperlnk"/>
            <w:rFonts w:eastAsia="Cambria" w:cs="Arial"/>
            <w:sz w:val="24"/>
            <w:szCs w:val="24"/>
            <w:lang w:val="sv-SE" w:eastAsia="en-GB"/>
          </w:rPr>
          <w:t>sam.ryan@engcon.com</w:t>
        </w:r>
      </w:hyperlink>
      <w:r w:rsidRPr="00271ACE">
        <w:rPr>
          <w:rFonts w:ascii="Arial" w:eastAsia="Cambria" w:hAnsi="Arial" w:cs="Arial"/>
          <w:color w:val="000000" w:themeColor="text1"/>
          <w:sz w:val="24"/>
          <w:szCs w:val="24"/>
          <w:lang w:val="sv-SE" w:eastAsia="en-GB"/>
        </w:rPr>
        <w:br/>
        <w:t>+44 7702 167809</w:t>
      </w:r>
    </w:p>
    <w:p w14:paraId="5F55C9B0" w14:textId="77777777" w:rsidR="00934476" w:rsidRPr="00271ACE" w:rsidRDefault="00934476" w:rsidP="00934476">
      <w:pPr>
        <w:spacing w:after="0" w:line="240" w:lineRule="auto"/>
        <w:rPr>
          <w:rFonts w:ascii="Arial" w:eastAsia="Cambria" w:hAnsi="Arial" w:cs="Arial"/>
          <w:color w:val="000000" w:themeColor="text1"/>
          <w:sz w:val="24"/>
          <w:szCs w:val="24"/>
          <w:lang w:val="sv-SE" w:eastAsia="en-GB" w:bidi="en-GB"/>
        </w:rPr>
      </w:pPr>
    </w:p>
    <w:p w14:paraId="79275135" w14:textId="555B5472" w:rsidR="00934476" w:rsidRPr="00993219" w:rsidRDefault="00934476" w:rsidP="00934476">
      <w:pPr>
        <w:spacing w:after="0" w:line="240" w:lineRule="auto"/>
        <w:rPr>
          <w:rFonts w:ascii="Arial" w:eastAsia="Cambria" w:hAnsi="Arial" w:cs="Arial"/>
          <w:color w:val="000000" w:themeColor="text1"/>
          <w:sz w:val="24"/>
          <w:szCs w:val="24"/>
          <w:lang w:val="sv-SE" w:eastAsia="en-GB" w:bidi="en-GB"/>
        </w:rPr>
      </w:pPr>
      <w:r w:rsidRPr="00993219">
        <w:rPr>
          <w:rFonts w:ascii="Arial" w:eastAsia="Cambria" w:hAnsi="Arial" w:cs="Arial"/>
          <w:color w:val="000000" w:themeColor="text1"/>
          <w:sz w:val="24"/>
          <w:szCs w:val="24"/>
          <w:lang w:val="sv-SE" w:eastAsia="en-GB" w:bidi="en-GB"/>
        </w:rPr>
        <w:t xml:space="preserve">Krister Blomgren, </w:t>
      </w:r>
      <w:proofErr w:type="spellStart"/>
      <w:r>
        <w:rPr>
          <w:rFonts w:ascii="Arial" w:eastAsia="Cambria" w:hAnsi="Arial" w:cs="Arial"/>
          <w:color w:val="000000" w:themeColor="text1"/>
          <w:sz w:val="24"/>
          <w:szCs w:val="24"/>
          <w:lang w:val="sv-SE" w:eastAsia="en-GB" w:bidi="en-GB"/>
        </w:rPr>
        <w:t>CEO</w:t>
      </w:r>
      <w:proofErr w:type="spellEnd"/>
    </w:p>
    <w:p w14:paraId="74634A26" w14:textId="77777777" w:rsidR="00934476" w:rsidRPr="00993219" w:rsidRDefault="00934476" w:rsidP="00934476">
      <w:pPr>
        <w:spacing w:after="0" w:line="240" w:lineRule="auto"/>
        <w:rPr>
          <w:rFonts w:ascii="Arial" w:eastAsia="Cambria" w:hAnsi="Arial" w:cs="Arial"/>
          <w:color w:val="000000" w:themeColor="text1"/>
          <w:sz w:val="24"/>
          <w:szCs w:val="24"/>
          <w:lang w:val="sv-SE" w:eastAsia="en-GB" w:bidi="en-GB"/>
        </w:rPr>
      </w:pPr>
      <w:r w:rsidRPr="00993219">
        <w:rPr>
          <w:rFonts w:ascii="Arial" w:eastAsia="Cambria" w:hAnsi="Arial" w:cs="Arial"/>
          <w:color w:val="000000" w:themeColor="text1"/>
          <w:sz w:val="24"/>
          <w:szCs w:val="24"/>
          <w:lang w:val="sv-SE" w:eastAsia="en-GB" w:bidi="en-GB"/>
        </w:rPr>
        <w:t>krister.blomgren@engcon.com</w:t>
      </w:r>
    </w:p>
    <w:p w14:paraId="2020833A" w14:textId="77777777" w:rsidR="00934476" w:rsidRDefault="00934476" w:rsidP="00934476">
      <w:pPr>
        <w:spacing w:after="0" w:line="240" w:lineRule="auto"/>
        <w:rPr>
          <w:rFonts w:ascii="Arial" w:eastAsia="Cambria" w:hAnsi="Arial" w:cs="Arial"/>
          <w:color w:val="000000" w:themeColor="text1"/>
          <w:sz w:val="24"/>
          <w:szCs w:val="24"/>
          <w:lang w:val="en-US" w:eastAsia="en-GB" w:bidi="en-GB"/>
        </w:rPr>
      </w:pPr>
      <w:r w:rsidRPr="00934476">
        <w:rPr>
          <w:rFonts w:ascii="Arial" w:eastAsia="Cambria" w:hAnsi="Arial" w:cs="Arial"/>
          <w:color w:val="000000" w:themeColor="text1"/>
          <w:sz w:val="24"/>
          <w:szCs w:val="24"/>
          <w:lang w:val="en-US" w:eastAsia="en-GB" w:bidi="en-GB"/>
        </w:rPr>
        <w:t>+ 46 070 529 92 65</w:t>
      </w:r>
    </w:p>
    <w:p w14:paraId="08179960" w14:textId="77777777" w:rsidR="003D049E" w:rsidRPr="00934476" w:rsidRDefault="003D049E" w:rsidP="00934476">
      <w:pPr>
        <w:spacing w:after="0" w:line="240" w:lineRule="auto"/>
        <w:rPr>
          <w:rFonts w:ascii="Arial" w:eastAsia="Cambria" w:hAnsi="Arial" w:cs="Arial"/>
          <w:color w:val="000000" w:themeColor="text1"/>
          <w:sz w:val="24"/>
          <w:szCs w:val="24"/>
          <w:lang w:val="en-US" w:eastAsia="en-GB" w:bidi="en-GB"/>
        </w:rPr>
      </w:pPr>
    </w:p>
    <w:p w14:paraId="4F326B50" w14:textId="77777777" w:rsidR="00292FB4" w:rsidRPr="00D54681" w:rsidRDefault="00292FB4" w:rsidP="00292FB4">
      <w:pPr>
        <w:pStyle w:val="Normalwebb"/>
        <w:spacing w:before="0" w:beforeAutospacing="0" w:after="0" w:afterAutospacing="0"/>
        <w:rPr>
          <w:rFonts w:ascii="Arial" w:hAnsi="Arial" w:cs="Arial"/>
          <w:color w:val="000000" w:themeColor="text1"/>
          <w:lang w:val="en-US"/>
        </w:rPr>
      </w:pPr>
      <w:proofErr w:type="spellStart"/>
      <w:r w:rsidRPr="00D54681">
        <w:rPr>
          <w:rFonts w:ascii="Arial" w:hAnsi="Arial" w:cs="Arial"/>
          <w:b/>
          <w:bCs/>
          <w:color w:val="000000" w:themeColor="text1"/>
          <w:lang w:val="en-US"/>
        </w:rPr>
        <w:lastRenderedPageBreak/>
        <w:t>engcon</w:t>
      </w:r>
      <w:proofErr w:type="spellEnd"/>
      <w:r w:rsidRPr="00D54681">
        <w:rPr>
          <w:rFonts w:ascii="Arial" w:hAnsi="Arial" w:cs="Arial"/>
          <w:color w:val="000000" w:themeColor="text1"/>
          <w:lang w:val="en-US"/>
        </w:rPr>
        <w:t xml:space="preserve"> is the leading global supplier of </w:t>
      </w:r>
      <w:proofErr w:type="spellStart"/>
      <w:r w:rsidRPr="00D54681">
        <w:rPr>
          <w:rFonts w:ascii="Arial" w:hAnsi="Arial" w:cs="Arial"/>
          <w:color w:val="000000" w:themeColor="text1"/>
          <w:lang w:val="en-US"/>
        </w:rPr>
        <w:t>tiltrotators</w:t>
      </w:r>
      <w:proofErr w:type="spellEnd"/>
      <w:r w:rsidRPr="00D54681">
        <w:rPr>
          <w:rFonts w:ascii="Arial" w:hAnsi="Arial" w:cs="Arial"/>
          <w:color w:val="000000" w:themeColor="text1"/>
          <w:lang w:val="en-US"/>
        </w:rPr>
        <w:t xml:space="preserve"> and associated equipment that enhance efficiency, flexibility, profitability, safety and sustainability of excavators. With knowledge, commitment and a high level of service, </w:t>
      </w:r>
      <w:proofErr w:type="spellStart"/>
      <w:r w:rsidRPr="00D54681">
        <w:rPr>
          <w:rFonts w:ascii="Arial" w:hAnsi="Arial" w:cs="Arial"/>
          <w:color w:val="000000" w:themeColor="text1"/>
          <w:lang w:val="en-US"/>
        </w:rPr>
        <w:t>engcon's</w:t>
      </w:r>
      <w:proofErr w:type="spellEnd"/>
      <w:r w:rsidRPr="00D54681">
        <w:rPr>
          <w:rFonts w:ascii="Arial" w:hAnsi="Arial" w:cs="Arial"/>
          <w:color w:val="000000" w:themeColor="text1"/>
          <w:lang w:val="en-US"/>
        </w:rPr>
        <w:t xml:space="preserve"> slightly more than 400 employees create success for their customers. </w:t>
      </w:r>
      <w:proofErr w:type="spellStart"/>
      <w:r w:rsidRPr="00D54681">
        <w:rPr>
          <w:rFonts w:ascii="Arial" w:hAnsi="Arial" w:cs="Arial"/>
          <w:color w:val="000000" w:themeColor="text1"/>
          <w:lang w:val="en-US"/>
        </w:rPr>
        <w:t>engcon</w:t>
      </w:r>
      <w:proofErr w:type="spellEnd"/>
      <w:r w:rsidRPr="00D54681">
        <w:rPr>
          <w:rFonts w:ascii="Arial" w:hAnsi="Arial" w:cs="Arial"/>
          <w:color w:val="000000" w:themeColor="text1"/>
          <w:lang w:val="en-US"/>
        </w:rPr>
        <w:t xml:space="preserve"> was founded in 1990, headquartered in </w:t>
      </w:r>
      <w:proofErr w:type="spellStart"/>
      <w:r w:rsidRPr="00D54681">
        <w:rPr>
          <w:rFonts w:ascii="Arial" w:hAnsi="Arial" w:cs="Arial"/>
          <w:color w:val="000000" w:themeColor="text1"/>
          <w:lang w:val="en-US"/>
        </w:rPr>
        <w:t>Strömsund</w:t>
      </w:r>
      <w:proofErr w:type="spellEnd"/>
      <w:r w:rsidRPr="00D54681">
        <w:rPr>
          <w:rFonts w:ascii="Arial" w:hAnsi="Arial" w:cs="Arial"/>
          <w:color w:val="000000" w:themeColor="text1"/>
          <w:lang w:val="en-US"/>
        </w:rPr>
        <w:t xml:space="preserve">, Sweden and address the market through 14 local sales companies and an established network of resellers around the world. Net sales amounted to approximately SEK 1.9 billion in 2023. </w:t>
      </w:r>
      <w:proofErr w:type="spellStart"/>
      <w:r w:rsidRPr="00D54681">
        <w:rPr>
          <w:rFonts w:ascii="Arial" w:hAnsi="Arial" w:cs="Arial"/>
          <w:color w:val="000000" w:themeColor="text1"/>
          <w:lang w:val="en-US"/>
        </w:rPr>
        <w:t>engcon’s</w:t>
      </w:r>
      <w:proofErr w:type="spellEnd"/>
      <w:r w:rsidRPr="00D54681">
        <w:rPr>
          <w:rFonts w:ascii="Arial" w:hAnsi="Arial" w:cs="Arial"/>
          <w:color w:val="000000" w:themeColor="text1"/>
          <w:lang w:val="en-US"/>
        </w:rPr>
        <w:t xml:space="preserve"> B share is listed on Nasdaq Stockholm.</w:t>
      </w:r>
    </w:p>
    <w:p w14:paraId="5C4BBF44" w14:textId="77777777" w:rsidR="00292FB4" w:rsidRPr="00D54681" w:rsidRDefault="00292FB4" w:rsidP="00292FB4">
      <w:pPr>
        <w:pStyle w:val="Normalwebb"/>
        <w:spacing w:before="0" w:beforeAutospacing="0" w:after="0" w:afterAutospacing="0"/>
        <w:rPr>
          <w:rFonts w:ascii="Arial" w:hAnsi="Arial" w:cs="Arial"/>
          <w:color w:val="000000" w:themeColor="text1"/>
          <w:lang w:val="en-US"/>
        </w:rPr>
      </w:pPr>
    </w:p>
    <w:p w14:paraId="60F5806C" w14:textId="77777777" w:rsidR="00292FB4" w:rsidRPr="00D54681" w:rsidRDefault="00292FB4" w:rsidP="00292FB4">
      <w:pPr>
        <w:pStyle w:val="Normalwebb"/>
        <w:spacing w:before="0" w:beforeAutospacing="0" w:after="0" w:afterAutospacing="0"/>
        <w:rPr>
          <w:rFonts w:ascii="Arial" w:hAnsi="Arial" w:cs="Arial"/>
          <w:color w:val="000000" w:themeColor="text1"/>
          <w:lang w:val="en-US"/>
        </w:rPr>
      </w:pPr>
      <w:r w:rsidRPr="00D54681">
        <w:rPr>
          <w:rFonts w:ascii="Arial" w:hAnsi="Arial" w:cs="Arial"/>
          <w:color w:val="000000" w:themeColor="text1"/>
          <w:lang w:val="en-US"/>
        </w:rPr>
        <w:t xml:space="preserve">For more information, visit </w:t>
      </w:r>
      <w:r w:rsidRPr="00D54681">
        <w:rPr>
          <w:rFonts w:ascii="Arial" w:hAnsi="Arial" w:cs="Arial"/>
          <w:b/>
          <w:bCs/>
          <w:color w:val="000000" w:themeColor="text1"/>
          <w:lang w:val="en-US"/>
        </w:rPr>
        <w:t>www.engcongroup.com</w:t>
      </w:r>
    </w:p>
    <w:p w14:paraId="1B3C2114" w14:textId="77777777" w:rsidR="00DC0A40" w:rsidRPr="00855E2D" w:rsidRDefault="00DC0A40" w:rsidP="007D183B">
      <w:pPr>
        <w:pStyle w:val="Brdtextmedindrag"/>
        <w:ind w:firstLine="0"/>
        <w:rPr>
          <w:color w:val="FF0000"/>
          <w:sz w:val="20"/>
          <w:szCs w:val="20"/>
          <w:lang w:val="en-US" w:eastAsia="en-GB" w:bidi="en-GB"/>
        </w:rPr>
      </w:pPr>
    </w:p>
    <w:sectPr w:rsidR="00DC0A40" w:rsidRPr="00855E2D" w:rsidSect="00D3697C">
      <w:headerReference w:type="default" r:id="rId11"/>
      <w:footerReference w:type="default" r:id="rId12"/>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02653" w14:textId="77777777" w:rsidR="00520625" w:rsidRDefault="00520625">
      <w:pPr>
        <w:spacing w:line="240" w:lineRule="auto"/>
      </w:pPr>
      <w:r>
        <w:separator/>
      </w:r>
    </w:p>
  </w:endnote>
  <w:endnote w:type="continuationSeparator" w:id="0">
    <w:p w14:paraId="7182B300" w14:textId="77777777" w:rsidR="00520625" w:rsidRDefault="00520625">
      <w:pPr>
        <w:spacing w:line="240" w:lineRule="auto"/>
      </w:pPr>
      <w:r>
        <w:continuationSeparator/>
      </w:r>
    </w:p>
  </w:endnote>
  <w:endnote w:type="continuationNotice" w:id="1">
    <w:p w14:paraId="06F22EE2" w14:textId="77777777" w:rsidR="00520625" w:rsidRDefault="005206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proofErr w:type="spellStart"/>
    <w:r w:rsidRPr="00F24863">
      <w:rPr>
        <w:rFonts w:ascii="Arial" w:hAnsi="Arial" w:cs="Arial"/>
        <w:b/>
        <w:bCs/>
        <w:sz w:val="16"/>
        <w:szCs w:val="16"/>
      </w:rPr>
      <w:t>engcon</w:t>
    </w:r>
    <w:proofErr w:type="spellEnd"/>
    <w:r w:rsidRPr="00F24863">
      <w:rPr>
        <w:rFonts w:ascii="Arial" w:hAnsi="Arial" w:cs="Arial"/>
        <w:b/>
        <w:bCs/>
        <w:sz w:val="16"/>
        <w:szCs w:val="16"/>
      </w:rPr>
      <w:t xml:space="preserve"> AB </w:t>
    </w:r>
    <w:r w:rsidRPr="00F24863">
      <w:rPr>
        <w:rFonts w:ascii="Arial" w:hAnsi="Arial" w:cs="Arial"/>
        <w:sz w:val="16"/>
        <w:szCs w:val="16"/>
      </w:rPr>
      <w:t xml:space="preserve">| Org.nr. 556647-1727 | Godsgatan 6, 833 36 </w:t>
    </w:r>
    <w:proofErr w:type="spellStart"/>
    <w:r w:rsidRPr="00F24863">
      <w:rPr>
        <w:rFonts w:ascii="Arial" w:hAnsi="Arial" w:cs="Arial"/>
        <w:sz w:val="16"/>
        <w:szCs w:val="16"/>
      </w:rPr>
      <w:t>Strömsund</w:t>
    </w:r>
    <w:proofErr w:type="spellEnd"/>
    <w:r w:rsidRPr="00F24863">
      <w:rPr>
        <w:rFonts w:ascii="Arial" w:hAnsi="Arial" w:cs="Arial"/>
        <w:sz w:val="16"/>
        <w:szCs w:val="16"/>
      </w:rPr>
      <w:t>,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C7900" w14:textId="77777777" w:rsidR="00520625" w:rsidRDefault="00520625">
      <w:pPr>
        <w:spacing w:line="240" w:lineRule="auto"/>
      </w:pPr>
      <w:r>
        <w:separator/>
      </w:r>
    </w:p>
  </w:footnote>
  <w:footnote w:type="continuationSeparator" w:id="0">
    <w:p w14:paraId="0CD76185" w14:textId="77777777" w:rsidR="00520625" w:rsidRDefault="00520625">
      <w:pPr>
        <w:spacing w:line="240" w:lineRule="auto"/>
      </w:pPr>
      <w:r>
        <w:continuationSeparator/>
      </w:r>
    </w:p>
  </w:footnote>
  <w:footnote w:type="continuationNotice" w:id="1">
    <w:p w14:paraId="46E5A96C" w14:textId="77777777" w:rsidR="00520625" w:rsidRDefault="005206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embedSystemFonts/>
  <w:proofState w:spelling="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31AE"/>
    <w:rsid w:val="00077496"/>
    <w:rsid w:val="000811E5"/>
    <w:rsid w:val="0008663D"/>
    <w:rsid w:val="00086D2D"/>
    <w:rsid w:val="0009032F"/>
    <w:rsid w:val="00095E66"/>
    <w:rsid w:val="000B0BEC"/>
    <w:rsid w:val="000B4014"/>
    <w:rsid w:val="000B4EBC"/>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7D22"/>
    <w:rsid w:val="001A4B28"/>
    <w:rsid w:val="001C690B"/>
    <w:rsid w:val="001E064C"/>
    <w:rsid w:val="0021177B"/>
    <w:rsid w:val="002121FE"/>
    <w:rsid w:val="002206FC"/>
    <w:rsid w:val="00220CC3"/>
    <w:rsid w:val="002406E9"/>
    <w:rsid w:val="00242D3A"/>
    <w:rsid w:val="00250539"/>
    <w:rsid w:val="002658A3"/>
    <w:rsid w:val="00270024"/>
    <w:rsid w:val="002706DE"/>
    <w:rsid w:val="00274484"/>
    <w:rsid w:val="00283D7B"/>
    <w:rsid w:val="00292FB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6400"/>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D049E"/>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7604E"/>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0625"/>
    <w:rsid w:val="00521914"/>
    <w:rsid w:val="00543A0B"/>
    <w:rsid w:val="0054531A"/>
    <w:rsid w:val="00553D03"/>
    <w:rsid w:val="00560EA1"/>
    <w:rsid w:val="005653F0"/>
    <w:rsid w:val="00565E8A"/>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425FC"/>
    <w:rsid w:val="00652FBD"/>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A6F9A"/>
    <w:rsid w:val="007A7825"/>
    <w:rsid w:val="007C5A37"/>
    <w:rsid w:val="007D183B"/>
    <w:rsid w:val="007D29C9"/>
    <w:rsid w:val="007D7833"/>
    <w:rsid w:val="007D7D7D"/>
    <w:rsid w:val="007E52B1"/>
    <w:rsid w:val="007E5DDD"/>
    <w:rsid w:val="007F70EC"/>
    <w:rsid w:val="007F72F5"/>
    <w:rsid w:val="008013E7"/>
    <w:rsid w:val="00806662"/>
    <w:rsid w:val="008143DB"/>
    <w:rsid w:val="00836924"/>
    <w:rsid w:val="00842BCB"/>
    <w:rsid w:val="0084694A"/>
    <w:rsid w:val="008509F3"/>
    <w:rsid w:val="008513BC"/>
    <w:rsid w:val="00855E2D"/>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275F4"/>
    <w:rsid w:val="00934476"/>
    <w:rsid w:val="00940004"/>
    <w:rsid w:val="009521A6"/>
    <w:rsid w:val="00960795"/>
    <w:rsid w:val="009622CF"/>
    <w:rsid w:val="00962330"/>
    <w:rsid w:val="00966760"/>
    <w:rsid w:val="00971E35"/>
    <w:rsid w:val="00977BCA"/>
    <w:rsid w:val="0098484C"/>
    <w:rsid w:val="00994039"/>
    <w:rsid w:val="00995B83"/>
    <w:rsid w:val="009A46F2"/>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47C38"/>
    <w:rsid w:val="00A661BB"/>
    <w:rsid w:val="00A80495"/>
    <w:rsid w:val="00A86CB3"/>
    <w:rsid w:val="00A9015D"/>
    <w:rsid w:val="00A92E6D"/>
    <w:rsid w:val="00AB2156"/>
    <w:rsid w:val="00AB4C92"/>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3697C"/>
    <w:rsid w:val="00D43A12"/>
    <w:rsid w:val="00D44CFB"/>
    <w:rsid w:val="00D44D5D"/>
    <w:rsid w:val="00D53ABE"/>
    <w:rsid w:val="00D60C1E"/>
    <w:rsid w:val="00D709B1"/>
    <w:rsid w:val="00D76DF9"/>
    <w:rsid w:val="00D804AF"/>
    <w:rsid w:val="00D819A8"/>
    <w:rsid w:val="00D81A5A"/>
    <w:rsid w:val="00D95262"/>
    <w:rsid w:val="00DA1F90"/>
    <w:rsid w:val="00DB36A8"/>
    <w:rsid w:val="00DC0A40"/>
    <w:rsid w:val="00DC5FC4"/>
    <w:rsid w:val="00DD366C"/>
    <w:rsid w:val="00DE2ECF"/>
    <w:rsid w:val="00DE4DD1"/>
    <w:rsid w:val="00DE6A00"/>
    <w:rsid w:val="00E12471"/>
    <w:rsid w:val="00E16CE1"/>
    <w:rsid w:val="00E309FF"/>
    <w:rsid w:val="00E31597"/>
    <w:rsid w:val="00E64A8E"/>
    <w:rsid w:val="00E65DCD"/>
    <w:rsid w:val="00EB1923"/>
    <w:rsid w:val="00EB3FCE"/>
    <w:rsid w:val="00EC5207"/>
    <w:rsid w:val="00EC733A"/>
    <w:rsid w:val="00ED0155"/>
    <w:rsid w:val="00ED076F"/>
    <w:rsid w:val="00EE1DEA"/>
    <w:rsid w:val="00EE62CF"/>
    <w:rsid w:val="00EF2B08"/>
    <w:rsid w:val="00EF42DB"/>
    <w:rsid w:val="00F003D2"/>
    <w:rsid w:val="00F10239"/>
    <w:rsid w:val="00F2226D"/>
    <w:rsid w:val="00F22EA5"/>
    <w:rsid w:val="00F2425C"/>
    <w:rsid w:val="00F24863"/>
    <w:rsid w:val="00F25893"/>
    <w:rsid w:val="00F32971"/>
    <w:rsid w:val="00F500BD"/>
    <w:rsid w:val="00F53DC1"/>
    <w:rsid w:val="00F62938"/>
    <w:rsid w:val="00F772BE"/>
    <w:rsid w:val="00F9419B"/>
    <w:rsid w:val="00FA6B42"/>
    <w:rsid w:val="00FD57B8"/>
    <w:rsid w:val="00FE52CF"/>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24198">
      <w:bodyDiv w:val="1"/>
      <w:marLeft w:val="0"/>
      <w:marRight w:val="0"/>
      <w:marTop w:val="0"/>
      <w:marBottom w:val="0"/>
      <w:divBdr>
        <w:top w:val="none" w:sz="0" w:space="0" w:color="auto"/>
        <w:left w:val="none" w:sz="0" w:space="0" w:color="auto"/>
        <w:bottom w:val="none" w:sz="0" w:space="0" w:color="auto"/>
        <w:right w:val="none" w:sz="0" w:space="0" w:color="auto"/>
      </w:divBdr>
      <w:divsChild>
        <w:div w:id="1790736682">
          <w:marLeft w:val="0"/>
          <w:marRight w:val="0"/>
          <w:marTop w:val="0"/>
          <w:marBottom w:val="0"/>
          <w:divBdr>
            <w:top w:val="none" w:sz="0" w:space="0" w:color="auto"/>
            <w:left w:val="none" w:sz="0" w:space="0" w:color="auto"/>
            <w:bottom w:val="none" w:sz="0" w:space="0" w:color="auto"/>
            <w:right w:val="none" w:sz="0" w:space="0" w:color="auto"/>
          </w:divBdr>
        </w:div>
        <w:div w:id="1542551934">
          <w:marLeft w:val="0"/>
          <w:marRight w:val="0"/>
          <w:marTop w:val="0"/>
          <w:marBottom w:val="0"/>
          <w:divBdr>
            <w:top w:val="none" w:sz="0" w:space="0" w:color="auto"/>
            <w:left w:val="none" w:sz="0" w:space="0" w:color="auto"/>
            <w:bottom w:val="none" w:sz="0" w:space="0" w:color="auto"/>
            <w:right w:val="none" w:sz="0" w:space="0" w:color="auto"/>
          </w:divBdr>
        </w:div>
      </w:divsChild>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960650032">
      <w:bodyDiv w:val="1"/>
      <w:marLeft w:val="0"/>
      <w:marRight w:val="0"/>
      <w:marTop w:val="0"/>
      <w:marBottom w:val="0"/>
      <w:divBdr>
        <w:top w:val="none" w:sz="0" w:space="0" w:color="auto"/>
        <w:left w:val="none" w:sz="0" w:space="0" w:color="auto"/>
        <w:bottom w:val="none" w:sz="0" w:space="0" w:color="auto"/>
        <w:right w:val="none" w:sz="0" w:space="0" w:color="auto"/>
      </w:divBdr>
      <w:divsChild>
        <w:div w:id="370541473">
          <w:marLeft w:val="0"/>
          <w:marRight w:val="0"/>
          <w:marTop w:val="0"/>
          <w:marBottom w:val="0"/>
          <w:divBdr>
            <w:top w:val="none" w:sz="0" w:space="0" w:color="auto"/>
            <w:left w:val="none" w:sz="0" w:space="0" w:color="auto"/>
            <w:bottom w:val="none" w:sz="0" w:space="0" w:color="auto"/>
            <w:right w:val="none" w:sz="0" w:space="0" w:color="auto"/>
          </w:divBdr>
        </w:div>
        <w:div w:id="1295600682">
          <w:marLeft w:val="0"/>
          <w:marRight w:val="0"/>
          <w:marTop w:val="0"/>
          <w:marBottom w:val="0"/>
          <w:divBdr>
            <w:top w:val="none" w:sz="0" w:space="0" w:color="auto"/>
            <w:left w:val="none" w:sz="0" w:space="0" w:color="auto"/>
            <w:bottom w:val="none" w:sz="0" w:space="0" w:color="auto"/>
            <w:right w:val="none" w:sz="0" w:space="0" w:color="auto"/>
          </w:divBdr>
        </w:div>
      </w:divsChild>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am.ryan@engc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2.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3.xml><?xml version="1.0" encoding="utf-8"?>
<ds:datastoreItem xmlns:ds="http://schemas.openxmlformats.org/officeDocument/2006/customXml" ds:itemID="{73EDB779-41D9-4042-A34B-F2737C6CB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3</TotalTime>
  <Pages>2</Pages>
  <Words>417</Words>
  <Characters>2214</Characters>
  <Application>Microsoft Office Word</Application>
  <DocSecurity>0</DocSecurity>
  <Lines>18</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2626</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Isabelle Wallin</cp:lastModifiedBy>
  <cp:revision>7</cp:revision>
  <cp:lastPrinted>2023-10-26T09:17:00Z</cp:lastPrinted>
  <dcterms:created xsi:type="dcterms:W3CDTF">2024-12-05T08:55:00Z</dcterms:created>
  <dcterms:modified xsi:type="dcterms:W3CDTF">2024-12-05T09:11:00Z</dcterms:modified>
</cp:coreProperties>
</file>