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F0B5" w14:textId="77777777" w:rsidR="00077BB3" w:rsidRPr="009A5839" w:rsidRDefault="00F57ECE" w:rsidP="0034743A">
      <w:pPr>
        <w:spacing w:before="100" w:beforeAutospacing="1" w:after="100" w:afterAutospacing="1" w:line="240" w:lineRule="auto"/>
        <w:outlineLvl w:val="1"/>
        <w:rPr>
          <w:noProof/>
          <w:color w:val="141414"/>
          <w:sz w:val="16"/>
          <w:szCs w:val="16"/>
          <w:lang w:val="nb-NO"/>
        </w:rPr>
      </w:pPr>
      <w:r w:rsidRPr="00EC1A22">
        <w:rPr>
          <w:rFonts w:ascii="Arial Nova Light" w:eastAsia="Arial Nova Light" w:hAnsi="Arial Nova Light" w:cs="Arial Nova Light"/>
          <w:noProof/>
          <w:color w:val="141414"/>
          <w:sz w:val="24"/>
          <w:szCs w:val="24"/>
          <w:lang w:val="nb-NO" w:bidi="nb-NO"/>
        </w:rPr>
        <w:t>PRESSEMELDING</w:t>
      </w:r>
      <w:r>
        <w:rPr>
          <w:noProof/>
          <w:color w:val="141414"/>
          <w:sz w:val="16"/>
          <w:szCs w:val="16"/>
          <w:lang w:val="nb-NO" w:bidi="nb-NO"/>
        </w:rPr>
        <w:tab/>
      </w:r>
    </w:p>
    <w:p w14:paraId="49B245E1" w14:textId="39EAEE52" w:rsidR="00207448" w:rsidRPr="009A5839" w:rsidRDefault="00AF1413" w:rsidP="00077BB3">
      <w:pPr>
        <w:spacing w:before="100" w:beforeAutospacing="1" w:after="100" w:afterAutospacing="1" w:line="240" w:lineRule="auto"/>
        <w:jc w:val="right"/>
        <w:outlineLvl w:val="1"/>
        <w:rPr>
          <w:rFonts w:cs="Arial"/>
          <w:b/>
          <w:bCs/>
          <w:sz w:val="16"/>
          <w:szCs w:val="16"/>
          <w:lang w:val="nb-NO"/>
        </w:rPr>
      </w:pPr>
      <w:r>
        <w:rPr>
          <w:noProof/>
          <w:color w:val="141414"/>
          <w:sz w:val="16"/>
          <w:szCs w:val="16"/>
          <w:lang w:val="nb-NO" w:bidi="nb-NO"/>
        </w:rPr>
        <w:tab/>
      </w:r>
      <w:r>
        <w:rPr>
          <w:noProof/>
          <w:color w:val="141414"/>
          <w:sz w:val="16"/>
          <w:szCs w:val="16"/>
          <w:lang w:val="nb-NO" w:bidi="nb-NO"/>
        </w:rPr>
        <w:tab/>
      </w:r>
      <w:r>
        <w:rPr>
          <w:noProof/>
          <w:color w:val="141414"/>
          <w:sz w:val="16"/>
          <w:szCs w:val="16"/>
          <w:lang w:val="nb-NO" w:bidi="nb-NO"/>
        </w:rPr>
        <w:tab/>
      </w:r>
      <w:r>
        <w:rPr>
          <w:noProof/>
          <w:color w:val="141414"/>
          <w:sz w:val="16"/>
          <w:szCs w:val="16"/>
          <w:lang w:val="nb-NO" w:bidi="nb-NO"/>
        </w:rPr>
        <w:tab/>
        <w:t xml:space="preserve">      07-06-2023</w:t>
      </w:r>
    </w:p>
    <w:p w14:paraId="21AB9832" w14:textId="77777777" w:rsidR="00AF1413" w:rsidRPr="009A5839" w:rsidRDefault="00AF1413" w:rsidP="00E867DC">
      <w:pPr>
        <w:pStyle w:val="Rubrik1"/>
        <w:rPr>
          <w:sz w:val="32"/>
          <w:szCs w:val="24"/>
          <w:lang w:val="nb-NO"/>
        </w:rPr>
      </w:pPr>
      <w:r w:rsidRPr="00AF1413">
        <w:rPr>
          <w:sz w:val="32"/>
          <w:szCs w:val="24"/>
          <w:lang w:val="nb-NO" w:bidi="nb-NO"/>
        </w:rPr>
        <w:t>engcon fortsatt med som samarbeidspartner i rallycross-satsingen på elektrifiserte kjøretøyer når neste runde i VM-serien går av stabelen i Hell</w:t>
      </w:r>
    </w:p>
    <w:p w14:paraId="63A3CFED" w14:textId="7D21040E" w:rsidR="00AF1413" w:rsidRPr="009A5839" w:rsidRDefault="00AF1413" w:rsidP="00E867DC">
      <w:pPr>
        <w:spacing w:line="240" w:lineRule="auto"/>
        <w:rPr>
          <w:rFonts w:cs="Arial"/>
          <w:b/>
          <w:bCs/>
          <w:sz w:val="24"/>
          <w:szCs w:val="24"/>
          <w:lang w:val="nb-NO"/>
        </w:rPr>
      </w:pPr>
      <w:r w:rsidRPr="00AF1413">
        <w:rPr>
          <w:rFonts w:cs="Arial"/>
          <w:b/>
          <w:sz w:val="24"/>
          <w:szCs w:val="24"/>
          <w:lang w:val="nb-NO" w:bidi="nb-NO"/>
        </w:rPr>
        <w:t xml:space="preserve">VM i rallycross er i gang, og etter at startskuddet gikk i Montalegre i Portugal forrige uke, drar deltakerne videre til den norske runden i Hell. Som i fjorårssesongen er engcon stolt samarbeidspartner med Construction Equipment Dealer Team (CE Dealer Team) med førerne Klara Andersson og Niclas Grönholm. </w:t>
      </w:r>
    </w:p>
    <w:p w14:paraId="20AF4490" w14:textId="0E652092" w:rsidR="00AF1413" w:rsidRPr="009A5839" w:rsidRDefault="00AF1413" w:rsidP="00E867DC">
      <w:pPr>
        <w:pStyle w:val="Brdtextmedindrag"/>
        <w:spacing w:line="240" w:lineRule="auto"/>
        <w:ind w:firstLine="0"/>
        <w:rPr>
          <w:sz w:val="24"/>
          <w:lang w:val="nb-NO"/>
        </w:rPr>
      </w:pPr>
      <w:r w:rsidRPr="00AF1413">
        <w:rPr>
          <w:sz w:val="24"/>
          <w:lang w:val="nb-NO" w:bidi="nb-NO"/>
        </w:rPr>
        <w:t xml:space="preserve">17. og 18. juni går den norske runden i FIA World RX Championship av stabelen på Lånkebanen i Hell utenfor Trondheim. Det blir det andre løpet i årets VM-serie. Racerbanen er en klassiker med en strekning på 1019 meter bestående av kuperte svinger og store høydevariasjoner. </w:t>
      </w:r>
    </w:p>
    <w:p w14:paraId="5AF023E9" w14:textId="3639037F" w:rsidR="00AF1413" w:rsidRPr="009A5839" w:rsidRDefault="00AF1413" w:rsidP="00E867DC">
      <w:pPr>
        <w:pStyle w:val="Brdtextmedindrag"/>
        <w:spacing w:line="240" w:lineRule="auto"/>
        <w:ind w:firstLine="0"/>
        <w:rPr>
          <w:sz w:val="24"/>
          <w:lang w:val="nb-NO"/>
        </w:rPr>
      </w:pPr>
      <w:bookmarkStart w:id="0" w:name="_Hlk135987045"/>
      <w:r w:rsidRPr="00AF1413">
        <w:rPr>
          <w:sz w:val="24"/>
          <w:lang w:val="nb-NO" w:bidi="nb-NO"/>
        </w:rPr>
        <w:t>– I fjor bød Hell på et spennende race med et flott resultat for Klara Andersson og Niclas Grönholm, som begge gikk til finalen. Vi er glade for å være en del av e</w:t>
      </w:r>
      <w:r w:rsidR="00F75FA2">
        <w:rPr>
          <w:sz w:val="24"/>
          <w:lang w:val="nb-NO" w:bidi="nb-NO"/>
        </w:rPr>
        <w:t>t</w:t>
      </w:r>
      <w:r w:rsidRPr="00AF1413">
        <w:rPr>
          <w:sz w:val="24"/>
          <w:lang w:val="nb-NO" w:bidi="nb-NO"/>
        </w:rPr>
        <w:t xml:space="preserve"> så spennende </w:t>
      </w:r>
      <w:proofErr w:type="spellStart"/>
      <w:r w:rsidRPr="00AF1413">
        <w:rPr>
          <w:sz w:val="24"/>
          <w:lang w:val="nb-NO" w:bidi="nb-NO"/>
        </w:rPr>
        <w:t>bærekraftsinitiativ</w:t>
      </w:r>
      <w:proofErr w:type="spellEnd"/>
      <w:r w:rsidRPr="00AF1413">
        <w:rPr>
          <w:sz w:val="24"/>
          <w:lang w:val="nb-NO" w:bidi="nb-NO"/>
        </w:rPr>
        <w:t>. Satsingen er ikke bare et skritt mot et mer bærekraftig samfunn, men åpner også for en konkurransedyktig motorsport. De helelektriske bilene, som har en motorytelse på 680 hk, bruker mindre enn to sekunder på 0–100, noe som er raskere enn i Formel 1, sier Morten Fjeld-Nielsen engcons landsjef i Norge.</w:t>
      </w:r>
      <w:bookmarkEnd w:id="0"/>
    </w:p>
    <w:p w14:paraId="63976BD1" w14:textId="7943CEF6" w:rsidR="00AF1413" w:rsidRPr="009A5839" w:rsidRDefault="00AF1413" w:rsidP="00E867DC">
      <w:pPr>
        <w:pStyle w:val="Brdtextmedindrag"/>
        <w:spacing w:line="240" w:lineRule="auto"/>
        <w:ind w:firstLine="0"/>
        <w:rPr>
          <w:sz w:val="24"/>
          <w:lang w:val="nb-NO"/>
        </w:rPr>
      </w:pPr>
      <w:r w:rsidRPr="00AF1413">
        <w:rPr>
          <w:sz w:val="24"/>
          <w:lang w:val="nb-NO" w:bidi="nb-NO"/>
        </w:rPr>
        <w:t>I likhet med fjorårets sesong består årets stall av elbiler, en satsing som er helt i tråd med engcons ambisjon om en mer bærekraftig gravebransje og redusert klimaavtrykk.</w:t>
      </w:r>
    </w:p>
    <w:p w14:paraId="431011CF" w14:textId="1B97D129" w:rsidR="00AF1413" w:rsidRPr="009A5839" w:rsidRDefault="00AF1413" w:rsidP="00E867DC">
      <w:pPr>
        <w:pStyle w:val="Brdtextmedindrag"/>
        <w:spacing w:line="240" w:lineRule="auto"/>
        <w:ind w:firstLine="0"/>
        <w:rPr>
          <w:sz w:val="24"/>
          <w:lang w:val="nb-NO"/>
        </w:rPr>
      </w:pPr>
      <w:r w:rsidRPr="00AF1413">
        <w:rPr>
          <w:sz w:val="24"/>
          <w:lang w:val="nb-NO" w:bidi="nb-NO"/>
        </w:rPr>
        <w:t>– engcon ligger i forkant når det gjelder bærekraftig graving, og derfor er det ekstra gøy at vi også i år er med i satsingen på bærekraft innen rallysporten, sier Martin Engström, produktsjef i engcon.</w:t>
      </w:r>
    </w:p>
    <w:p w14:paraId="5ADCBA30" w14:textId="77777777" w:rsidR="00F57ECE" w:rsidRPr="009A5839" w:rsidRDefault="00F57ECE" w:rsidP="00F57ECE">
      <w:pPr>
        <w:rPr>
          <w:sz w:val="24"/>
          <w:szCs w:val="24"/>
          <w:lang w:val="nb-NO"/>
        </w:rPr>
      </w:pPr>
    </w:p>
    <w:p w14:paraId="0613644D" w14:textId="3D2A269A" w:rsidR="00996EF9" w:rsidRPr="009A5839" w:rsidRDefault="00996EF9" w:rsidP="00996EF9">
      <w:pPr>
        <w:rPr>
          <w:rFonts w:cs="Arial"/>
          <w:lang w:val="nb-NO"/>
        </w:rPr>
      </w:pPr>
      <w:r w:rsidRPr="00E81168">
        <w:rPr>
          <w:rFonts w:cs="Arial"/>
          <w:b/>
          <w:lang w:val="nb-NO" w:bidi="nb-NO"/>
        </w:rPr>
        <w:t>Hvis du ønsker mer informasjon, kan du kontakte: </w:t>
      </w:r>
      <w:r w:rsidRPr="00E81168">
        <w:rPr>
          <w:rFonts w:cs="Arial"/>
          <w:b/>
          <w:lang w:val="nb-NO" w:bidi="nb-NO"/>
        </w:rPr>
        <w:br/>
      </w:r>
      <w:r w:rsidRPr="00E81168">
        <w:rPr>
          <w:rFonts w:cs="Arial"/>
          <w:lang w:val="nb-NO" w:bidi="nb-NO"/>
        </w:rPr>
        <w:t>Martin Engström, Product Manager | martin.engstrom@engcon.se | +46 [0]70 571 76 61</w:t>
      </w:r>
      <w:r w:rsidRPr="00E81168">
        <w:rPr>
          <w:rFonts w:cs="Arial"/>
          <w:lang w:val="nb-NO" w:bidi="nb-NO"/>
        </w:rPr>
        <w:br/>
        <w:t xml:space="preserve">Viktoria Winberg, Marketing Manager | </w:t>
      </w:r>
      <w:hyperlink r:id="rId10" w:history="1">
        <w:r w:rsidR="00AF1413" w:rsidRPr="00AF1413">
          <w:rPr>
            <w:rStyle w:val="Hyperlnk"/>
            <w:rFonts w:cs="Arial"/>
            <w:lang w:val="nb-NO" w:bidi="nb-NO"/>
          </w:rPr>
          <w:t>viktoria.winberg@engcon.se</w:t>
        </w:r>
      </w:hyperlink>
      <w:r w:rsidRPr="00E81168">
        <w:rPr>
          <w:rFonts w:cs="Arial"/>
          <w:lang w:val="nb-NO" w:bidi="nb-NO"/>
        </w:rPr>
        <w:t xml:space="preserve"> | + 46 [0]70 316 16 77</w:t>
      </w:r>
    </w:p>
    <w:p w14:paraId="2A5426B2" w14:textId="46CCCBA0" w:rsidR="003D3C6D" w:rsidRPr="009A6C51" w:rsidRDefault="003D3C6D" w:rsidP="003D3C6D">
      <w:pPr>
        <w:pStyle w:val="paragraph"/>
        <w:textAlignment w:val="baseline"/>
        <w:rPr>
          <w:rFonts w:ascii="Arial Nova Light" w:hAnsi="Arial Nova Light"/>
          <w:color w:val="434343"/>
          <w:sz w:val="16"/>
          <w:szCs w:val="16"/>
          <w:lang w:val="nb-NO"/>
        </w:rPr>
      </w:pPr>
      <w:r w:rsidRPr="003D3C6D">
        <w:rPr>
          <w:rFonts w:ascii="Arial Nova Light" w:eastAsia="Arial Nova Light" w:hAnsi="Arial Nova Light" w:cs="Arial Nova Light"/>
          <w:b/>
          <w:color w:val="434343"/>
          <w:sz w:val="16"/>
          <w:szCs w:val="16"/>
          <w:lang w:val="nb-NO" w:bidi="nb-NO"/>
        </w:rPr>
        <w:t>engcon</w:t>
      </w:r>
      <w:r w:rsidRPr="003D3C6D">
        <w:rPr>
          <w:rFonts w:ascii="Arial Nova Light" w:eastAsia="Arial Nova Light" w:hAnsi="Arial Nova Light" w:cs="Arial Nova Light"/>
          <w:color w:val="434343"/>
          <w:sz w:val="16"/>
          <w:szCs w:val="16"/>
          <w:lang w:val="nb-NO" w:bidi="nb-NO"/>
        </w:rPr>
        <w:t xml:space="preserve"> er en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2022. engcons B-aksje er notert på Nasdaq Stockholm. </w:t>
      </w:r>
    </w:p>
    <w:p w14:paraId="795D45E4" w14:textId="77777777" w:rsidR="003D3C6D" w:rsidRPr="009A6C51" w:rsidRDefault="003D3C6D" w:rsidP="003D3C6D">
      <w:pPr>
        <w:pStyle w:val="paragraph"/>
        <w:textAlignment w:val="baseline"/>
        <w:rPr>
          <w:rFonts w:ascii="Arial Nova Light" w:hAnsi="Arial Nova Light"/>
          <w:color w:val="434343"/>
          <w:sz w:val="16"/>
          <w:szCs w:val="16"/>
          <w:u w:val="single"/>
          <w:lang w:val="nb-NO"/>
        </w:rPr>
      </w:pPr>
      <w:r w:rsidRPr="00730637">
        <w:rPr>
          <w:rFonts w:ascii="Arial Nova Light" w:eastAsia="Arial Nova Light" w:hAnsi="Arial Nova Light" w:cs="Arial Nova Light"/>
          <w:color w:val="434343"/>
          <w:sz w:val="16"/>
          <w:szCs w:val="16"/>
          <w:lang w:val="nb-NO" w:bidi="nb-NO"/>
        </w:rPr>
        <w:t xml:space="preserve">Hvis du ønsker mer informasjon, kan du gå inn på </w:t>
      </w:r>
      <w:hyperlink r:id="rId11" w:history="1">
        <w:r w:rsidRPr="00730637">
          <w:rPr>
            <w:rStyle w:val="Hyperlnk"/>
            <w:rFonts w:ascii="Arial Nova Light" w:eastAsia="Arial Nova Light" w:hAnsi="Arial Nova Light" w:cs="Arial Nova Light"/>
            <w:sz w:val="16"/>
            <w:szCs w:val="16"/>
            <w:lang w:val="nb-NO" w:bidi="nb-NO"/>
          </w:rPr>
          <w:t>www.engcongroup.com</w:t>
        </w:r>
      </w:hyperlink>
    </w:p>
    <w:p w14:paraId="01D48E1A" w14:textId="77777777" w:rsidR="00F57ECE" w:rsidRPr="009A5839" w:rsidRDefault="00F57ECE" w:rsidP="00F57ECE">
      <w:pPr>
        <w:rPr>
          <w:lang w:val="nb-NO"/>
        </w:rPr>
      </w:pPr>
    </w:p>
    <w:sectPr w:rsidR="00F57ECE" w:rsidRPr="009A5839" w:rsidSect="009B6B8A">
      <w:headerReference w:type="even" r:id="rId12"/>
      <w:headerReference w:type="default" r:id="rId13"/>
      <w:footerReference w:type="even" r:id="rId14"/>
      <w:footerReference w:type="default" r:id="rId15"/>
      <w:headerReference w:type="first" r:id="rId16"/>
      <w:footerReference w:type="first" r:id="rId17"/>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ECAF" w14:textId="77777777" w:rsidR="00C434D5" w:rsidRDefault="00C434D5">
      <w:r>
        <w:separator/>
      </w:r>
    </w:p>
  </w:endnote>
  <w:endnote w:type="continuationSeparator" w:id="0">
    <w:p w14:paraId="65B12DA5" w14:textId="77777777" w:rsidR="00C434D5" w:rsidRDefault="00C434D5">
      <w:r>
        <w:continuationSeparator/>
      </w:r>
    </w:p>
  </w:endnote>
  <w:endnote w:type="continuationNotice" w:id="1">
    <w:p w14:paraId="47096E88" w14:textId="77777777" w:rsidR="00C434D5" w:rsidRDefault="00C434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8086" w14:textId="77777777" w:rsidR="009A5839" w:rsidRDefault="009A58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DF60" w14:textId="77777777" w:rsidR="009A5839" w:rsidRDefault="009A58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5025" w14:textId="77777777" w:rsidR="009A5839" w:rsidRDefault="009A58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725F" w14:textId="77777777" w:rsidR="00C434D5" w:rsidRDefault="00C434D5">
      <w:r>
        <w:separator/>
      </w:r>
    </w:p>
  </w:footnote>
  <w:footnote w:type="continuationSeparator" w:id="0">
    <w:p w14:paraId="63DB3E37" w14:textId="77777777" w:rsidR="00C434D5" w:rsidRDefault="00C434D5">
      <w:r>
        <w:continuationSeparator/>
      </w:r>
    </w:p>
  </w:footnote>
  <w:footnote w:type="continuationNotice" w:id="1">
    <w:p w14:paraId="1D622256" w14:textId="77777777" w:rsidR="00C434D5" w:rsidRDefault="00C434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94EC" w14:textId="77777777" w:rsidR="009A5839" w:rsidRDefault="009A58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nb-NO" w:bidi="nb-NO"/>
      </w:rPr>
      <w:drawing>
        <wp:anchor distT="0" distB="0" distL="114300" distR="114300" simplePos="0" relativeHeight="251658240"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0B4F" w14:textId="77777777" w:rsidR="009A5839" w:rsidRDefault="009A5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9279038">
    <w:abstractNumId w:val="0"/>
  </w:num>
  <w:num w:numId="2" w16cid:durableId="2122721860">
    <w:abstractNumId w:val="7"/>
  </w:num>
  <w:num w:numId="3" w16cid:durableId="1538394433">
    <w:abstractNumId w:val="6"/>
  </w:num>
  <w:num w:numId="4" w16cid:durableId="1095595086">
    <w:abstractNumId w:val="5"/>
  </w:num>
  <w:num w:numId="5" w16cid:durableId="487937170">
    <w:abstractNumId w:val="9"/>
  </w:num>
  <w:num w:numId="6" w16cid:durableId="817454079">
    <w:abstractNumId w:val="4"/>
  </w:num>
  <w:num w:numId="7" w16cid:durableId="36589236">
    <w:abstractNumId w:val="3"/>
  </w:num>
  <w:num w:numId="8" w16cid:durableId="2000768235">
    <w:abstractNumId w:val="2"/>
  </w:num>
  <w:num w:numId="9" w16cid:durableId="171182969">
    <w:abstractNumId w:val="1"/>
  </w:num>
  <w:num w:numId="10" w16cid:durableId="394596101">
    <w:abstractNumId w:val="10"/>
  </w:num>
  <w:num w:numId="11" w16cid:durableId="57244203">
    <w:abstractNumId w:val="8"/>
  </w:num>
  <w:num w:numId="12" w16cid:durableId="1548181446">
    <w:abstractNumId w:val="11"/>
  </w:num>
  <w:num w:numId="13" w16cid:durableId="1243685634">
    <w:abstractNumId w:val="13"/>
  </w:num>
  <w:num w:numId="14" w16cid:durableId="184053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activeWritingStyle w:appName="MSWord" w:lang="sv-SE" w:vendorID="64" w:dllVersion="4096" w:nlCheck="1" w:checkStyle="0"/>
  <w:activeWritingStyle w:appName="MSWord" w:lang="sv-SE" w:vendorID="64" w:dllVersion="0" w:nlCheck="1" w:checkStyle="0"/>
  <w:activeWritingStyle w:appName="MSWord" w:lang="fi-FI" w:vendorID="64" w:dllVersion="0" w:nlCheck="1" w:checkStyle="0"/>
  <w:activeWritingStyle w:appName="MSWord" w:lang="nb-NO" w:vendorID="64" w:dllVersion="0" w:nlCheck="1" w:checkStyle="0"/>
  <w:activeWritingStyle w:appName="MSWord" w:lang="nb-NO"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77BB3"/>
    <w:rsid w:val="000811E5"/>
    <w:rsid w:val="000B2E9A"/>
    <w:rsid w:val="000C3201"/>
    <w:rsid w:val="000F6D0F"/>
    <w:rsid w:val="000F7147"/>
    <w:rsid w:val="00111CB9"/>
    <w:rsid w:val="001913D4"/>
    <w:rsid w:val="002070B6"/>
    <w:rsid w:val="00207448"/>
    <w:rsid w:val="002649F3"/>
    <w:rsid w:val="002706DE"/>
    <w:rsid w:val="00295CB5"/>
    <w:rsid w:val="00297425"/>
    <w:rsid w:val="002A3342"/>
    <w:rsid w:val="002B17A9"/>
    <w:rsid w:val="002D269E"/>
    <w:rsid w:val="002E3990"/>
    <w:rsid w:val="00334450"/>
    <w:rsid w:val="0034743A"/>
    <w:rsid w:val="00387FBE"/>
    <w:rsid w:val="003D3C6D"/>
    <w:rsid w:val="00401C2F"/>
    <w:rsid w:val="00411E65"/>
    <w:rsid w:val="004224FA"/>
    <w:rsid w:val="004234BE"/>
    <w:rsid w:val="0042722B"/>
    <w:rsid w:val="004300AA"/>
    <w:rsid w:val="00441C8F"/>
    <w:rsid w:val="004625C4"/>
    <w:rsid w:val="00475BD7"/>
    <w:rsid w:val="004D6817"/>
    <w:rsid w:val="004D7226"/>
    <w:rsid w:val="0051315B"/>
    <w:rsid w:val="00543A0B"/>
    <w:rsid w:val="00546193"/>
    <w:rsid w:val="00552E3A"/>
    <w:rsid w:val="00593A39"/>
    <w:rsid w:val="00596123"/>
    <w:rsid w:val="005C1715"/>
    <w:rsid w:val="005D3AB4"/>
    <w:rsid w:val="005D76CA"/>
    <w:rsid w:val="00600942"/>
    <w:rsid w:val="006269EB"/>
    <w:rsid w:val="006453C6"/>
    <w:rsid w:val="0069358E"/>
    <w:rsid w:val="006949F4"/>
    <w:rsid w:val="006F5035"/>
    <w:rsid w:val="00710639"/>
    <w:rsid w:val="00756557"/>
    <w:rsid w:val="007822C1"/>
    <w:rsid w:val="00785E33"/>
    <w:rsid w:val="007A5D73"/>
    <w:rsid w:val="007F6996"/>
    <w:rsid w:val="00810FCD"/>
    <w:rsid w:val="00864815"/>
    <w:rsid w:val="00866F43"/>
    <w:rsid w:val="008A3A88"/>
    <w:rsid w:val="009564C9"/>
    <w:rsid w:val="00966A47"/>
    <w:rsid w:val="009808A1"/>
    <w:rsid w:val="00996EF9"/>
    <w:rsid w:val="009A5839"/>
    <w:rsid w:val="009B0489"/>
    <w:rsid w:val="009B6B8A"/>
    <w:rsid w:val="009C1D64"/>
    <w:rsid w:val="009E1BC5"/>
    <w:rsid w:val="009E3C94"/>
    <w:rsid w:val="009F0965"/>
    <w:rsid w:val="00A63C43"/>
    <w:rsid w:val="00A8364C"/>
    <w:rsid w:val="00A9015D"/>
    <w:rsid w:val="00AF1413"/>
    <w:rsid w:val="00B00027"/>
    <w:rsid w:val="00B110C9"/>
    <w:rsid w:val="00B1346B"/>
    <w:rsid w:val="00B43D67"/>
    <w:rsid w:val="00B473F8"/>
    <w:rsid w:val="00B7221C"/>
    <w:rsid w:val="00B91588"/>
    <w:rsid w:val="00B96164"/>
    <w:rsid w:val="00BD4323"/>
    <w:rsid w:val="00BD609A"/>
    <w:rsid w:val="00C04235"/>
    <w:rsid w:val="00C142D1"/>
    <w:rsid w:val="00C434D5"/>
    <w:rsid w:val="00C529ED"/>
    <w:rsid w:val="00C53994"/>
    <w:rsid w:val="00C6509C"/>
    <w:rsid w:val="00C7170B"/>
    <w:rsid w:val="00C71986"/>
    <w:rsid w:val="00C86DA7"/>
    <w:rsid w:val="00C90356"/>
    <w:rsid w:val="00C965F8"/>
    <w:rsid w:val="00CE0F0C"/>
    <w:rsid w:val="00CE2560"/>
    <w:rsid w:val="00CE7CE5"/>
    <w:rsid w:val="00D066F6"/>
    <w:rsid w:val="00D1219D"/>
    <w:rsid w:val="00D24C1D"/>
    <w:rsid w:val="00D50928"/>
    <w:rsid w:val="00DA1F90"/>
    <w:rsid w:val="00DC38F1"/>
    <w:rsid w:val="00DE2AA9"/>
    <w:rsid w:val="00E04B11"/>
    <w:rsid w:val="00E075AE"/>
    <w:rsid w:val="00E16CE1"/>
    <w:rsid w:val="00E24E0E"/>
    <w:rsid w:val="00E37CF7"/>
    <w:rsid w:val="00E56621"/>
    <w:rsid w:val="00E6333C"/>
    <w:rsid w:val="00E81168"/>
    <w:rsid w:val="00E85A9E"/>
    <w:rsid w:val="00E867DC"/>
    <w:rsid w:val="00E86ABC"/>
    <w:rsid w:val="00EC1A22"/>
    <w:rsid w:val="00F53DC1"/>
    <w:rsid w:val="00F571B6"/>
    <w:rsid w:val="00F57ECE"/>
    <w:rsid w:val="00F62AEB"/>
    <w:rsid w:val="00F75FA2"/>
    <w:rsid w:val="00F84CB8"/>
    <w:rsid w:val="00FA0F5E"/>
    <w:rsid w:val="00FD2429"/>
    <w:rsid w:val="00FD3431"/>
    <w:rsid w:val="00FE2F3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b-NO"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AF1413"/>
    <w:rPr>
      <w:rFonts w:ascii="Times New Roman" w:hAnsi="Times New Roman"/>
      <w:sz w:val="24"/>
      <w:szCs w:val="24"/>
    </w:rPr>
  </w:style>
  <w:style w:type="paragraph" w:styleId="Revision">
    <w:name w:val="Revision"/>
    <w:hidden/>
    <w:uiPriority w:val="99"/>
    <w:semiHidden/>
    <w:rsid w:val="00F75FA2"/>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0089370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4733450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858496567">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ktoria.winberg@engcon.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B84DC44A-E719-417C-B08A-D6EC6AE3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C5782-B920-464D-8F10-66925475F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1</Pages>
  <Words>413</Words>
  <Characters>2194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2602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Jenny Ragnartz</cp:lastModifiedBy>
  <cp:revision>5</cp:revision>
  <dcterms:created xsi:type="dcterms:W3CDTF">2023-06-05T07:26:00Z</dcterms:created>
  <dcterms:modified xsi:type="dcterms:W3CDTF">2023-06-06T13:30:00Z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y fmtid="{D5CDD505-2E9C-101B-9397-08002B2CF9AE}" pid="4" name="MediaServiceImageTags">
    <vt:lpwstr/>
  </property>
</Properties>
</file>