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C9" w:rsidRPr="00AE25F7" w:rsidRDefault="00E945BA">
      <w:pPr>
        <w:rPr>
          <w:b/>
        </w:rPr>
      </w:pPr>
      <w:r w:rsidRPr="00AE25F7">
        <w:rPr>
          <w:b/>
        </w:rPr>
        <w:t>Framgång på Nordbygg 2014 för Hållbart Byggande på riktigt</w:t>
      </w:r>
    </w:p>
    <w:p w:rsidR="00CE13C9" w:rsidRDefault="00CE13C9"/>
    <w:p w:rsidR="00E945BA" w:rsidRDefault="00CE13C9">
      <w:r>
        <w:t xml:space="preserve">Nordbygg </w:t>
      </w:r>
      <w:r w:rsidR="00491E46">
        <w:t>2014</w:t>
      </w:r>
      <w:r>
        <w:t xml:space="preserve"> blev en succé </w:t>
      </w:r>
      <w:r w:rsidR="00E945BA">
        <w:t>för Weber och övriga bolag inom Saint-Gobain Byggprodukter</w:t>
      </w:r>
      <w:r>
        <w:t xml:space="preserve">. Stundtals var trycket så högt i </w:t>
      </w:r>
      <w:r w:rsidR="00E945BA">
        <w:t>dubbel</w:t>
      </w:r>
      <w:r>
        <w:t xml:space="preserve">montern </w:t>
      </w:r>
      <w:r w:rsidR="00E945BA">
        <w:t xml:space="preserve">i C-hallen </w:t>
      </w:r>
      <w:r>
        <w:t xml:space="preserve">att </w:t>
      </w:r>
      <w:r w:rsidR="00E945BA">
        <w:t>det var svårt att komma in</w:t>
      </w:r>
      <w:r>
        <w:t xml:space="preserve">. </w:t>
      </w:r>
      <w:r w:rsidR="00E945BA">
        <w:t>En av de mest populära delarna i montern var Webers putssimulator som lånats upp från Frankrike.</w:t>
      </w:r>
      <w:r>
        <w:t xml:space="preserve"> </w:t>
      </w:r>
      <w:r w:rsidR="00916C25">
        <w:t>Hundratals deltagare var med och tävlade om att bli bäst på puts under mässan. Det visade sig knepigare än det såg ut och det blev många glada skratt runt den stora bildskärmen.</w:t>
      </w:r>
    </w:p>
    <w:p w:rsidR="00CE13C9" w:rsidRDefault="00E945BA">
      <w:r>
        <w:t>– Vi hade lika kul som alla tävlande, berättar Stefan Kanda, produktchef för område Fasad på Weber.</w:t>
      </w:r>
    </w:p>
    <w:p w:rsidR="00E945BA" w:rsidRDefault="00E945BA"/>
    <w:p w:rsidR="00916C25" w:rsidRDefault="00916C25">
      <w:r>
        <w:t>En av de givna mötesplatserna i montern var vår nya bardisk</w:t>
      </w:r>
      <w:r w:rsidR="00554675">
        <w:t xml:space="preserve"> ”Hållbar”</w:t>
      </w:r>
      <w:r>
        <w:t xml:space="preserve"> där det serverades kaffe, förfriskningar och snacks. </w:t>
      </w:r>
    </w:p>
    <w:p w:rsidR="00F64440" w:rsidRDefault="00F64440">
      <w:r>
        <w:t xml:space="preserve">– </w:t>
      </w:r>
      <w:r w:rsidR="00C30ECE">
        <w:t xml:space="preserve">Vår </w:t>
      </w:r>
      <w:r>
        <w:t>Hållbar</w:t>
      </w:r>
      <w:bookmarkStart w:id="0" w:name="_GoBack"/>
      <w:bookmarkEnd w:id="0"/>
      <w:r w:rsidR="00554675">
        <w:t xml:space="preserve"> är ett exempel på en aktivitet som skapar hållbara relationer längs hela värdekedjan. Hållbara relationer är i sin tur den viktigaste förutsättningen för att skapa ett brett förtroende mellan kollegor och därmed de bästa förutsättningar för en förändring mot ett hållbart samhällsbyggande, säger Per Redtzer, marknadsdirektör på Weber. För de som inte hade möjlighet att besöka Hållbaren så kan vi </w:t>
      </w:r>
      <w:r>
        <w:t>berätta att den kommer tillbaka vid olika tillfällen</w:t>
      </w:r>
      <w:proofErr w:type="gramStart"/>
      <w:r>
        <w:t>,.</w:t>
      </w:r>
      <w:proofErr w:type="gramEnd"/>
      <w:r>
        <w:t xml:space="preserve"> </w:t>
      </w:r>
    </w:p>
    <w:p w:rsidR="00F64440" w:rsidRDefault="00F64440"/>
    <w:p w:rsidR="00F64440" w:rsidRDefault="00F64440">
      <w:r>
        <w:t xml:space="preserve">Weber och Saint-Gobain fanns även med i Victoriahallen där Sustainable Days genomfördes med ett antal utvalda utställare. Där presenterades framtidens lösningar för </w:t>
      </w:r>
      <w:r w:rsidR="0031643D">
        <w:t xml:space="preserve">en </w:t>
      </w:r>
      <w:r>
        <w:t xml:space="preserve">hållbar stadsutveckling. </w:t>
      </w:r>
    </w:p>
    <w:p w:rsidR="00F64440" w:rsidRDefault="00F64440">
      <w:r>
        <w:t xml:space="preserve">– Här visade vi </w:t>
      </w:r>
      <w:r w:rsidR="0031643D">
        <w:t>vår koncerngemensamma hemsida: hållbart</w:t>
      </w:r>
      <w:r>
        <w:t>byggande</w:t>
      </w:r>
      <w:r w:rsidR="0031643D">
        <w:t>.se samtidigt som vi för besökande berättade om hållbart byggande på riktigt bl a vid fyra kortseminarier som drog intresse. I montern i C-hallen kunde vi också visa på de tekniska lösningar som skapar förutsättningarna för att på riktigt bygga morgondagens hållbara samhälle</w:t>
      </w:r>
      <w:r>
        <w:t xml:space="preserve">, berättar Milla Leinonen, </w:t>
      </w:r>
      <w:r w:rsidR="0031643D">
        <w:t xml:space="preserve">koordinator </w:t>
      </w:r>
      <w:r>
        <w:t>för hållbart byggande inom Weber och Saint-Gobain</w:t>
      </w:r>
      <w:r w:rsidR="0031643D">
        <w:t>.</w:t>
      </w:r>
      <w:r>
        <w:t xml:space="preserve"> </w:t>
      </w:r>
    </w:p>
    <w:p w:rsidR="00F64440" w:rsidRDefault="00F64440"/>
    <w:p w:rsidR="00E945BA" w:rsidRDefault="00F64440">
      <w:r>
        <w:t xml:space="preserve">Utöver allt som Weber </w:t>
      </w:r>
      <w:r w:rsidR="00AE25F7">
        <w:t xml:space="preserve">och Saint-Gobain </w:t>
      </w:r>
      <w:r>
        <w:t xml:space="preserve">visade i </w:t>
      </w:r>
      <w:r w:rsidR="00AE25F7">
        <w:t>mässhallarna</w:t>
      </w:r>
      <w:r>
        <w:t xml:space="preserve"> </w:t>
      </w:r>
      <w:r w:rsidR="00AE25F7">
        <w:t>arrangerade vi seminarier i mässans konferensavdelning. Stefan Kanda berättade om Webers nya P-märkta fasadsystem</w:t>
      </w:r>
      <w:r w:rsidR="00AE25F7" w:rsidRPr="00AE25F7">
        <w:t xml:space="preserve"> </w:t>
      </w:r>
      <w:r w:rsidR="00AE25F7">
        <w:t xml:space="preserve">för en </w:t>
      </w:r>
      <w:r w:rsidR="00491E46">
        <w:t>engagerad</w:t>
      </w:r>
      <w:r w:rsidR="00AE25F7">
        <w:t xml:space="preserve"> publik.</w:t>
      </w:r>
      <w:r>
        <w:t xml:space="preserve"> </w:t>
      </w:r>
    </w:p>
    <w:p w:rsidR="00491E46" w:rsidRDefault="00491E46"/>
    <w:p w:rsidR="00491E46" w:rsidRDefault="00491E46">
      <w:r w:rsidRPr="00491E46">
        <w:t>Vi tackar alla besökare för ett trevligt möte och hoppas att vi ses igen på Nordbygg 2016.</w:t>
      </w:r>
    </w:p>
    <w:sectPr w:rsidR="00491E46" w:rsidSect="00512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C9"/>
    <w:rsid w:val="00122647"/>
    <w:rsid w:val="0031643D"/>
    <w:rsid w:val="0047212E"/>
    <w:rsid w:val="00491E46"/>
    <w:rsid w:val="00512FC6"/>
    <w:rsid w:val="00554675"/>
    <w:rsid w:val="006D761F"/>
    <w:rsid w:val="00916C25"/>
    <w:rsid w:val="00AE25F7"/>
    <w:rsid w:val="00C30ECE"/>
    <w:rsid w:val="00CE13C9"/>
    <w:rsid w:val="00E945BA"/>
    <w:rsid w:val="00F64440"/>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9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9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Blomqvist</dc:creator>
  <cp:keywords/>
  <dc:description/>
  <cp:lastModifiedBy>Broström, Anna-Karin - Weber Sweden</cp:lastModifiedBy>
  <cp:revision>3</cp:revision>
  <dcterms:created xsi:type="dcterms:W3CDTF">2014-04-17T05:52:00Z</dcterms:created>
  <dcterms:modified xsi:type="dcterms:W3CDTF">2014-04-17T05:57:00Z</dcterms:modified>
</cp:coreProperties>
</file>