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92" w:rsidRPr="00F804C7" w:rsidRDefault="00F90A92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F90A92">
        <w:rPr>
          <w:rFonts w:eastAsia="Times New Roman" w:cs="Times New Roman"/>
          <w:b/>
          <w:color w:val="222222"/>
          <w:sz w:val="24"/>
          <w:szCs w:val="24"/>
          <w:lang w:eastAsia="sv-SE"/>
        </w:rPr>
        <w:t>PRESSMEDDELANDE</w:t>
      </w:r>
      <w:r w:rsidRPr="00F90A92">
        <w:rPr>
          <w:rFonts w:eastAsia="Times New Roman" w:cs="Times New Roman"/>
          <w:b/>
          <w:color w:val="222222"/>
          <w:sz w:val="24"/>
          <w:szCs w:val="24"/>
          <w:lang w:eastAsia="sv-SE"/>
        </w:rPr>
        <w:tab/>
      </w:r>
      <w:r w:rsidRPr="00F90A92">
        <w:rPr>
          <w:rFonts w:eastAsia="Times New Roman" w:cs="Times New Roman"/>
          <w:b/>
          <w:color w:val="222222"/>
          <w:sz w:val="24"/>
          <w:szCs w:val="24"/>
          <w:lang w:eastAsia="sv-SE"/>
        </w:rPr>
        <w:tab/>
      </w:r>
      <w:r w:rsidR="00B30843">
        <w:rPr>
          <w:rFonts w:eastAsia="Times New Roman" w:cs="Times New Roman"/>
          <w:b/>
          <w:noProof/>
          <w:color w:val="222222"/>
          <w:sz w:val="24"/>
          <w:szCs w:val="24"/>
          <w:lang w:eastAsia="sv-SE"/>
        </w:rPr>
        <w:drawing>
          <wp:inline distT="0" distB="0" distL="0" distR="0">
            <wp:extent cx="2638259" cy="297211"/>
            <wp:effectExtent l="19050" t="0" r="0" b="0"/>
            <wp:docPr id="1" name="Bildobjekt 0" descr="Logo Belysningsbrans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lysningsbransch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250" cy="29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A92">
        <w:rPr>
          <w:rFonts w:eastAsia="Times New Roman" w:cs="Times New Roman"/>
          <w:b/>
          <w:color w:val="222222"/>
          <w:sz w:val="24"/>
          <w:szCs w:val="24"/>
          <w:lang w:eastAsia="sv-SE"/>
        </w:rPr>
        <w:br/>
      </w:r>
      <w:r w:rsidRPr="00F804C7">
        <w:rPr>
          <w:rFonts w:eastAsia="Times New Roman" w:cs="Times New Roman"/>
          <w:color w:val="222222"/>
          <w:lang w:eastAsia="sv-SE"/>
        </w:rPr>
        <w:t>2014-12-02</w:t>
      </w:r>
    </w:p>
    <w:p w:rsidR="00F90A92" w:rsidRPr="00F90A92" w:rsidRDefault="00F90A92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sv-SE"/>
        </w:rPr>
      </w:pPr>
    </w:p>
    <w:p w:rsidR="00F90A92" w:rsidRDefault="00F90A92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222222"/>
          <w:sz w:val="28"/>
          <w:szCs w:val="20"/>
          <w:lang w:eastAsia="sv-SE"/>
        </w:rPr>
      </w:pPr>
    </w:p>
    <w:p w:rsidR="00017817" w:rsidRPr="00F90A92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222222"/>
          <w:sz w:val="28"/>
          <w:szCs w:val="20"/>
          <w:lang w:eastAsia="sv-SE"/>
        </w:rPr>
      </w:pPr>
      <w:r w:rsidRPr="00F90A92">
        <w:rPr>
          <w:rFonts w:eastAsia="Times New Roman" w:cs="Times New Roman"/>
          <w:b/>
          <w:color w:val="222222"/>
          <w:sz w:val="28"/>
          <w:szCs w:val="20"/>
          <w:lang w:eastAsia="sv-SE"/>
        </w:rPr>
        <w:t>Den europeiska belysningsbranschen</w:t>
      </w:r>
      <w:r w:rsidR="005E33EB" w:rsidRPr="00F90A92">
        <w:rPr>
          <w:rFonts w:eastAsia="Times New Roman" w:cs="Times New Roman"/>
          <w:b/>
          <w:color w:val="222222"/>
          <w:sz w:val="28"/>
          <w:szCs w:val="20"/>
          <w:lang w:eastAsia="sv-SE"/>
        </w:rPr>
        <w:t xml:space="preserve">, </w:t>
      </w:r>
      <w:proofErr w:type="spellStart"/>
      <w:r w:rsidR="005E33EB" w:rsidRPr="00F90A92">
        <w:rPr>
          <w:rFonts w:eastAsia="Times New Roman" w:cs="Times New Roman"/>
          <w:b/>
          <w:color w:val="222222"/>
          <w:sz w:val="28"/>
          <w:szCs w:val="20"/>
          <w:lang w:eastAsia="sv-SE"/>
        </w:rPr>
        <w:t>LightingEurope</w:t>
      </w:r>
      <w:proofErr w:type="spellEnd"/>
      <w:r w:rsidR="005E33EB" w:rsidRPr="00F90A92">
        <w:rPr>
          <w:rFonts w:eastAsia="Times New Roman" w:cs="Times New Roman"/>
          <w:b/>
          <w:color w:val="222222"/>
          <w:sz w:val="28"/>
          <w:szCs w:val="20"/>
          <w:lang w:eastAsia="sv-SE"/>
        </w:rPr>
        <w:t>,</w:t>
      </w:r>
      <w:r w:rsidRPr="00F90A92">
        <w:rPr>
          <w:rFonts w:eastAsia="Times New Roman" w:cs="Times New Roman"/>
          <w:b/>
          <w:color w:val="222222"/>
          <w:sz w:val="28"/>
          <w:szCs w:val="20"/>
          <w:lang w:eastAsia="sv-SE"/>
        </w:rPr>
        <w:t xml:space="preserve"> </w:t>
      </w:r>
      <w:r w:rsidR="002116A4" w:rsidRPr="00F90A92">
        <w:rPr>
          <w:rFonts w:eastAsia="Times New Roman" w:cs="Times New Roman"/>
          <w:b/>
          <w:color w:val="222222"/>
          <w:sz w:val="28"/>
          <w:szCs w:val="20"/>
          <w:lang w:eastAsia="sv-SE"/>
        </w:rPr>
        <w:t>vill senarelägga utfasningen av halogenlampor</w:t>
      </w:r>
      <w:r w:rsidRPr="00F90A92">
        <w:rPr>
          <w:rFonts w:eastAsia="Times New Roman" w:cs="Times New Roman"/>
          <w:b/>
          <w:color w:val="222222"/>
          <w:sz w:val="28"/>
          <w:szCs w:val="20"/>
          <w:lang w:eastAsia="sv-SE"/>
        </w:rPr>
        <w:t xml:space="preserve"> för hushållsbruk </w:t>
      </w:r>
      <w:r w:rsidR="002116A4" w:rsidRPr="00F90A92">
        <w:rPr>
          <w:rFonts w:eastAsia="Times New Roman" w:cs="Times New Roman"/>
          <w:b/>
          <w:color w:val="222222"/>
          <w:sz w:val="28"/>
          <w:szCs w:val="20"/>
          <w:lang w:eastAsia="sv-SE"/>
        </w:rPr>
        <w:t>till tidigast 2020</w:t>
      </w:r>
    </w:p>
    <w:p w:rsidR="00F90A92" w:rsidRDefault="00F90A92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sz w:val="24"/>
          <w:szCs w:val="20"/>
          <w:lang w:eastAsia="sv-SE"/>
        </w:rPr>
      </w:pP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222222"/>
          <w:lang w:eastAsia="sv-SE"/>
        </w:rPr>
      </w:pPr>
      <w:r w:rsidRPr="00D503AB">
        <w:rPr>
          <w:rFonts w:eastAsia="Times New Roman" w:cs="Times New Roman"/>
          <w:b/>
          <w:color w:val="222222"/>
          <w:lang w:eastAsia="sv-SE"/>
        </w:rPr>
        <w:t xml:space="preserve">Den Europeiska kommissionen är på väg att skapa betydande restriktioner för konsumenternas val av lampor genom att förbjuda </w:t>
      </w:r>
      <w:r w:rsidR="002116A4" w:rsidRPr="00D503AB">
        <w:rPr>
          <w:rFonts w:eastAsia="Times New Roman" w:cs="Times New Roman"/>
          <w:b/>
          <w:color w:val="222222"/>
          <w:lang w:eastAsia="sv-SE"/>
        </w:rPr>
        <w:t xml:space="preserve">en populär typ </w:t>
      </w:r>
      <w:r w:rsidRPr="00D503AB">
        <w:rPr>
          <w:rFonts w:eastAsia="Times New Roman" w:cs="Times New Roman"/>
          <w:b/>
          <w:color w:val="222222"/>
          <w:lang w:eastAsia="sv-SE"/>
        </w:rPr>
        <w:t xml:space="preserve">av belysningsprodukter. Om de nuvarande förslagen från Europeiska kommissionen </w:t>
      </w:r>
      <w:r w:rsidR="002F6E5C" w:rsidRPr="00D503AB">
        <w:rPr>
          <w:rFonts w:eastAsia="Times New Roman" w:cs="Times New Roman"/>
          <w:b/>
          <w:color w:val="222222"/>
          <w:lang w:eastAsia="sv-SE"/>
        </w:rPr>
        <w:t>går i genom</w:t>
      </w:r>
      <w:r w:rsidRPr="00D503AB">
        <w:rPr>
          <w:rFonts w:eastAsia="Times New Roman" w:cs="Times New Roman"/>
          <w:b/>
          <w:color w:val="222222"/>
          <w:lang w:eastAsia="sv-SE"/>
        </w:rPr>
        <w:t xml:space="preserve">, kommer konsumenterna inte kunna köpa </w:t>
      </w:r>
      <w:r w:rsidR="005E33EB" w:rsidRPr="00D503AB">
        <w:rPr>
          <w:rFonts w:eastAsia="Times New Roman" w:cs="Times New Roman"/>
          <w:b/>
          <w:color w:val="222222"/>
          <w:lang w:eastAsia="sv-SE"/>
        </w:rPr>
        <w:t xml:space="preserve">vanliga halogenlampor med skruvsockel </w:t>
      </w:r>
      <w:r w:rsidRPr="00D503AB">
        <w:rPr>
          <w:rFonts w:eastAsia="Times New Roman" w:cs="Times New Roman"/>
          <w:b/>
          <w:color w:val="222222"/>
          <w:lang w:eastAsia="sv-SE"/>
        </w:rPr>
        <w:t>efter 2018.</w:t>
      </w:r>
      <w:r w:rsidR="005E33EB" w:rsidRPr="00D503AB">
        <w:rPr>
          <w:rFonts w:eastAsia="Times New Roman" w:cs="Times New Roman"/>
          <w:b/>
          <w:color w:val="222222"/>
          <w:lang w:eastAsia="sv-SE"/>
        </w:rPr>
        <w:t xml:space="preserve"> </w:t>
      </w: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222222"/>
          <w:lang w:eastAsia="sv-SE"/>
        </w:rPr>
      </w:pP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503AB">
        <w:rPr>
          <w:rFonts w:eastAsia="Times New Roman" w:cs="Times New Roman"/>
          <w:color w:val="222222"/>
          <w:lang w:eastAsia="sv-SE"/>
        </w:rPr>
        <w:t xml:space="preserve">LightingEurope är mycket oroad över </w:t>
      </w:r>
      <w:r w:rsidR="005E33EB" w:rsidRPr="00D503AB">
        <w:rPr>
          <w:rFonts w:eastAsia="Times New Roman" w:cs="Times New Roman"/>
          <w:color w:val="222222"/>
          <w:lang w:eastAsia="sv-SE"/>
        </w:rPr>
        <w:t xml:space="preserve">vilka </w:t>
      </w:r>
      <w:r w:rsidRPr="00D503AB">
        <w:rPr>
          <w:rFonts w:eastAsia="Times New Roman" w:cs="Times New Roman"/>
          <w:color w:val="222222"/>
          <w:lang w:eastAsia="sv-SE"/>
        </w:rPr>
        <w:t xml:space="preserve">effekter detta förbud skulle få för konsumenterna. </w:t>
      </w:r>
      <w:r w:rsidR="00AC686F" w:rsidRPr="00D503AB">
        <w:rPr>
          <w:rFonts w:eastAsia="Times New Roman" w:cs="Times New Roman"/>
          <w:color w:val="222222"/>
          <w:lang w:eastAsia="sv-SE"/>
        </w:rPr>
        <w:t>Därför</w:t>
      </w:r>
      <w:r w:rsidRPr="00D503AB">
        <w:rPr>
          <w:rFonts w:eastAsia="Times New Roman" w:cs="Times New Roman"/>
          <w:color w:val="222222"/>
          <w:lang w:eastAsia="sv-SE"/>
        </w:rPr>
        <w:t xml:space="preserve"> </w:t>
      </w:r>
      <w:r w:rsidR="005E33EB" w:rsidRPr="00D503AB">
        <w:rPr>
          <w:rFonts w:eastAsia="Times New Roman" w:cs="Times New Roman"/>
          <w:color w:val="222222"/>
          <w:lang w:eastAsia="sv-SE"/>
        </w:rPr>
        <w:t xml:space="preserve">uppmanar </w:t>
      </w:r>
      <w:r w:rsidRPr="00D503AB">
        <w:rPr>
          <w:rFonts w:eastAsia="Times New Roman" w:cs="Times New Roman"/>
          <w:color w:val="222222"/>
          <w:lang w:eastAsia="sv-SE"/>
        </w:rPr>
        <w:t>LightingEurope</w:t>
      </w:r>
      <w:r w:rsidR="005E33EB" w:rsidRPr="00D503AB">
        <w:rPr>
          <w:rFonts w:eastAsia="Times New Roman" w:cs="Times New Roman"/>
          <w:color w:val="222222"/>
          <w:lang w:eastAsia="sv-SE"/>
        </w:rPr>
        <w:t xml:space="preserve"> den </w:t>
      </w:r>
      <w:r w:rsidRPr="00D503AB">
        <w:rPr>
          <w:rFonts w:eastAsia="Times New Roman" w:cs="Times New Roman"/>
          <w:color w:val="222222"/>
          <w:lang w:eastAsia="sv-SE"/>
        </w:rPr>
        <w:t xml:space="preserve">Europeiska kommissionen att skjuta upp </w:t>
      </w:r>
      <w:r w:rsidR="002116A4" w:rsidRPr="00D503AB">
        <w:rPr>
          <w:rFonts w:eastAsia="Times New Roman" w:cs="Times New Roman"/>
          <w:color w:val="222222"/>
          <w:lang w:eastAsia="sv-SE"/>
        </w:rPr>
        <w:t>för</w:t>
      </w:r>
      <w:r w:rsidR="00F90A92" w:rsidRPr="00D503AB">
        <w:rPr>
          <w:rFonts w:eastAsia="Times New Roman" w:cs="Times New Roman"/>
          <w:color w:val="222222"/>
          <w:lang w:eastAsia="sv-SE"/>
        </w:rPr>
        <w:t>b</w:t>
      </w:r>
      <w:r w:rsidR="002116A4" w:rsidRPr="00D503AB">
        <w:rPr>
          <w:rFonts w:eastAsia="Times New Roman" w:cs="Times New Roman"/>
          <w:color w:val="222222"/>
          <w:lang w:eastAsia="sv-SE"/>
        </w:rPr>
        <w:t>udet</w:t>
      </w:r>
      <w:r w:rsidRPr="00D503AB">
        <w:rPr>
          <w:rFonts w:eastAsia="Times New Roman" w:cs="Times New Roman"/>
          <w:color w:val="222222"/>
          <w:lang w:eastAsia="sv-SE"/>
        </w:rPr>
        <w:t xml:space="preserve"> fram till åtminstone 2020 så att </w:t>
      </w:r>
      <w:r w:rsidR="002F6E5C" w:rsidRPr="00D503AB">
        <w:rPr>
          <w:rFonts w:eastAsia="Times New Roman" w:cs="Times New Roman"/>
          <w:color w:val="222222"/>
          <w:lang w:eastAsia="sv-SE"/>
        </w:rPr>
        <w:t>lämpliga</w:t>
      </w:r>
      <w:r w:rsidRPr="00D503AB">
        <w:rPr>
          <w:rFonts w:eastAsia="Times New Roman" w:cs="Times New Roman"/>
          <w:color w:val="222222"/>
          <w:lang w:eastAsia="sv-SE"/>
        </w:rPr>
        <w:t xml:space="preserve"> och </w:t>
      </w:r>
      <w:r w:rsidR="002F6E5C" w:rsidRPr="00D503AB">
        <w:rPr>
          <w:rFonts w:eastAsia="Times New Roman" w:cs="Times New Roman"/>
          <w:color w:val="222222"/>
          <w:lang w:eastAsia="sv-SE"/>
        </w:rPr>
        <w:t>billiga</w:t>
      </w:r>
      <w:r w:rsidRPr="00D503AB">
        <w:rPr>
          <w:rFonts w:eastAsia="Times New Roman" w:cs="Times New Roman"/>
          <w:color w:val="222222"/>
          <w:lang w:eastAsia="sv-SE"/>
        </w:rPr>
        <w:t xml:space="preserve"> ersättningsprodukter</w:t>
      </w:r>
      <w:r w:rsidR="00AC686F" w:rsidRPr="00D503AB">
        <w:rPr>
          <w:rFonts w:eastAsia="Times New Roman" w:cs="Times New Roman"/>
          <w:color w:val="222222"/>
          <w:lang w:eastAsia="sv-SE"/>
        </w:rPr>
        <w:t xml:space="preserve"> kan</w:t>
      </w:r>
      <w:r w:rsidRPr="00D503AB">
        <w:rPr>
          <w:rFonts w:eastAsia="Times New Roman" w:cs="Times New Roman"/>
          <w:color w:val="222222"/>
          <w:lang w:eastAsia="sv-SE"/>
        </w:rPr>
        <w:t xml:space="preserve"> finnas tillgängliga för konsumenterna.</w:t>
      </w:r>
      <w:r w:rsidR="002F6E5C" w:rsidRPr="00D503AB">
        <w:rPr>
          <w:rFonts w:eastAsia="Times New Roman" w:cs="Times New Roman"/>
          <w:color w:val="222222"/>
          <w:lang w:eastAsia="sv-SE"/>
        </w:rPr>
        <w:t xml:space="preserve"> </w:t>
      </w:r>
      <w:r w:rsidR="00394A09" w:rsidRPr="00D503AB">
        <w:rPr>
          <w:rFonts w:eastAsia="Times New Roman" w:cs="Times New Roman"/>
          <w:color w:val="222222"/>
          <w:lang w:eastAsia="sv-SE"/>
        </w:rPr>
        <w:t>H</w:t>
      </w:r>
      <w:r w:rsidR="002F6E5C" w:rsidRPr="00D503AB">
        <w:rPr>
          <w:rFonts w:eastAsia="Times New Roman" w:cs="Times New Roman"/>
          <w:color w:val="222222"/>
          <w:lang w:eastAsia="sv-SE"/>
        </w:rPr>
        <w:t xml:space="preserve">alogenlampor för hushållsbruk </w:t>
      </w:r>
      <w:r w:rsidR="00394A09" w:rsidRPr="00D503AB">
        <w:rPr>
          <w:rFonts w:eastAsia="Times New Roman" w:cs="Times New Roman"/>
          <w:color w:val="222222"/>
          <w:lang w:eastAsia="sv-SE"/>
        </w:rPr>
        <w:t xml:space="preserve">kan man i dag få för </w:t>
      </w:r>
      <w:r w:rsidR="00AC686F" w:rsidRPr="00D503AB">
        <w:rPr>
          <w:rFonts w:eastAsia="Times New Roman" w:cs="Times New Roman"/>
          <w:color w:val="222222"/>
          <w:lang w:eastAsia="sv-SE"/>
        </w:rPr>
        <w:t>under</w:t>
      </w:r>
      <w:r w:rsidR="00394A09" w:rsidRPr="00D503AB">
        <w:rPr>
          <w:rFonts w:eastAsia="Times New Roman" w:cs="Times New Roman"/>
          <w:color w:val="222222"/>
          <w:lang w:eastAsia="sv-SE"/>
        </w:rPr>
        <w:t xml:space="preserve"> </w:t>
      </w:r>
      <w:r w:rsidR="00AC686F" w:rsidRPr="00D503AB">
        <w:rPr>
          <w:rFonts w:eastAsia="Times New Roman" w:cs="Times New Roman"/>
          <w:color w:val="222222"/>
          <w:lang w:eastAsia="sv-SE"/>
        </w:rPr>
        <w:t>20</w:t>
      </w:r>
      <w:r w:rsidR="002F6E5C" w:rsidRPr="00D503AB">
        <w:rPr>
          <w:rFonts w:eastAsia="Times New Roman" w:cs="Times New Roman"/>
          <w:color w:val="222222"/>
          <w:lang w:eastAsia="sv-SE"/>
        </w:rPr>
        <w:t xml:space="preserve"> kr medan motsvarande LED lampor eller lysrörslam</w:t>
      </w:r>
      <w:r w:rsidR="00394A09" w:rsidRPr="00D503AB">
        <w:rPr>
          <w:rFonts w:eastAsia="Times New Roman" w:cs="Times New Roman"/>
          <w:color w:val="222222"/>
          <w:lang w:eastAsia="sv-SE"/>
        </w:rPr>
        <w:t xml:space="preserve">por är </w:t>
      </w:r>
      <w:r w:rsidR="00F90A92" w:rsidRPr="00D503AB">
        <w:rPr>
          <w:rFonts w:eastAsia="Times New Roman" w:cs="Times New Roman"/>
          <w:color w:val="222222"/>
          <w:lang w:eastAsia="sv-SE"/>
        </w:rPr>
        <w:t>betydligt dyrare</w:t>
      </w:r>
      <w:r w:rsidR="00394A09" w:rsidRPr="00D503AB">
        <w:rPr>
          <w:rFonts w:eastAsia="Times New Roman" w:cs="Times New Roman"/>
          <w:color w:val="222222"/>
          <w:lang w:eastAsia="sv-SE"/>
        </w:rPr>
        <w:t>.</w:t>
      </w: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</w:p>
    <w:p w:rsidR="002116A4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503AB">
        <w:rPr>
          <w:rFonts w:eastAsia="Times New Roman" w:cs="Times New Roman"/>
          <w:color w:val="222222"/>
          <w:lang w:eastAsia="sv-SE"/>
        </w:rPr>
        <w:t xml:space="preserve">Diederik de Stoppelaar, generalsekreterare </w:t>
      </w:r>
      <w:r w:rsidR="00394A09" w:rsidRPr="00D503AB">
        <w:rPr>
          <w:rFonts w:eastAsia="Times New Roman" w:cs="Times New Roman"/>
          <w:color w:val="222222"/>
          <w:lang w:eastAsia="sv-SE"/>
        </w:rPr>
        <w:t xml:space="preserve">i den europeiska branschföreningen </w:t>
      </w:r>
      <w:proofErr w:type="spellStart"/>
      <w:r w:rsidR="002116A4" w:rsidRPr="00D503AB">
        <w:rPr>
          <w:rFonts w:eastAsia="Times New Roman" w:cs="Times New Roman"/>
          <w:color w:val="222222"/>
          <w:lang w:eastAsia="sv-SE"/>
        </w:rPr>
        <w:t>LightingEurope</w:t>
      </w:r>
      <w:proofErr w:type="spellEnd"/>
      <w:r w:rsidR="00394A09" w:rsidRPr="00D503AB">
        <w:rPr>
          <w:rFonts w:eastAsia="Times New Roman" w:cs="Times New Roman"/>
          <w:color w:val="222222"/>
          <w:lang w:eastAsia="sv-SE"/>
        </w:rPr>
        <w:t>:</w:t>
      </w:r>
      <w:r w:rsidRPr="00D503AB">
        <w:rPr>
          <w:rFonts w:eastAsia="Times New Roman" w:cs="Times New Roman"/>
          <w:color w:val="222222"/>
          <w:lang w:eastAsia="sv-SE"/>
        </w:rPr>
        <w:t xml:space="preserve"> </w:t>
      </w:r>
    </w:p>
    <w:p w:rsidR="002116A4" w:rsidRPr="00D503AB" w:rsidRDefault="002116A4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i/>
          <w:color w:val="222222"/>
          <w:lang w:eastAsia="sv-SE"/>
        </w:rPr>
      </w:pPr>
      <w:r w:rsidRPr="00D503AB">
        <w:rPr>
          <w:rFonts w:eastAsia="Times New Roman" w:cs="Times New Roman"/>
          <w:i/>
          <w:color w:val="222222"/>
          <w:lang w:eastAsia="sv-SE"/>
        </w:rPr>
        <w:t>"För att uttrycka det enkelt</w:t>
      </w:r>
      <w:r w:rsidR="00394A09" w:rsidRPr="00D503AB">
        <w:rPr>
          <w:rFonts w:eastAsia="Times New Roman" w:cs="Times New Roman"/>
          <w:i/>
          <w:color w:val="222222"/>
          <w:lang w:eastAsia="sv-SE"/>
        </w:rPr>
        <w:t>,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e</w:t>
      </w:r>
      <w:r w:rsidR="00394A09" w:rsidRPr="00D503AB">
        <w:rPr>
          <w:rFonts w:eastAsia="Times New Roman" w:cs="Times New Roman"/>
          <w:i/>
          <w:color w:val="222222"/>
          <w:lang w:eastAsia="sv-SE"/>
        </w:rPr>
        <w:t>tt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</w:t>
      </w:r>
      <w:r w:rsidR="00394A09" w:rsidRPr="00D503AB">
        <w:rPr>
          <w:rFonts w:eastAsia="Times New Roman" w:cs="Times New Roman"/>
          <w:i/>
          <w:color w:val="222222"/>
          <w:lang w:eastAsia="sv-SE"/>
        </w:rPr>
        <w:t>förbud mot vanliga halogenlampor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före 2020 kommer att bli förvirrande</w:t>
      </w:r>
      <w:r w:rsidR="00877607" w:rsidRPr="00D503AB">
        <w:rPr>
          <w:rFonts w:eastAsia="Times New Roman" w:cs="Times New Roman"/>
          <w:i/>
          <w:color w:val="222222"/>
          <w:lang w:eastAsia="sv-SE"/>
        </w:rPr>
        <w:t>,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dyrt och besvärligt </w:t>
      </w:r>
      <w:r w:rsidR="00394A09" w:rsidRPr="00D503AB">
        <w:rPr>
          <w:rFonts w:eastAsia="Times New Roman" w:cs="Times New Roman"/>
          <w:i/>
          <w:color w:val="222222"/>
          <w:lang w:eastAsia="sv-SE"/>
        </w:rPr>
        <w:t>för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EU</w:t>
      </w:r>
      <w:r w:rsidR="00394A09" w:rsidRPr="00D503AB">
        <w:rPr>
          <w:rFonts w:eastAsia="Times New Roman" w:cs="Times New Roman"/>
          <w:i/>
          <w:color w:val="222222"/>
          <w:lang w:eastAsia="sv-SE"/>
        </w:rPr>
        <w:t>s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konsumenter. Branschen stöder</w:t>
      </w:r>
      <w:r w:rsidR="002116A4" w:rsidRPr="00D503AB">
        <w:rPr>
          <w:rFonts w:eastAsia="Times New Roman" w:cs="Times New Roman"/>
          <w:i/>
          <w:color w:val="222222"/>
          <w:lang w:eastAsia="sv-SE"/>
        </w:rPr>
        <w:t xml:space="preserve"> starkt</w:t>
      </w:r>
      <w:r w:rsidR="00394A09" w:rsidRPr="00D503AB">
        <w:rPr>
          <w:rFonts w:eastAsia="Times New Roman" w:cs="Times New Roman"/>
          <w:i/>
          <w:color w:val="222222"/>
          <w:lang w:eastAsia="sv-SE"/>
        </w:rPr>
        <w:t>,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</w:t>
      </w:r>
      <w:r w:rsidR="00394A09" w:rsidRPr="00D503AB">
        <w:rPr>
          <w:rFonts w:eastAsia="Times New Roman" w:cs="Times New Roman"/>
          <w:i/>
          <w:color w:val="222222"/>
          <w:lang w:eastAsia="sv-SE"/>
        </w:rPr>
        <w:t xml:space="preserve">och har gjort det i </w:t>
      </w:r>
      <w:r w:rsidRPr="00D503AB">
        <w:rPr>
          <w:rFonts w:eastAsia="Times New Roman" w:cs="Times New Roman"/>
          <w:i/>
          <w:color w:val="222222"/>
          <w:lang w:eastAsia="sv-SE"/>
        </w:rPr>
        <w:t>åratal</w:t>
      </w:r>
      <w:r w:rsidR="00394A09" w:rsidRPr="00D503AB">
        <w:rPr>
          <w:rFonts w:eastAsia="Times New Roman" w:cs="Times New Roman"/>
          <w:i/>
          <w:color w:val="222222"/>
          <w:lang w:eastAsia="sv-SE"/>
        </w:rPr>
        <w:t>,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övergången till mer energieffektiva belysningslösningar. Men 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>om ett förbud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 xml:space="preserve">kommer redan 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2018 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 xml:space="preserve">för vanliga halogenlampor kommer vi inte att hinna utveckla </w:t>
      </w:r>
      <w:r w:rsidRPr="00D503AB">
        <w:rPr>
          <w:rFonts w:eastAsia="Times New Roman" w:cs="Times New Roman"/>
          <w:i/>
          <w:color w:val="222222"/>
          <w:lang w:eastAsia="sv-SE"/>
        </w:rPr>
        <w:t>alternativa tekniker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 xml:space="preserve"> till att bli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allmänt tillgängliga och det är konsumenterna som 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>blir lidande.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Den bästa lösn</w:t>
      </w:r>
      <w:r w:rsidR="002116A4" w:rsidRPr="00D503AB">
        <w:rPr>
          <w:rFonts w:eastAsia="Times New Roman" w:cs="Times New Roman"/>
          <w:i/>
          <w:color w:val="222222"/>
          <w:lang w:eastAsia="sv-SE"/>
        </w:rPr>
        <w:t>ingen för konsumenterna är att K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ommissionen skall 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 xml:space="preserve">starta </w:t>
      </w:r>
      <w:r w:rsidRPr="00D503AB">
        <w:rPr>
          <w:rFonts w:eastAsia="Times New Roman" w:cs="Times New Roman"/>
          <w:i/>
          <w:color w:val="222222"/>
          <w:lang w:eastAsia="sv-SE"/>
        </w:rPr>
        <w:t>utfasning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>en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2020 eller senare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 xml:space="preserve">. Det kommer att </w:t>
      </w:r>
      <w:r w:rsidRPr="00D503AB">
        <w:rPr>
          <w:rFonts w:eastAsia="Times New Roman" w:cs="Times New Roman"/>
          <w:i/>
          <w:color w:val="222222"/>
          <w:lang w:eastAsia="sv-SE"/>
        </w:rPr>
        <w:t>möjliggöra en allmän tillgång till ny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 xml:space="preserve">a lampor till ett </w:t>
      </w:r>
      <w:r w:rsidR="00877607" w:rsidRPr="00D503AB">
        <w:rPr>
          <w:rFonts w:eastAsia="Times New Roman" w:cs="Times New Roman"/>
          <w:i/>
          <w:color w:val="222222"/>
          <w:lang w:eastAsia="sv-SE"/>
        </w:rPr>
        <w:t>för konsumenterna acceptabelt pris</w:t>
      </w:r>
      <w:r w:rsidR="005B36D2" w:rsidRPr="00D503AB">
        <w:rPr>
          <w:rFonts w:eastAsia="Times New Roman" w:cs="Times New Roman"/>
          <w:i/>
          <w:color w:val="222222"/>
          <w:lang w:eastAsia="sv-SE"/>
        </w:rPr>
        <w:t>.</w:t>
      </w:r>
      <w:r w:rsidRPr="00D503AB">
        <w:rPr>
          <w:rFonts w:eastAsia="Times New Roman" w:cs="Times New Roman"/>
          <w:i/>
          <w:color w:val="222222"/>
          <w:lang w:eastAsia="sv-SE"/>
        </w:rPr>
        <w:t xml:space="preserve"> På uppdrag av våra medlemmar, har LightingEurope alltid tagit tydlig ställning i frågan och </w:t>
      </w:r>
      <w:r w:rsidR="00877607" w:rsidRPr="00D503AB">
        <w:rPr>
          <w:rFonts w:eastAsia="Times New Roman" w:cs="Times New Roman"/>
          <w:i/>
          <w:color w:val="222222"/>
          <w:lang w:eastAsia="sv-SE"/>
        </w:rPr>
        <w:t xml:space="preserve">har </w:t>
      </w:r>
      <w:r w:rsidRPr="00D503AB">
        <w:rPr>
          <w:rFonts w:eastAsia="Times New Roman" w:cs="Times New Roman"/>
          <w:i/>
          <w:color w:val="222222"/>
          <w:lang w:eastAsia="sv-SE"/>
        </w:rPr>
        <w:t>lämna</w:t>
      </w:r>
      <w:r w:rsidR="00877607" w:rsidRPr="00D503AB">
        <w:rPr>
          <w:rFonts w:eastAsia="Times New Roman" w:cs="Times New Roman"/>
          <w:i/>
          <w:color w:val="222222"/>
          <w:lang w:eastAsia="sv-SE"/>
        </w:rPr>
        <w:t xml:space="preserve">t </w:t>
      </w:r>
      <w:r w:rsidRPr="00D503AB">
        <w:rPr>
          <w:rFonts w:eastAsia="Times New Roman" w:cs="Times New Roman"/>
          <w:i/>
          <w:color w:val="222222"/>
          <w:lang w:eastAsia="sv-SE"/>
        </w:rPr>
        <w:t>skriftlig</w:t>
      </w:r>
      <w:r w:rsidR="00877607" w:rsidRPr="00D503AB">
        <w:rPr>
          <w:rFonts w:eastAsia="Times New Roman" w:cs="Times New Roman"/>
          <w:i/>
          <w:color w:val="222222"/>
          <w:lang w:eastAsia="sv-SE"/>
        </w:rPr>
        <w:t xml:space="preserve"> dokumentation för våra skäl till kommissionen</w:t>
      </w:r>
      <w:r w:rsidRPr="00D503AB">
        <w:rPr>
          <w:rFonts w:eastAsia="Times New Roman" w:cs="Times New Roman"/>
          <w:i/>
          <w:color w:val="222222"/>
          <w:lang w:eastAsia="sv-SE"/>
        </w:rPr>
        <w:t>."</w:t>
      </w:r>
    </w:p>
    <w:p w:rsidR="002116A4" w:rsidRPr="00D503AB" w:rsidRDefault="002116A4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i/>
          <w:color w:val="222222"/>
          <w:lang w:eastAsia="sv-SE"/>
        </w:rPr>
      </w:pPr>
    </w:p>
    <w:p w:rsidR="002116A4" w:rsidRPr="00D503AB" w:rsidRDefault="002116A4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i/>
          <w:color w:val="222222"/>
          <w:lang w:eastAsia="sv-SE"/>
        </w:rPr>
      </w:pP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</w:p>
    <w:p w:rsidR="00017817" w:rsidRPr="00D503AB" w:rsidRDefault="00F90A92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  <w:proofErr w:type="spellStart"/>
      <w:r w:rsidRPr="00D503AB">
        <w:rPr>
          <w:rFonts w:eastAsia="Times New Roman" w:cs="Times New Roman"/>
          <w:b/>
          <w:color w:val="222222"/>
          <w:lang w:eastAsia="sv-SE"/>
        </w:rPr>
        <w:t>LightingEuropes</w:t>
      </w:r>
      <w:proofErr w:type="spellEnd"/>
      <w:r w:rsidR="00017817" w:rsidRPr="00D503AB">
        <w:rPr>
          <w:rFonts w:eastAsia="Times New Roman" w:cs="Times New Roman"/>
          <w:b/>
          <w:color w:val="222222"/>
          <w:lang w:eastAsia="sv-SE"/>
        </w:rPr>
        <w:t xml:space="preserve"> detaljerade positionspapper hittar du här:</w:t>
      </w:r>
      <w:r w:rsidR="00017817" w:rsidRPr="00D503AB">
        <w:rPr>
          <w:rFonts w:eastAsia="Times New Roman" w:cs="Times New Roman"/>
          <w:color w:val="222222"/>
          <w:lang w:eastAsia="sv-SE"/>
        </w:rPr>
        <w:t xml:space="preserve"> </w:t>
      </w:r>
      <w:hyperlink r:id="rId6" w:history="1">
        <w:r w:rsidR="00AC686F" w:rsidRPr="00D503AB">
          <w:rPr>
            <w:rStyle w:val="Hyperlnk"/>
            <w:rFonts w:eastAsia="Times New Roman" w:cs="Times New Roman"/>
            <w:lang w:eastAsia="sv-SE"/>
          </w:rPr>
          <w:t>http://www.lightingeurope.org/uploads/files/LightingEurope_PositionPaper_on_Commission_proposal_amending_2442009_and_11942012.pdf</w:t>
        </w:r>
      </w:hyperlink>
    </w:p>
    <w:p w:rsidR="00AC686F" w:rsidRPr="00D503AB" w:rsidRDefault="00AC686F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503AB">
        <w:rPr>
          <w:rFonts w:eastAsia="Times New Roman" w:cs="Times New Roman"/>
          <w:color w:val="222222"/>
          <w:lang w:eastAsia="sv-SE"/>
        </w:rPr>
        <w:t xml:space="preserve">LightingEurope är en branschorganisation för 33 europeiska belysningstillverkare, nationella </w:t>
      </w:r>
      <w:r w:rsidR="00AC686F" w:rsidRPr="00D503AB">
        <w:rPr>
          <w:rFonts w:eastAsia="Times New Roman" w:cs="Times New Roman"/>
          <w:color w:val="222222"/>
          <w:lang w:eastAsia="sv-SE"/>
        </w:rPr>
        <w:t>branschorganisationer</w:t>
      </w:r>
      <w:r w:rsidRPr="00D503AB">
        <w:rPr>
          <w:rFonts w:eastAsia="Times New Roman" w:cs="Times New Roman"/>
          <w:color w:val="222222"/>
          <w:lang w:eastAsia="sv-SE"/>
        </w:rPr>
        <w:t xml:space="preserve"> och företag som tillverkar </w:t>
      </w:r>
      <w:r w:rsidR="00877607" w:rsidRPr="00D503AB">
        <w:rPr>
          <w:rFonts w:eastAsia="Times New Roman" w:cs="Times New Roman"/>
          <w:color w:val="222222"/>
          <w:lang w:eastAsia="sv-SE"/>
        </w:rPr>
        <w:t>belysningsarmaturer och ljuskällor.</w:t>
      </w:r>
      <w:r w:rsidRPr="00D503AB">
        <w:rPr>
          <w:rFonts w:eastAsia="Times New Roman" w:cs="Times New Roman"/>
          <w:color w:val="222222"/>
          <w:lang w:eastAsia="sv-SE"/>
        </w:rPr>
        <w:t xml:space="preserve"> LightingEurope medlemmar representerar över 1000 europeiska företag, varav en majoritet är små och medelstora, en total arbetsstyrka på över 100 000 människor i Europa och </w:t>
      </w:r>
      <w:r w:rsidR="00877607" w:rsidRPr="00D503AB">
        <w:rPr>
          <w:rFonts w:eastAsia="Times New Roman" w:cs="Times New Roman"/>
          <w:color w:val="222222"/>
          <w:lang w:eastAsia="sv-SE"/>
        </w:rPr>
        <w:t>d</w:t>
      </w:r>
      <w:r w:rsidRPr="00D503AB">
        <w:rPr>
          <w:rFonts w:eastAsia="Times New Roman" w:cs="Times New Roman"/>
          <w:color w:val="222222"/>
          <w:lang w:eastAsia="sv-SE"/>
        </w:rPr>
        <w:t>en årlig</w:t>
      </w:r>
      <w:r w:rsidR="00877607" w:rsidRPr="00D503AB">
        <w:rPr>
          <w:rFonts w:eastAsia="Times New Roman" w:cs="Times New Roman"/>
          <w:color w:val="222222"/>
          <w:lang w:eastAsia="sv-SE"/>
        </w:rPr>
        <w:t>a</w:t>
      </w:r>
      <w:r w:rsidRPr="00D503AB">
        <w:rPr>
          <w:rFonts w:eastAsia="Times New Roman" w:cs="Times New Roman"/>
          <w:color w:val="222222"/>
          <w:lang w:eastAsia="sv-SE"/>
        </w:rPr>
        <w:t xml:space="preserve"> omsättning</w:t>
      </w:r>
      <w:r w:rsidR="00877607" w:rsidRPr="00D503AB">
        <w:rPr>
          <w:rFonts w:eastAsia="Times New Roman" w:cs="Times New Roman"/>
          <w:color w:val="222222"/>
          <w:lang w:eastAsia="sv-SE"/>
        </w:rPr>
        <w:t>en</w:t>
      </w:r>
      <w:r w:rsidRPr="00D503AB">
        <w:rPr>
          <w:rFonts w:eastAsia="Times New Roman" w:cs="Times New Roman"/>
          <w:color w:val="222222"/>
          <w:lang w:eastAsia="sv-SE"/>
        </w:rPr>
        <w:t xml:space="preserve"> beräknas överstiga 20 miljard euro. LightingEurope </w:t>
      </w:r>
      <w:r w:rsidR="00877607" w:rsidRPr="00D503AB">
        <w:rPr>
          <w:rFonts w:eastAsia="Times New Roman" w:cs="Times New Roman"/>
          <w:color w:val="222222"/>
          <w:lang w:eastAsia="sv-SE"/>
        </w:rPr>
        <w:t>har som mål att</w:t>
      </w:r>
      <w:r w:rsidRPr="00D503AB">
        <w:rPr>
          <w:rFonts w:eastAsia="Times New Roman" w:cs="Times New Roman"/>
          <w:color w:val="222222"/>
          <w:lang w:eastAsia="sv-SE"/>
        </w:rPr>
        <w:t xml:space="preserve"> främja </w:t>
      </w:r>
      <w:r w:rsidR="00877607" w:rsidRPr="00D503AB">
        <w:rPr>
          <w:rFonts w:eastAsia="Times New Roman" w:cs="Times New Roman"/>
          <w:color w:val="222222"/>
          <w:lang w:eastAsia="sv-SE"/>
        </w:rPr>
        <w:t>energi</w:t>
      </w:r>
      <w:r w:rsidRPr="00D503AB">
        <w:rPr>
          <w:rFonts w:eastAsia="Times New Roman" w:cs="Times New Roman"/>
          <w:color w:val="222222"/>
          <w:lang w:eastAsia="sv-SE"/>
        </w:rPr>
        <w:t>effektiv belysning</w:t>
      </w:r>
      <w:r w:rsidR="00877607" w:rsidRPr="00D503AB">
        <w:rPr>
          <w:rFonts w:eastAsia="Times New Roman" w:cs="Times New Roman"/>
          <w:color w:val="222222"/>
          <w:lang w:eastAsia="sv-SE"/>
        </w:rPr>
        <w:t xml:space="preserve"> till </w:t>
      </w:r>
      <w:r w:rsidRPr="00D503AB">
        <w:rPr>
          <w:rFonts w:eastAsia="Times New Roman" w:cs="Times New Roman"/>
          <w:color w:val="222222"/>
          <w:lang w:eastAsia="sv-SE"/>
        </w:rPr>
        <w:t xml:space="preserve">förmån för den globala miljön, mänsklig komfort och hälsa </w:t>
      </w:r>
      <w:r w:rsidR="00877607" w:rsidRPr="00D503AB">
        <w:rPr>
          <w:rFonts w:eastAsia="Times New Roman" w:cs="Times New Roman"/>
          <w:color w:val="222222"/>
          <w:lang w:eastAsia="sv-SE"/>
        </w:rPr>
        <w:t>samt</w:t>
      </w:r>
      <w:r w:rsidRPr="00D503AB">
        <w:rPr>
          <w:rFonts w:eastAsia="Times New Roman" w:cs="Times New Roman"/>
          <w:color w:val="222222"/>
          <w:lang w:eastAsia="sv-SE"/>
        </w:rPr>
        <w:t xml:space="preserve"> säkerhet för konsumenterna.</w:t>
      </w: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</w:p>
    <w:p w:rsidR="00D503AB" w:rsidRDefault="00D503AB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222222"/>
          <w:lang w:eastAsia="sv-SE"/>
        </w:rPr>
      </w:pPr>
    </w:p>
    <w:p w:rsidR="00D503AB" w:rsidRDefault="00D503AB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222222"/>
          <w:lang w:eastAsia="sv-SE"/>
        </w:rPr>
      </w:pP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b/>
          <w:color w:val="222222"/>
          <w:lang w:eastAsia="sv-SE"/>
        </w:rPr>
      </w:pPr>
      <w:r w:rsidRPr="00D503AB">
        <w:rPr>
          <w:rFonts w:eastAsia="Times New Roman" w:cs="Times New Roman"/>
          <w:b/>
          <w:color w:val="222222"/>
          <w:lang w:eastAsia="sv-SE"/>
        </w:rPr>
        <w:t>För ytterligare information, kontakta:</w:t>
      </w:r>
    </w:p>
    <w:p w:rsidR="00017817" w:rsidRPr="00D503AB" w:rsidRDefault="00017817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503AB">
        <w:rPr>
          <w:rFonts w:eastAsia="Times New Roman" w:cs="Times New Roman"/>
          <w:color w:val="222222"/>
          <w:lang w:eastAsia="sv-SE"/>
        </w:rPr>
        <w:t>Anne Vick, kommunikationsdirektör, LightingEurope, +</w:t>
      </w:r>
      <w:proofErr w:type="gramStart"/>
      <w:r w:rsidRPr="00D503AB">
        <w:rPr>
          <w:rFonts w:eastAsia="Times New Roman" w:cs="Times New Roman"/>
          <w:color w:val="222222"/>
          <w:lang w:eastAsia="sv-SE"/>
        </w:rPr>
        <w:t>32 ( 0</w:t>
      </w:r>
      <w:proofErr w:type="gramEnd"/>
      <w:r w:rsidRPr="00D503AB">
        <w:rPr>
          <w:rFonts w:eastAsia="Times New Roman" w:cs="Times New Roman"/>
          <w:color w:val="222222"/>
          <w:lang w:eastAsia="sv-SE"/>
        </w:rPr>
        <w:t xml:space="preserve"> ) 4 797-65-323 , </w:t>
      </w:r>
      <w:hyperlink r:id="rId7" w:history="1">
        <w:r w:rsidR="00AC686F" w:rsidRPr="00D503AB">
          <w:rPr>
            <w:rStyle w:val="Hyperlnk"/>
            <w:rFonts w:eastAsia="Times New Roman" w:cs="Times New Roman"/>
            <w:lang w:eastAsia="sv-SE"/>
          </w:rPr>
          <w:t>anne.vick@lightingeurope.org</w:t>
        </w:r>
      </w:hyperlink>
      <w:r w:rsidR="00AC686F" w:rsidRPr="00D503AB">
        <w:rPr>
          <w:rFonts w:eastAsia="Times New Roman" w:cs="Times New Roman"/>
          <w:color w:val="222222"/>
          <w:lang w:eastAsia="sv-SE"/>
        </w:rPr>
        <w:t xml:space="preserve"> </w:t>
      </w:r>
      <w:r w:rsidRPr="00D503AB">
        <w:rPr>
          <w:rFonts w:eastAsia="Times New Roman" w:cs="Times New Roman"/>
          <w:color w:val="222222"/>
          <w:lang w:eastAsia="sv-SE"/>
        </w:rPr>
        <w:t xml:space="preserve">, </w:t>
      </w:r>
      <w:hyperlink r:id="rId8" w:history="1">
        <w:r w:rsidR="00AC686F" w:rsidRPr="00D503AB">
          <w:rPr>
            <w:rStyle w:val="Hyperlnk"/>
            <w:rFonts w:eastAsia="Times New Roman" w:cs="Times New Roman"/>
            <w:lang w:eastAsia="sv-SE"/>
          </w:rPr>
          <w:t>www.lightingeurope.org</w:t>
        </w:r>
      </w:hyperlink>
    </w:p>
    <w:p w:rsidR="00AC686F" w:rsidRPr="00D503AB" w:rsidRDefault="00AC686F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</w:p>
    <w:p w:rsidR="00AC686F" w:rsidRPr="00D503AB" w:rsidRDefault="00AC686F" w:rsidP="00017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color w:val="222222"/>
          <w:lang w:eastAsia="sv-SE"/>
        </w:rPr>
      </w:pPr>
      <w:r w:rsidRPr="00D503AB">
        <w:rPr>
          <w:rFonts w:eastAsia="Times New Roman" w:cs="Times New Roman"/>
          <w:color w:val="222222"/>
          <w:lang w:eastAsia="sv-SE"/>
        </w:rPr>
        <w:t xml:space="preserve">Mats Holme, VD för Belysningsbranschen 08 566 367 03 </w:t>
      </w:r>
      <w:hyperlink r:id="rId9" w:history="1">
        <w:r w:rsidRPr="00D503AB">
          <w:rPr>
            <w:rStyle w:val="Hyperlnk"/>
            <w:rFonts w:eastAsia="Times New Roman" w:cs="Times New Roman"/>
            <w:lang w:eastAsia="sv-SE"/>
          </w:rPr>
          <w:t>mats.holme@belysningsbranschen.se</w:t>
        </w:r>
      </w:hyperlink>
      <w:r w:rsidRPr="00D503AB">
        <w:rPr>
          <w:rFonts w:eastAsia="Times New Roman" w:cs="Times New Roman"/>
          <w:color w:val="222222"/>
          <w:lang w:eastAsia="sv-SE"/>
        </w:rPr>
        <w:t xml:space="preserve"> </w:t>
      </w:r>
    </w:p>
    <w:sectPr w:rsidR="00AC686F" w:rsidRPr="00D503AB" w:rsidSect="00F90A9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757D8"/>
    <w:multiLevelType w:val="multilevel"/>
    <w:tmpl w:val="802E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017817"/>
    <w:rsid w:val="00017817"/>
    <w:rsid w:val="002116A4"/>
    <w:rsid w:val="0024649E"/>
    <w:rsid w:val="002F6E5C"/>
    <w:rsid w:val="00394A09"/>
    <w:rsid w:val="00543CF3"/>
    <w:rsid w:val="005B36D2"/>
    <w:rsid w:val="005E33EB"/>
    <w:rsid w:val="00877607"/>
    <w:rsid w:val="00AC686F"/>
    <w:rsid w:val="00AF5481"/>
    <w:rsid w:val="00B30843"/>
    <w:rsid w:val="00C37103"/>
    <w:rsid w:val="00D40AF6"/>
    <w:rsid w:val="00D503AB"/>
    <w:rsid w:val="00D715C1"/>
    <w:rsid w:val="00F804C7"/>
    <w:rsid w:val="00F9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F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C686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0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C68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051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5014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5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0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4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20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42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77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86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31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067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689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5194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509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45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03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711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htingeurop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.vick@lightingeurope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ghtingeurope.org/uploads/files/LightingEurope_PositionPaper_on_Commission_proposal_amending_2442009_and_11942012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s.holme@belysningsbransch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Mervi Rokka</cp:lastModifiedBy>
  <cp:revision>5</cp:revision>
  <cp:lastPrinted>2014-12-02T07:45:00Z</cp:lastPrinted>
  <dcterms:created xsi:type="dcterms:W3CDTF">2014-12-02T08:00:00Z</dcterms:created>
  <dcterms:modified xsi:type="dcterms:W3CDTF">2014-12-02T09:49:00Z</dcterms:modified>
</cp:coreProperties>
</file>