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Layout w:type="fixed"/>
        <w:tblLook w:val="0480" w:firstRow="0" w:lastRow="0" w:firstColumn="1" w:lastColumn="0" w:noHBand="0" w:noVBand="1"/>
      </w:tblPr>
      <w:tblGrid>
        <w:gridCol w:w="8102"/>
        <w:gridCol w:w="2338"/>
      </w:tblGrid>
      <w:tr w:rsidR="00B35EC0" w:rsidTr="00B35EC0">
        <w:trPr>
          <w:trHeight w:val="2839"/>
        </w:trPr>
        <w:tc>
          <w:tcPr>
            <w:tcW w:w="8101" w:type="dxa"/>
            <w:hideMark/>
          </w:tcPr>
          <w:p w:rsidR="00B35EC0" w:rsidRDefault="00B35EC0">
            <w:pPr>
              <w:spacing w:line="312" w:lineRule="auto"/>
              <w:rPr>
                <w:rFonts w:cs="Arial"/>
              </w:rPr>
            </w:pPr>
            <w:r>
              <w:rPr>
                <w:rFonts w:cs="Arial"/>
                <w:noProof/>
                <w:lang w:eastAsia="da-DK"/>
              </w:rPr>
              <w:drawing>
                <wp:inline distT="0" distB="0" distL="0" distR="0">
                  <wp:extent cx="2038350" cy="1019175"/>
                  <wp:effectExtent l="0" t="0" r="0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Fondenes Hus</w:t>
            </w:r>
            <w:r>
              <w:rPr>
                <w:rFonts w:ascii="Arial" w:hAnsi="Arial" w:cs="Arial"/>
                <w:szCs w:val="16"/>
              </w:rPr>
              <w:br/>
              <w:t>Otto Mønsteds Gade 5</w:t>
            </w:r>
            <w:r>
              <w:rPr>
                <w:rFonts w:ascii="Arial" w:hAnsi="Arial" w:cs="Arial"/>
                <w:szCs w:val="16"/>
              </w:rPr>
              <w:br/>
              <w:t>1571 København V</w:t>
            </w: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Tlf. (+45) 33 77 93 93</w:t>
            </w: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</w:p>
          <w:p w:rsidR="00B35EC0" w:rsidRDefault="00B35EC0">
            <w:pPr>
              <w:pStyle w:val="Titel"/>
              <w:framePr w:wrap="notBeside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www.bikubenfonden.dk</w:t>
            </w:r>
          </w:p>
        </w:tc>
      </w:tr>
      <w:tr w:rsidR="00B35EC0" w:rsidTr="00B35EC0">
        <w:trPr>
          <w:trHeight w:val="699"/>
        </w:trPr>
        <w:tc>
          <w:tcPr>
            <w:tcW w:w="8101" w:type="dxa"/>
          </w:tcPr>
          <w:p w:rsidR="00B35EC0" w:rsidRDefault="00B35EC0">
            <w:pPr>
              <w:pStyle w:val="Overskrift1"/>
              <w:spacing w:line="312" w:lineRule="auto"/>
              <w:rPr>
                <w:rFonts w:cs="Arial"/>
                <w:i w:val="0"/>
              </w:rPr>
            </w:pPr>
          </w:p>
        </w:tc>
        <w:tc>
          <w:tcPr>
            <w:tcW w:w="2338" w:type="dxa"/>
            <w:hideMark/>
          </w:tcPr>
          <w:p w:rsidR="00B35EC0" w:rsidRDefault="00B35EC0">
            <w:pPr>
              <w:pStyle w:val="Overskrift1"/>
              <w:spacing w:line="312" w:lineRule="auto"/>
              <w:rPr>
                <w:rFonts w:cs="Arial"/>
                <w:b w:val="0"/>
                <w:i w:val="0"/>
              </w:rPr>
            </w:pPr>
            <w:r>
              <w:rPr>
                <w:rFonts w:cs="Arial"/>
                <w:b w:val="0"/>
                <w:i w:val="0"/>
              </w:rPr>
              <w:fldChar w:fldCharType="begin"/>
            </w:r>
            <w:r>
              <w:rPr>
                <w:rFonts w:cs="Arial"/>
                <w:b w:val="0"/>
                <w:i w:val="0"/>
              </w:rPr>
              <w:instrText xml:space="preserve"> TIME \@ "d. MMMM yyyy" </w:instrText>
            </w:r>
            <w:r>
              <w:rPr>
                <w:rFonts w:cs="Arial"/>
                <w:b w:val="0"/>
                <w:i w:val="0"/>
              </w:rPr>
              <w:fldChar w:fldCharType="separate"/>
            </w:r>
            <w:r w:rsidR="00B1485E">
              <w:rPr>
                <w:rFonts w:cs="Arial"/>
                <w:b w:val="0"/>
                <w:i w:val="0"/>
                <w:noProof/>
              </w:rPr>
              <w:t>12. maj 2014</w:t>
            </w:r>
            <w:r>
              <w:rPr>
                <w:rFonts w:cs="Arial"/>
                <w:b w:val="0"/>
                <w:i w:val="0"/>
              </w:rPr>
              <w:fldChar w:fldCharType="end"/>
            </w:r>
            <w:r>
              <w:rPr>
                <w:rFonts w:cs="Arial"/>
                <w:b w:val="0"/>
                <w:i w:val="0"/>
              </w:rPr>
              <w:t xml:space="preserve"> </w:t>
            </w:r>
          </w:p>
        </w:tc>
      </w:tr>
    </w:tbl>
    <w:p w:rsidR="00B35EC0" w:rsidRDefault="00B35EC0" w:rsidP="00B35EC0">
      <w:pPr>
        <w:spacing w:line="312" w:lineRule="auto"/>
        <w:rPr>
          <w:rFonts w:eastAsia="Arial Unicode MS" w:cs="Arial"/>
        </w:rPr>
      </w:pPr>
      <w:r>
        <w:rPr>
          <w:rFonts w:eastAsia="Arial Unicode MS" w:cs="Arial"/>
        </w:rPr>
        <w:t>Pressemeddelelse</w:t>
      </w:r>
    </w:p>
    <w:p w:rsidR="00B35EC0" w:rsidRDefault="00B35EC0" w:rsidP="00B35EC0">
      <w:pPr>
        <w:spacing w:line="312" w:lineRule="auto"/>
        <w:rPr>
          <w:rFonts w:eastAsia="Arial Unicode MS" w:cs="Arial"/>
        </w:rPr>
      </w:pPr>
      <w:r>
        <w:rPr>
          <w:rFonts w:eastAsia="Arial Unicode MS" w:cs="Arial"/>
        </w:rPr>
        <w:t>Maj 2014</w:t>
      </w:r>
    </w:p>
    <w:p w:rsidR="00B35EC0" w:rsidRDefault="00B35EC0" w:rsidP="00B35EC0">
      <w:pPr>
        <w:spacing w:line="312" w:lineRule="auto"/>
        <w:rPr>
          <w:rFonts w:eastAsia="Arial Unicode MS" w:cs="Arial"/>
          <w:b/>
          <w:sz w:val="52"/>
          <w:szCs w:val="52"/>
        </w:rPr>
      </w:pPr>
    </w:p>
    <w:p w:rsidR="00B35EC0" w:rsidRDefault="00B35EC0" w:rsidP="00B35EC0">
      <w:pPr>
        <w:spacing w:line="312" w:lineRule="auto"/>
        <w:rPr>
          <w:rFonts w:cs="Arial"/>
          <w:b/>
          <w:bCs/>
          <w:sz w:val="40"/>
          <w:szCs w:val="40"/>
        </w:rPr>
      </w:pPr>
      <w:proofErr w:type="spellStart"/>
      <w:r>
        <w:rPr>
          <w:rFonts w:cs="Arial"/>
          <w:b/>
          <w:bCs/>
          <w:sz w:val="40"/>
          <w:szCs w:val="40"/>
        </w:rPr>
        <w:t>Bikubenfonden</w:t>
      </w:r>
      <w:proofErr w:type="spellEnd"/>
      <w:r>
        <w:rPr>
          <w:rFonts w:cs="Arial"/>
          <w:b/>
          <w:bCs/>
          <w:sz w:val="40"/>
          <w:szCs w:val="40"/>
        </w:rPr>
        <w:t xml:space="preserve"> offentliggør nomineringerne til Årets Reumert 2014</w:t>
      </w:r>
    </w:p>
    <w:p w:rsidR="00B35EC0" w:rsidRDefault="00B35EC0" w:rsidP="00B35EC0">
      <w:pPr>
        <w:pStyle w:val="Listeafsnit"/>
        <w:numPr>
          <w:ilvl w:val="0"/>
          <w:numId w:val="0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</w:rPr>
      </w:pPr>
    </w:p>
    <w:p w:rsidR="00B35EC0" w:rsidRDefault="00B35EC0" w:rsidP="00B35EC0">
      <w:pPr>
        <w:pStyle w:val="Listeafsnit"/>
        <w:numPr>
          <w:ilvl w:val="0"/>
          <w:numId w:val="0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</w:rPr>
      </w:pPr>
    </w:p>
    <w:p w:rsidR="00B35EC0" w:rsidRDefault="00B35EC0" w:rsidP="009945F3">
      <w:pPr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i/>
          <w:szCs w:val="20"/>
        </w:rPr>
      </w:pPr>
      <w:r w:rsidRPr="002E27F5">
        <w:rPr>
          <w:rFonts w:cs="Arial"/>
          <w:b/>
          <w:szCs w:val="20"/>
        </w:rPr>
        <w:t xml:space="preserve">De tre nominerede i kategorien Årets Forestilling er </w:t>
      </w:r>
      <w:r w:rsidRPr="002E27F5">
        <w:rPr>
          <w:rFonts w:cs="Arial"/>
          <w:b/>
          <w:i/>
          <w:szCs w:val="20"/>
        </w:rPr>
        <w:t>Varmestuen</w:t>
      </w:r>
      <w:r w:rsidR="002E27F5" w:rsidRPr="002E27F5">
        <w:rPr>
          <w:rFonts w:cs="Arial"/>
          <w:b/>
          <w:szCs w:val="20"/>
        </w:rPr>
        <w:t xml:space="preserve"> af </w:t>
      </w:r>
      <w:r w:rsidR="002E27F5" w:rsidRPr="002E27F5">
        <w:rPr>
          <w:rFonts w:cs="Arial"/>
          <w:b/>
          <w:szCs w:val="20"/>
          <w:lang w:eastAsia="da-DK"/>
        </w:rPr>
        <w:t xml:space="preserve">Bro, </w:t>
      </w:r>
      <w:proofErr w:type="spellStart"/>
      <w:r w:rsidR="002E27F5" w:rsidRPr="002E27F5">
        <w:rPr>
          <w:rFonts w:cs="Arial"/>
          <w:b/>
          <w:szCs w:val="20"/>
          <w:lang w:eastAsia="da-DK"/>
        </w:rPr>
        <w:t>Trolin</w:t>
      </w:r>
      <w:proofErr w:type="spellEnd"/>
      <w:r w:rsidR="002E27F5" w:rsidRPr="002E27F5">
        <w:rPr>
          <w:rFonts w:cs="Arial"/>
          <w:b/>
          <w:szCs w:val="20"/>
          <w:lang w:eastAsia="da-DK"/>
        </w:rPr>
        <w:t>, Ellekilde og Grue</w:t>
      </w:r>
      <w:r w:rsidRPr="002E27F5">
        <w:rPr>
          <w:rFonts w:cs="Arial"/>
          <w:b/>
          <w:szCs w:val="20"/>
        </w:rPr>
        <w:t xml:space="preserve">, </w:t>
      </w:r>
      <w:r w:rsidRPr="002E27F5">
        <w:rPr>
          <w:rFonts w:cs="Arial"/>
          <w:b/>
          <w:i/>
          <w:szCs w:val="20"/>
        </w:rPr>
        <w:t>Indenfor Murene</w:t>
      </w:r>
      <w:r w:rsidRPr="002E27F5">
        <w:rPr>
          <w:rFonts w:cs="Arial"/>
          <w:b/>
          <w:szCs w:val="20"/>
        </w:rPr>
        <w:t xml:space="preserve"> på Aalborg</w:t>
      </w:r>
      <w:r>
        <w:rPr>
          <w:rFonts w:cs="Arial"/>
          <w:b/>
          <w:szCs w:val="20"/>
        </w:rPr>
        <w:t xml:space="preserve"> Teater og </w:t>
      </w:r>
      <w:r>
        <w:rPr>
          <w:rFonts w:cs="Arial"/>
          <w:b/>
          <w:i/>
          <w:szCs w:val="20"/>
        </w:rPr>
        <w:t>Metamorfoser</w:t>
      </w:r>
      <w:r>
        <w:rPr>
          <w:rFonts w:cs="Arial"/>
          <w:b/>
          <w:szCs w:val="20"/>
        </w:rPr>
        <w:t xml:space="preserve"> på Det Kongelige Teater.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i/>
          <w:szCs w:val="20"/>
        </w:rPr>
      </w:pPr>
    </w:p>
    <w:p w:rsidR="00B35EC0" w:rsidRDefault="00B35EC0" w:rsidP="009945F3">
      <w:pPr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Det Kongelige Teater er topscorer med i alt </w:t>
      </w:r>
      <w:r w:rsidR="005535B9">
        <w:rPr>
          <w:rFonts w:cs="Arial"/>
          <w:b/>
          <w:szCs w:val="20"/>
        </w:rPr>
        <w:t>11</w:t>
      </w:r>
      <w:r>
        <w:rPr>
          <w:rFonts w:cs="Arial"/>
          <w:b/>
          <w:szCs w:val="20"/>
        </w:rPr>
        <w:t xml:space="preserve"> nomineringer. Aalborg Teater </w:t>
      </w:r>
      <w:r w:rsidR="00474A35">
        <w:rPr>
          <w:rFonts w:cs="Arial"/>
          <w:b/>
          <w:szCs w:val="20"/>
        </w:rPr>
        <w:t>modtager seks nomineringer.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szCs w:val="20"/>
        </w:rPr>
      </w:pPr>
    </w:p>
    <w:p w:rsidR="00B35EC0" w:rsidRDefault="00B35EC0" w:rsidP="009945F3">
      <w:pPr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Årets mest nominerede forestilling</w:t>
      </w:r>
      <w:r w:rsidR="00474A35">
        <w:rPr>
          <w:rFonts w:cs="Arial"/>
          <w:b/>
          <w:szCs w:val="20"/>
        </w:rPr>
        <w:t>er</w:t>
      </w:r>
      <w:r>
        <w:rPr>
          <w:rFonts w:cs="Arial"/>
          <w:b/>
          <w:szCs w:val="20"/>
        </w:rPr>
        <w:t xml:space="preserve"> er </w:t>
      </w:r>
      <w:r>
        <w:rPr>
          <w:rFonts w:cs="Arial"/>
          <w:b/>
          <w:i/>
          <w:szCs w:val="20"/>
        </w:rPr>
        <w:t xml:space="preserve">Indenfor Murene og Varmestuen </w:t>
      </w:r>
      <w:r>
        <w:rPr>
          <w:rFonts w:cs="Arial"/>
          <w:b/>
          <w:szCs w:val="20"/>
        </w:rPr>
        <w:t>med hver tre</w:t>
      </w:r>
      <w:r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szCs w:val="20"/>
        </w:rPr>
        <w:t>nomineringer.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720"/>
        <w:rPr>
          <w:rFonts w:cs="Arial"/>
          <w:b/>
          <w:szCs w:val="20"/>
        </w:rPr>
      </w:pPr>
    </w:p>
    <w:p w:rsidR="00B35EC0" w:rsidRDefault="00B35EC0" w:rsidP="009945F3">
      <w:pPr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Blandt årets nominerede scenekunstnere</w:t>
      </w:r>
      <w:r w:rsidR="00C90DB9">
        <w:rPr>
          <w:rFonts w:cs="Arial"/>
          <w:b/>
          <w:szCs w:val="20"/>
        </w:rPr>
        <w:t xml:space="preserve"> kan nævnes skuespillerne Marie </w:t>
      </w:r>
      <w:r>
        <w:rPr>
          <w:rFonts w:cs="Arial"/>
          <w:b/>
          <w:szCs w:val="20"/>
        </w:rPr>
        <w:t xml:space="preserve">Louise Wille, </w:t>
      </w:r>
      <w:r w:rsidR="00C90DB9">
        <w:rPr>
          <w:rFonts w:cs="Arial"/>
          <w:b/>
          <w:szCs w:val="20"/>
        </w:rPr>
        <w:t xml:space="preserve">Marianne Høgsbro, </w:t>
      </w:r>
      <w:r w:rsidR="007924ED">
        <w:rPr>
          <w:rFonts w:cs="Arial"/>
          <w:b/>
          <w:szCs w:val="20"/>
        </w:rPr>
        <w:t>Thure Lindhardt,</w:t>
      </w:r>
      <w:r>
        <w:rPr>
          <w:rFonts w:cs="Arial"/>
          <w:b/>
          <w:szCs w:val="20"/>
        </w:rPr>
        <w:t xml:space="preserve"> Søren Sætter-Lassen og Margrethe </w:t>
      </w:r>
      <w:proofErr w:type="spellStart"/>
      <w:r>
        <w:rPr>
          <w:rFonts w:cs="Arial"/>
          <w:b/>
          <w:szCs w:val="20"/>
        </w:rPr>
        <w:t>Koytu</w:t>
      </w:r>
      <w:proofErr w:type="spellEnd"/>
      <w:r>
        <w:rPr>
          <w:rFonts w:cs="Arial"/>
          <w:b/>
          <w:szCs w:val="20"/>
        </w:rPr>
        <w:t xml:space="preserve">, sangere Kaya Brüel, Johan Reuter, balletdanser Alban </w:t>
      </w:r>
      <w:proofErr w:type="spellStart"/>
      <w:r>
        <w:rPr>
          <w:rFonts w:cs="Arial"/>
          <w:b/>
          <w:szCs w:val="20"/>
        </w:rPr>
        <w:t>Lendorf</w:t>
      </w:r>
      <w:proofErr w:type="spellEnd"/>
      <w:r>
        <w:rPr>
          <w:rFonts w:cs="Arial"/>
          <w:b/>
          <w:szCs w:val="20"/>
        </w:rPr>
        <w:t>, instruktørerne Morten Kirkskov og Madeleine Røn Juul og dramatikerne Jakob Weis og Anna Bro m.fl.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474A35" w:rsidRDefault="00474A35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Reumert-sæsonen er over os, og </w:t>
      </w:r>
      <w:proofErr w:type="spellStart"/>
      <w:r>
        <w:rPr>
          <w:rFonts w:cs="Arial"/>
          <w:szCs w:val="20"/>
        </w:rPr>
        <w:t>Bikubenfonden</w:t>
      </w:r>
      <w:proofErr w:type="spellEnd"/>
      <w:r>
        <w:rPr>
          <w:rFonts w:cs="Arial"/>
          <w:szCs w:val="20"/>
        </w:rPr>
        <w:t xml:space="preserve"> kan i år præsentere Årets Reumert for 16. gang søndag d. 22. juni kl. 19.00. Årets Reumert 2014 er i år tilbage på Gamle Scene på Det Kongelige Teater, hvor prisen for første gang gennemføres som en særforestilling iscenesat af sidste års Reumert-vindende instruktør Minna Johannesson. 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Selve formatet er nyt, men der skal fortsat uddeles priser i 16 forskellige kategorier samt ti talentpriser. Og i dag har Reumert-juryen stemt og er klar med årets nomineringer: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Sidste år triumferede </w:t>
      </w:r>
      <w:proofErr w:type="spellStart"/>
      <w:r>
        <w:rPr>
          <w:rFonts w:cs="Arial"/>
          <w:szCs w:val="20"/>
        </w:rPr>
        <w:t>Caf</w:t>
      </w:r>
      <w:r w:rsidR="002E2B8C">
        <w:rPr>
          <w:rFonts w:cs="Arial"/>
          <w:szCs w:val="20"/>
        </w:rPr>
        <w:t>éTeatret</w:t>
      </w:r>
      <w:proofErr w:type="spellEnd"/>
      <w:r w:rsidR="002E2B8C">
        <w:rPr>
          <w:rFonts w:cs="Arial"/>
          <w:szCs w:val="20"/>
        </w:rPr>
        <w:t xml:space="preserve"> (i dag S/H</w:t>
      </w:r>
      <w:r>
        <w:rPr>
          <w:rFonts w:cs="Arial"/>
          <w:szCs w:val="20"/>
        </w:rPr>
        <w:t xml:space="preserve">) i kategorien Årets Forestilling med </w:t>
      </w:r>
      <w:r>
        <w:rPr>
          <w:rFonts w:cs="Arial"/>
          <w:i/>
          <w:szCs w:val="20"/>
        </w:rPr>
        <w:t>Skakten</w:t>
      </w:r>
      <w:r>
        <w:rPr>
          <w:rFonts w:cs="Arial"/>
          <w:szCs w:val="20"/>
        </w:rPr>
        <w:t xml:space="preserve">, og i år vil prisen for Årets Forestilling tilfalde enten Det Kongelige Teater for Ovid-forestillingen </w:t>
      </w:r>
      <w:r>
        <w:rPr>
          <w:rFonts w:cs="Arial"/>
          <w:i/>
          <w:szCs w:val="20"/>
        </w:rPr>
        <w:t>Metamorfoser</w:t>
      </w:r>
      <w:r>
        <w:rPr>
          <w:rFonts w:cs="Arial"/>
          <w:szCs w:val="20"/>
        </w:rPr>
        <w:t xml:space="preserve"> i det Røde Rum, </w:t>
      </w:r>
      <w:r w:rsidR="002E27F5">
        <w:rPr>
          <w:rFonts w:cs="Arial"/>
          <w:szCs w:val="20"/>
          <w:lang w:eastAsia="da-DK"/>
        </w:rPr>
        <w:t xml:space="preserve">Bro, </w:t>
      </w:r>
      <w:proofErr w:type="spellStart"/>
      <w:r w:rsidR="002E27F5">
        <w:rPr>
          <w:rFonts w:cs="Arial"/>
          <w:szCs w:val="20"/>
          <w:lang w:eastAsia="da-DK"/>
        </w:rPr>
        <w:t>Trolin</w:t>
      </w:r>
      <w:proofErr w:type="spellEnd"/>
      <w:r w:rsidR="002E27F5">
        <w:rPr>
          <w:rFonts w:cs="Arial"/>
          <w:szCs w:val="20"/>
          <w:lang w:eastAsia="da-DK"/>
        </w:rPr>
        <w:t xml:space="preserve">, Ellekilde og Grue </w:t>
      </w:r>
      <w:r>
        <w:rPr>
          <w:rFonts w:cs="Arial"/>
          <w:szCs w:val="20"/>
        </w:rPr>
        <w:t xml:space="preserve">for Anna Bros </w:t>
      </w:r>
      <w:r>
        <w:rPr>
          <w:rFonts w:cs="Arial"/>
          <w:i/>
          <w:szCs w:val="20"/>
        </w:rPr>
        <w:t xml:space="preserve">Varmestuen </w:t>
      </w:r>
      <w:r>
        <w:rPr>
          <w:rFonts w:cs="Arial"/>
          <w:szCs w:val="20"/>
        </w:rPr>
        <w:t xml:space="preserve">eller Aalborg Teater for klassikeren </w:t>
      </w:r>
      <w:r>
        <w:rPr>
          <w:rFonts w:cs="Arial"/>
          <w:i/>
          <w:szCs w:val="20"/>
        </w:rPr>
        <w:t>Indenfor Murene</w:t>
      </w:r>
      <w:r>
        <w:rPr>
          <w:rFonts w:cs="Arial"/>
          <w:szCs w:val="20"/>
        </w:rPr>
        <w:t xml:space="preserve">. 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Dermed har Det Kongelige Teater mulighed for at snuppe prisen for Årets Forestilling for syvende gang, mens Aalborg Teater kan få prisen for første – og eneste - gang siden 2001, hvor teatret modtog prisen for </w:t>
      </w:r>
      <w:r>
        <w:rPr>
          <w:rFonts w:cs="Arial"/>
          <w:i/>
          <w:szCs w:val="20"/>
        </w:rPr>
        <w:t>Hamlet</w:t>
      </w:r>
      <w:r>
        <w:rPr>
          <w:rFonts w:cs="Arial"/>
          <w:szCs w:val="20"/>
        </w:rPr>
        <w:t xml:space="preserve">. 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Årets topscorer er Det Kongelige Teater, som har fået </w:t>
      </w:r>
      <w:r w:rsidR="005535B9">
        <w:rPr>
          <w:rFonts w:cs="Arial"/>
          <w:szCs w:val="20"/>
        </w:rPr>
        <w:t>11</w:t>
      </w:r>
      <w:r>
        <w:rPr>
          <w:rFonts w:cs="Arial"/>
          <w:szCs w:val="20"/>
        </w:rPr>
        <w:t xml:space="preserve"> nomineringer (</w:t>
      </w:r>
      <w:r w:rsidR="005535B9">
        <w:rPr>
          <w:rFonts w:cs="Arial"/>
          <w:szCs w:val="20"/>
        </w:rPr>
        <w:t>fem</w:t>
      </w:r>
      <w:r>
        <w:rPr>
          <w:rFonts w:cs="Arial"/>
          <w:szCs w:val="20"/>
        </w:rPr>
        <w:t xml:space="preserve"> til Skuespillet, </w:t>
      </w:r>
      <w:r w:rsidR="005535B9">
        <w:rPr>
          <w:rFonts w:cs="Arial"/>
          <w:szCs w:val="20"/>
        </w:rPr>
        <w:t>tre</w:t>
      </w:r>
      <w:r>
        <w:rPr>
          <w:rFonts w:cs="Arial"/>
          <w:szCs w:val="20"/>
        </w:rPr>
        <w:t xml:space="preserve"> til Operaen og </w:t>
      </w:r>
      <w:r w:rsidR="005535B9">
        <w:rPr>
          <w:rFonts w:cs="Arial"/>
          <w:szCs w:val="20"/>
        </w:rPr>
        <w:t>tre</w:t>
      </w:r>
      <w:r>
        <w:rPr>
          <w:rFonts w:cs="Arial"/>
          <w:szCs w:val="20"/>
        </w:rPr>
        <w:t xml:space="preserve"> til Balletten), mens også Aalborg Teater er flot repræsenteret med </w:t>
      </w:r>
      <w:r w:rsidR="00474A35">
        <w:rPr>
          <w:rFonts w:cs="Arial"/>
          <w:szCs w:val="20"/>
        </w:rPr>
        <w:t>seks</w:t>
      </w:r>
      <w:r>
        <w:rPr>
          <w:rFonts w:cs="Arial"/>
          <w:szCs w:val="20"/>
        </w:rPr>
        <w:t xml:space="preserve"> nomineringer. Det er også Aalborg Teater, som med </w:t>
      </w:r>
      <w:r w:rsidR="00474A35">
        <w:rPr>
          <w:rFonts w:cs="Arial"/>
          <w:szCs w:val="20"/>
        </w:rPr>
        <w:t xml:space="preserve">tre </w:t>
      </w:r>
      <w:r>
        <w:rPr>
          <w:rFonts w:cs="Arial"/>
          <w:szCs w:val="20"/>
        </w:rPr>
        <w:t xml:space="preserve">nomineringer til </w:t>
      </w:r>
      <w:r>
        <w:rPr>
          <w:rFonts w:cs="Arial"/>
          <w:i/>
          <w:szCs w:val="20"/>
        </w:rPr>
        <w:t>Indenfor Murene</w:t>
      </w:r>
      <w:r>
        <w:rPr>
          <w:rFonts w:cs="Arial"/>
          <w:szCs w:val="20"/>
        </w:rPr>
        <w:t xml:space="preserve"> </w:t>
      </w:r>
      <w:r w:rsidR="00474A35">
        <w:rPr>
          <w:rFonts w:cs="Arial"/>
          <w:szCs w:val="20"/>
        </w:rPr>
        <w:t>deler æren som</w:t>
      </w:r>
      <w:r>
        <w:rPr>
          <w:rFonts w:cs="Arial"/>
          <w:szCs w:val="20"/>
        </w:rPr>
        <w:t xml:space="preserve"> året</w:t>
      </w:r>
      <w:r w:rsidR="00474A35">
        <w:rPr>
          <w:rFonts w:cs="Arial"/>
          <w:szCs w:val="20"/>
        </w:rPr>
        <w:t xml:space="preserve">s mest nominerede forestilling med </w:t>
      </w:r>
      <w:r w:rsidR="00474A35" w:rsidRPr="00474A35">
        <w:rPr>
          <w:rFonts w:cs="Arial"/>
          <w:i/>
          <w:szCs w:val="20"/>
        </w:rPr>
        <w:t>Varmestuen</w:t>
      </w:r>
      <w:r w:rsidR="002E27F5">
        <w:rPr>
          <w:rFonts w:cs="Arial"/>
          <w:i/>
          <w:szCs w:val="20"/>
        </w:rPr>
        <w:t>.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Årets nominerede skuespillere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Blandt skuespillerne er der blevet plads til både førstegangsnominerede og tidligere prismodtagere. 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I kategorien Årets Kvindelige Hovedrolle er t</w:t>
      </w:r>
      <w:r w:rsidR="00C90DB9">
        <w:rPr>
          <w:rFonts w:cs="Arial"/>
          <w:szCs w:val="20"/>
        </w:rPr>
        <w:t xml:space="preserve">idligere Reumert-modtager Marie </w:t>
      </w:r>
      <w:r>
        <w:rPr>
          <w:rFonts w:cs="Arial"/>
          <w:szCs w:val="20"/>
        </w:rPr>
        <w:t xml:space="preserve">Louise Wille nomineret for </w:t>
      </w:r>
      <w:r>
        <w:rPr>
          <w:rFonts w:cs="Arial"/>
          <w:i/>
          <w:szCs w:val="20"/>
        </w:rPr>
        <w:t xml:space="preserve">All My </w:t>
      </w:r>
      <w:proofErr w:type="spellStart"/>
      <w:r>
        <w:rPr>
          <w:rFonts w:cs="Arial"/>
          <w:i/>
          <w:szCs w:val="20"/>
        </w:rPr>
        <w:t>Dreams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Come</w:t>
      </w:r>
      <w:proofErr w:type="spellEnd"/>
      <w:r>
        <w:rPr>
          <w:rFonts w:cs="Arial"/>
          <w:i/>
          <w:szCs w:val="20"/>
        </w:rPr>
        <w:t xml:space="preserve"> True</w:t>
      </w:r>
      <w:r w:rsidR="002E27F5">
        <w:rPr>
          <w:rFonts w:cs="Arial"/>
          <w:szCs w:val="20"/>
        </w:rPr>
        <w:t xml:space="preserve"> i en </w:t>
      </w:r>
      <w:proofErr w:type="spellStart"/>
      <w:r w:rsidR="002E27F5">
        <w:rPr>
          <w:rFonts w:cs="Arial"/>
          <w:szCs w:val="20"/>
        </w:rPr>
        <w:t>co</w:t>
      </w:r>
      <w:proofErr w:type="spellEnd"/>
      <w:r w:rsidR="002E27F5">
        <w:rPr>
          <w:rFonts w:cs="Arial"/>
          <w:szCs w:val="20"/>
        </w:rPr>
        <w:t xml:space="preserve">-produktion mellem Aarhus Teater, </w:t>
      </w:r>
      <w:proofErr w:type="spellStart"/>
      <w:r w:rsidR="002E2B8C">
        <w:rPr>
          <w:rFonts w:cs="Arial"/>
          <w:szCs w:val="20"/>
        </w:rPr>
        <w:t>CaféTeatret</w:t>
      </w:r>
      <w:proofErr w:type="spellEnd"/>
      <w:r w:rsidR="002E2B8C">
        <w:rPr>
          <w:rFonts w:cs="Arial"/>
          <w:szCs w:val="20"/>
        </w:rPr>
        <w:t xml:space="preserve"> (S/H)</w:t>
      </w:r>
      <w:r w:rsidR="002E27F5">
        <w:rPr>
          <w:rFonts w:cs="Arial"/>
          <w:szCs w:val="20"/>
        </w:rPr>
        <w:t xml:space="preserve"> og Aarhus Festuge</w:t>
      </w:r>
      <w:r>
        <w:rPr>
          <w:rFonts w:cs="Arial"/>
          <w:szCs w:val="20"/>
        </w:rPr>
        <w:t xml:space="preserve">, mens Marianne Høgsbro – der har været nomineret før, men ikke modtaget prisen – i år er nomineret for </w:t>
      </w:r>
      <w:r>
        <w:rPr>
          <w:rFonts w:cs="Arial"/>
          <w:i/>
          <w:szCs w:val="20"/>
        </w:rPr>
        <w:t>Indenfor Murene</w:t>
      </w:r>
      <w:r>
        <w:rPr>
          <w:rFonts w:cs="Arial"/>
          <w:szCs w:val="20"/>
        </w:rPr>
        <w:t xml:space="preserve"> på Aalborg Teater. Endelig modtager Cristine Albeck Børge sin første nominering for </w:t>
      </w:r>
      <w:r>
        <w:rPr>
          <w:rFonts w:cs="Arial"/>
          <w:i/>
          <w:szCs w:val="20"/>
        </w:rPr>
        <w:t xml:space="preserve">Boys </w:t>
      </w:r>
      <w:proofErr w:type="spellStart"/>
      <w:r>
        <w:rPr>
          <w:rFonts w:cs="Arial"/>
          <w:i/>
          <w:szCs w:val="20"/>
        </w:rPr>
        <w:t>Don’t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Cry</w:t>
      </w:r>
      <w:proofErr w:type="spellEnd"/>
      <w:r>
        <w:rPr>
          <w:rFonts w:cs="Arial"/>
          <w:szCs w:val="20"/>
        </w:rPr>
        <w:t xml:space="preserve"> på Mungo Park i samarbejde med </w:t>
      </w:r>
      <w:r w:rsidR="002D5F01">
        <w:rPr>
          <w:rFonts w:cs="Arial"/>
          <w:szCs w:val="20"/>
        </w:rPr>
        <w:t xml:space="preserve">Eventministeriet, </w:t>
      </w:r>
      <w:r>
        <w:rPr>
          <w:rFonts w:cs="Arial"/>
          <w:szCs w:val="20"/>
        </w:rPr>
        <w:t xml:space="preserve">Det Kongelige Teater. 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På herresiden har både </w:t>
      </w:r>
      <w:r w:rsidR="007924ED">
        <w:rPr>
          <w:rFonts w:cs="Arial"/>
          <w:szCs w:val="20"/>
        </w:rPr>
        <w:t>Thure Lindhardt</w:t>
      </w:r>
      <w:r>
        <w:rPr>
          <w:rFonts w:cs="Arial"/>
          <w:szCs w:val="20"/>
        </w:rPr>
        <w:t xml:space="preserve"> (nomineret for </w:t>
      </w:r>
      <w:r w:rsidR="007924ED">
        <w:rPr>
          <w:rFonts w:cs="Arial"/>
          <w:i/>
          <w:szCs w:val="20"/>
          <w:lang w:eastAsia="da-DK"/>
        </w:rPr>
        <w:t>Den mystiske sag om hunden i natten</w:t>
      </w:r>
      <w:r w:rsidR="007924ED">
        <w:rPr>
          <w:rFonts w:cs="Arial"/>
          <w:szCs w:val="20"/>
          <w:lang w:eastAsia="da-DK"/>
        </w:rPr>
        <w:t xml:space="preserve"> på Betty Nansen Teatret</w:t>
      </w:r>
      <w:r>
        <w:rPr>
          <w:rFonts w:cs="Arial"/>
          <w:szCs w:val="20"/>
        </w:rPr>
        <w:t>) og Hans Holtegaard (</w:t>
      </w:r>
      <w:r>
        <w:rPr>
          <w:rFonts w:cs="Arial"/>
          <w:i/>
          <w:szCs w:val="20"/>
        </w:rPr>
        <w:t>Parasitterne</w:t>
      </w:r>
      <w:r>
        <w:rPr>
          <w:rFonts w:cs="Arial"/>
          <w:szCs w:val="20"/>
        </w:rPr>
        <w:t xml:space="preserve"> på Vendsyssel Teater) mulighed for at score en Reumert-pris for første gang, mens den dobbelte Reumert-modtager Søren Sætter-Lassen i år er nomineret for Strindbergs </w:t>
      </w:r>
      <w:r>
        <w:rPr>
          <w:rFonts w:cs="Arial"/>
          <w:i/>
          <w:szCs w:val="20"/>
        </w:rPr>
        <w:t xml:space="preserve">Faderen </w:t>
      </w:r>
      <w:r>
        <w:rPr>
          <w:rFonts w:cs="Arial"/>
          <w:szCs w:val="20"/>
        </w:rPr>
        <w:t xml:space="preserve">på Det Kongelige Teater. </w:t>
      </w:r>
    </w:p>
    <w:p w:rsidR="00B35EC0" w:rsidRDefault="00B35EC0" w:rsidP="00B35EC0">
      <w:pPr>
        <w:tabs>
          <w:tab w:val="left" w:pos="720"/>
        </w:tabs>
        <w:spacing w:line="312" w:lineRule="auto"/>
        <w:jc w:val="center"/>
        <w:rPr>
          <w:rFonts w:cs="Arial"/>
          <w:szCs w:val="20"/>
        </w:rPr>
      </w:pP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I bir</w:t>
      </w:r>
      <w:r w:rsidR="00DD35BC">
        <w:rPr>
          <w:rFonts w:cs="Arial"/>
          <w:szCs w:val="20"/>
        </w:rPr>
        <w:t>ollekategorierne er både Elsebeth Steentoft (</w:t>
      </w:r>
      <w:r>
        <w:rPr>
          <w:rFonts w:cs="Arial"/>
          <w:i/>
          <w:szCs w:val="20"/>
        </w:rPr>
        <w:t>Spørg de voksne</w:t>
      </w:r>
      <w:r w:rsidR="00DD35BC">
        <w:rPr>
          <w:rFonts w:cs="Arial"/>
          <w:szCs w:val="20"/>
        </w:rPr>
        <w:t xml:space="preserve"> på </w:t>
      </w:r>
      <w:proofErr w:type="spellStart"/>
      <w:r w:rsidR="00DD35BC">
        <w:rPr>
          <w:rFonts w:cs="Arial"/>
          <w:szCs w:val="20"/>
        </w:rPr>
        <w:t>Republique</w:t>
      </w:r>
      <w:proofErr w:type="spellEnd"/>
      <w:r w:rsidR="00DD35BC">
        <w:rPr>
          <w:rFonts w:cs="Arial"/>
          <w:szCs w:val="20"/>
        </w:rPr>
        <w:t xml:space="preserve">) og Margrethe </w:t>
      </w:r>
      <w:proofErr w:type="spellStart"/>
      <w:r w:rsidR="00DD35BC">
        <w:rPr>
          <w:rFonts w:cs="Arial"/>
          <w:szCs w:val="20"/>
        </w:rPr>
        <w:t>Koytu</w:t>
      </w:r>
      <w:proofErr w:type="spellEnd"/>
      <w:r w:rsidR="00DD35BC">
        <w:rPr>
          <w:rFonts w:cs="Arial"/>
          <w:szCs w:val="20"/>
        </w:rPr>
        <w:t xml:space="preserve"> (</w:t>
      </w:r>
      <w:r>
        <w:rPr>
          <w:rFonts w:cs="Arial"/>
          <w:i/>
          <w:szCs w:val="20"/>
        </w:rPr>
        <w:t>Varmestuen</w:t>
      </w:r>
      <w:r w:rsidR="00DD35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på Husets Teater</w:t>
      </w:r>
      <w:r w:rsidR="00DD35BC">
        <w:rPr>
          <w:rFonts w:cs="Arial"/>
          <w:szCs w:val="20"/>
        </w:rPr>
        <w:t>) nomineret for første gang, mens</w:t>
      </w:r>
      <w:r>
        <w:rPr>
          <w:rFonts w:cs="Arial"/>
          <w:szCs w:val="20"/>
        </w:rPr>
        <w:t xml:space="preserve"> Kaya Brüel </w:t>
      </w:r>
      <w:r w:rsidR="00DD35BC">
        <w:rPr>
          <w:rFonts w:cs="Arial"/>
          <w:szCs w:val="20"/>
        </w:rPr>
        <w:t>(</w:t>
      </w:r>
      <w:r>
        <w:rPr>
          <w:rFonts w:cs="Arial"/>
          <w:i/>
          <w:szCs w:val="20"/>
        </w:rPr>
        <w:t>Pigen med paraplyerne</w:t>
      </w:r>
      <w:r w:rsidR="00DD35BC">
        <w:rPr>
          <w:rFonts w:cs="Arial"/>
          <w:szCs w:val="20"/>
        </w:rPr>
        <w:t xml:space="preserve"> på Betty Nansen Teatret) har været nomineret en gang tidligere i kategorien Årets Sanger, men uden at modtage prisen.</w:t>
      </w:r>
      <w:r>
        <w:rPr>
          <w:rFonts w:cs="Arial"/>
          <w:szCs w:val="20"/>
        </w:rPr>
        <w:t xml:space="preserve"> </w:t>
      </w:r>
    </w:p>
    <w:p w:rsidR="00DD35BC" w:rsidRDefault="00DD35BC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Hos mændene vil årets prismodtager ligeledes kunne tage en Reumert-stat</w:t>
      </w:r>
      <w:r w:rsidR="002C3CAB">
        <w:rPr>
          <w:rFonts w:cs="Arial"/>
          <w:szCs w:val="20"/>
        </w:rPr>
        <w:t xml:space="preserve">uette med hjem for første gang. </w:t>
      </w:r>
      <w:r w:rsidR="00DD35BC">
        <w:rPr>
          <w:rFonts w:cs="Arial"/>
          <w:szCs w:val="20"/>
        </w:rPr>
        <w:t xml:space="preserve">Andreas </w:t>
      </w:r>
      <w:proofErr w:type="spellStart"/>
      <w:r w:rsidR="00DD35BC">
        <w:rPr>
          <w:rFonts w:cs="Arial"/>
          <w:szCs w:val="20"/>
        </w:rPr>
        <w:t>Jebro</w:t>
      </w:r>
      <w:proofErr w:type="spellEnd"/>
      <w:r w:rsidR="00DD35BC">
        <w:rPr>
          <w:rFonts w:cs="Arial"/>
          <w:szCs w:val="20"/>
        </w:rPr>
        <w:t xml:space="preserve"> har som den eneste af de tre været nomineret før, men har ikke modtaget prisen. I år er han nomineret for farcen </w:t>
      </w:r>
      <w:r w:rsidR="00DD35BC" w:rsidRPr="00DD35BC">
        <w:rPr>
          <w:rFonts w:cs="Arial"/>
          <w:i/>
          <w:szCs w:val="20"/>
        </w:rPr>
        <w:t>Den spanske flue</w:t>
      </w:r>
      <w:r w:rsidR="00DD35BC">
        <w:rPr>
          <w:rFonts w:cs="Arial"/>
          <w:szCs w:val="20"/>
        </w:rPr>
        <w:t xml:space="preserve"> på Aalborg Teater, mens </w:t>
      </w:r>
      <w:r w:rsidR="002C3CAB">
        <w:rPr>
          <w:rFonts w:cs="Arial"/>
          <w:szCs w:val="20"/>
        </w:rPr>
        <w:t xml:space="preserve">Carsten Svendsen er nomineret for </w:t>
      </w:r>
      <w:proofErr w:type="spellStart"/>
      <w:r w:rsidR="002C3CAB" w:rsidRPr="002C3CAB">
        <w:rPr>
          <w:rFonts w:cs="Arial"/>
          <w:i/>
          <w:szCs w:val="20"/>
        </w:rPr>
        <w:t>Cabaret</w:t>
      </w:r>
      <w:proofErr w:type="spellEnd"/>
      <w:r w:rsidR="002C3CAB">
        <w:rPr>
          <w:rFonts w:cs="Arial"/>
          <w:szCs w:val="20"/>
        </w:rPr>
        <w:t xml:space="preserve"> på Aalborg Teate</w:t>
      </w:r>
      <w:r w:rsidR="00DD35BC">
        <w:rPr>
          <w:rFonts w:cs="Arial"/>
          <w:szCs w:val="20"/>
        </w:rPr>
        <w:t xml:space="preserve">r </w:t>
      </w:r>
      <w:r w:rsidR="002C3CAB">
        <w:rPr>
          <w:rFonts w:cs="Arial"/>
          <w:szCs w:val="20"/>
        </w:rPr>
        <w:t xml:space="preserve">og Tom Jensen er nomineret for </w:t>
      </w:r>
      <w:r>
        <w:rPr>
          <w:rFonts w:cs="Arial"/>
          <w:i/>
          <w:szCs w:val="20"/>
        </w:rPr>
        <w:t>Den stundesløse</w:t>
      </w:r>
      <w:r w:rsidR="002C3CAB">
        <w:rPr>
          <w:rFonts w:cs="Arial"/>
          <w:szCs w:val="20"/>
        </w:rPr>
        <w:t xml:space="preserve"> på Folketeatret.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Instruktører, dansere og sangere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Hos instruktørerne er der nomineringer til Morten Kirkskov (</w:t>
      </w:r>
      <w:r>
        <w:rPr>
          <w:rFonts w:cs="Arial"/>
          <w:i/>
          <w:szCs w:val="20"/>
        </w:rPr>
        <w:t>Indenfor Murene</w:t>
      </w:r>
      <w:r>
        <w:rPr>
          <w:rFonts w:cs="Arial"/>
          <w:szCs w:val="20"/>
        </w:rPr>
        <w:t xml:space="preserve"> på Aalborg Teater), Madeleine Røn Juul (</w:t>
      </w:r>
      <w:r>
        <w:rPr>
          <w:rFonts w:cs="Arial"/>
          <w:i/>
          <w:szCs w:val="20"/>
        </w:rPr>
        <w:t>Fruentimmerskolen</w:t>
      </w:r>
      <w:r>
        <w:rPr>
          <w:rFonts w:cs="Arial"/>
          <w:szCs w:val="20"/>
        </w:rPr>
        <w:t xml:space="preserve"> på Grønnegårds Teatret, </w:t>
      </w:r>
      <w:r>
        <w:rPr>
          <w:rFonts w:cs="Arial"/>
          <w:i/>
          <w:szCs w:val="20"/>
        </w:rPr>
        <w:t>Jeg hedder Bente</w:t>
      </w:r>
      <w:r>
        <w:rPr>
          <w:rFonts w:cs="Arial"/>
          <w:szCs w:val="20"/>
        </w:rPr>
        <w:t xml:space="preserve"> på Teatret ved Sorte Hest og </w:t>
      </w:r>
      <w:r>
        <w:rPr>
          <w:rFonts w:cs="Arial"/>
          <w:i/>
          <w:szCs w:val="20"/>
        </w:rPr>
        <w:t>Hotel Nelson</w:t>
      </w:r>
      <w:r>
        <w:rPr>
          <w:rFonts w:cs="Arial"/>
          <w:szCs w:val="20"/>
        </w:rPr>
        <w:t xml:space="preserve"> på Teater </w:t>
      </w:r>
      <w:proofErr w:type="spellStart"/>
      <w:r>
        <w:rPr>
          <w:rFonts w:cs="Arial"/>
          <w:szCs w:val="20"/>
        </w:rPr>
        <w:t>Grob</w:t>
      </w:r>
      <w:proofErr w:type="spellEnd"/>
      <w:r>
        <w:rPr>
          <w:rFonts w:cs="Arial"/>
          <w:szCs w:val="20"/>
        </w:rPr>
        <w:t xml:space="preserve">) og </w:t>
      </w:r>
      <w:r w:rsidR="007F0212">
        <w:rPr>
          <w:rFonts w:cs="Arial"/>
          <w:szCs w:val="20"/>
        </w:rPr>
        <w:t>Petrea Søe (</w:t>
      </w:r>
      <w:r w:rsidR="007F0212">
        <w:rPr>
          <w:rFonts w:cs="Arial"/>
          <w:i/>
          <w:szCs w:val="20"/>
          <w:lang w:eastAsia="da-DK"/>
        </w:rPr>
        <w:t>Manden uden fortid</w:t>
      </w:r>
      <w:r w:rsidR="007F0212">
        <w:rPr>
          <w:rFonts w:cs="Arial"/>
          <w:szCs w:val="20"/>
          <w:lang w:eastAsia="da-DK"/>
        </w:rPr>
        <w:t xml:space="preserve"> af Teater Møllen og Odense Teater).</w:t>
      </w:r>
      <w:r>
        <w:rPr>
          <w:rFonts w:cs="Arial"/>
          <w:szCs w:val="20"/>
        </w:rPr>
        <w:t xml:space="preserve"> 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Hos danserne er der blevet plads til Alban </w:t>
      </w:r>
      <w:proofErr w:type="spellStart"/>
      <w:r>
        <w:rPr>
          <w:rFonts w:cs="Arial"/>
          <w:szCs w:val="20"/>
        </w:rPr>
        <w:t>Lendorf</w:t>
      </w:r>
      <w:proofErr w:type="spellEnd"/>
      <w:r>
        <w:rPr>
          <w:rFonts w:cs="Arial"/>
          <w:szCs w:val="20"/>
        </w:rPr>
        <w:t xml:space="preserve"> (</w:t>
      </w:r>
      <w:r>
        <w:rPr>
          <w:rFonts w:cs="Arial"/>
          <w:i/>
          <w:szCs w:val="20"/>
        </w:rPr>
        <w:t>Manon</w:t>
      </w:r>
      <w:r w:rsidR="00114D29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 xml:space="preserve">Grand Pas </w:t>
      </w:r>
      <w:proofErr w:type="spellStart"/>
      <w:r>
        <w:rPr>
          <w:rFonts w:cs="Arial"/>
          <w:i/>
          <w:szCs w:val="20"/>
        </w:rPr>
        <w:t>Classique</w:t>
      </w:r>
      <w:proofErr w:type="spellEnd"/>
      <w:r>
        <w:rPr>
          <w:rFonts w:cs="Arial"/>
          <w:szCs w:val="20"/>
        </w:rPr>
        <w:t xml:space="preserve"> </w:t>
      </w:r>
      <w:r w:rsidR="00114D29">
        <w:rPr>
          <w:rFonts w:cs="Arial"/>
          <w:szCs w:val="20"/>
        </w:rPr>
        <w:t xml:space="preserve">og </w:t>
      </w:r>
      <w:proofErr w:type="spellStart"/>
      <w:r w:rsidR="00114D29">
        <w:rPr>
          <w:rFonts w:cs="Arial"/>
          <w:i/>
          <w:szCs w:val="20"/>
        </w:rPr>
        <w:t>Come</w:t>
      </w:r>
      <w:proofErr w:type="spellEnd"/>
      <w:r w:rsidR="00114D29">
        <w:rPr>
          <w:rFonts w:cs="Arial"/>
          <w:i/>
          <w:szCs w:val="20"/>
        </w:rPr>
        <w:t xml:space="preserve"> Fly </w:t>
      </w:r>
      <w:proofErr w:type="spellStart"/>
      <w:r w:rsidR="00114D29">
        <w:rPr>
          <w:rFonts w:cs="Arial"/>
          <w:i/>
          <w:szCs w:val="20"/>
        </w:rPr>
        <w:t>Away</w:t>
      </w:r>
      <w:proofErr w:type="spellEnd"/>
      <w:r w:rsidR="00114D29"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 xml:space="preserve">på Det Kongelige Teater), Ana </w:t>
      </w:r>
      <w:proofErr w:type="spellStart"/>
      <w:r>
        <w:rPr>
          <w:rFonts w:cs="Arial"/>
          <w:szCs w:val="20"/>
        </w:rPr>
        <w:t>Sendas</w:t>
      </w:r>
      <w:proofErr w:type="spellEnd"/>
      <w:r>
        <w:rPr>
          <w:rFonts w:cs="Arial"/>
          <w:szCs w:val="20"/>
        </w:rPr>
        <w:t xml:space="preserve"> (</w:t>
      </w:r>
      <w:r>
        <w:rPr>
          <w:rFonts w:cs="Arial"/>
          <w:i/>
          <w:szCs w:val="20"/>
        </w:rPr>
        <w:t xml:space="preserve">Copenhagen Summer Dance </w:t>
      </w:r>
      <w:r w:rsidR="002E27F5">
        <w:rPr>
          <w:rFonts w:cs="Arial"/>
          <w:szCs w:val="20"/>
        </w:rPr>
        <w:t>af Dansk Danseteater) og Alex</w:t>
      </w:r>
      <w:r w:rsidR="00114D29">
        <w:rPr>
          <w:rFonts w:cs="Arial"/>
          <w:szCs w:val="20"/>
        </w:rPr>
        <w:t>andra</w:t>
      </w:r>
      <w:r>
        <w:rPr>
          <w:rFonts w:cs="Arial"/>
          <w:szCs w:val="20"/>
        </w:rPr>
        <w:t xml:space="preserve"> Lo </w:t>
      </w:r>
      <w:proofErr w:type="spellStart"/>
      <w:r>
        <w:rPr>
          <w:rFonts w:cs="Arial"/>
          <w:szCs w:val="20"/>
        </w:rPr>
        <w:t>Sardo</w:t>
      </w:r>
      <w:proofErr w:type="spellEnd"/>
      <w:r>
        <w:rPr>
          <w:rFonts w:cs="Arial"/>
          <w:szCs w:val="20"/>
        </w:rPr>
        <w:t xml:space="preserve"> (</w:t>
      </w:r>
      <w:r>
        <w:rPr>
          <w:rFonts w:cs="Arial"/>
          <w:i/>
          <w:szCs w:val="20"/>
        </w:rPr>
        <w:t xml:space="preserve">Manon </w:t>
      </w:r>
      <w:r w:rsidR="00114D29" w:rsidRPr="00114D29">
        <w:rPr>
          <w:rFonts w:cs="Arial"/>
          <w:szCs w:val="20"/>
        </w:rPr>
        <w:t xml:space="preserve">og </w:t>
      </w:r>
      <w:proofErr w:type="spellStart"/>
      <w:r w:rsidR="00114D29" w:rsidRPr="00114D29">
        <w:rPr>
          <w:rFonts w:cs="Arial"/>
          <w:i/>
          <w:szCs w:val="20"/>
        </w:rPr>
        <w:t>Come</w:t>
      </w:r>
      <w:proofErr w:type="spellEnd"/>
      <w:r w:rsidR="00114D29" w:rsidRPr="00114D29">
        <w:rPr>
          <w:rFonts w:cs="Arial"/>
          <w:i/>
          <w:szCs w:val="20"/>
        </w:rPr>
        <w:t xml:space="preserve"> Fly </w:t>
      </w:r>
      <w:proofErr w:type="spellStart"/>
      <w:r w:rsidR="00114D29" w:rsidRPr="00114D29">
        <w:rPr>
          <w:rFonts w:cs="Arial"/>
          <w:i/>
          <w:szCs w:val="20"/>
        </w:rPr>
        <w:t>Away</w:t>
      </w:r>
      <w:proofErr w:type="spellEnd"/>
      <w:r w:rsidR="00114D29"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på Det Kongelige Teater). Og i kategorien Årets Sanger står valget mellem de tre operasangere Sofie Elkjær Jensen (</w:t>
      </w:r>
      <w:r>
        <w:rPr>
          <w:rFonts w:cs="Arial"/>
          <w:i/>
          <w:szCs w:val="20"/>
        </w:rPr>
        <w:t>Gammeljomfruen og tyven</w:t>
      </w:r>
      <w:r>
        <w:rPr>
          <w:rFonts w:cs="Arial"/>
          <w:szCs w:val="20"/>
        </w:rPr>
        <w:t xml:space="preserve"> på Det Kongelige Teater), Johan Reuter (</w:t>
      </w:r>
      <w:r>
        <w:rPr>
          <w:rFonts w:cs="Arial"/>
          <w:i/>
          <w:szCs w:val="20"/>
        </w:rPr>
        <w:t xml:space="preserve">Den flyvende hollænder </w:t>
      </w:r>
      <w:r>
        <w:rPr>
          <w:rFonts w:cs="Arial"/>
          <w:szCs w:val="20"/>
        </w:rPr>
        <w:t>på Det Konge</w:t>
      </w:r>
      <w:r w:rsidR="007F0212">
        <w:rPr>
          <w:rFonts w:cs="Arial"/>
          <w:szCs w:val="20"/>
        </w:rPr>
        <w:t>lige Teater) og Henriette Bonde-</w:t>
      </w:r>
      <w:r>
        <w:rPr>
          <w:rFonts w:cs="Arial"/>
          <w:szCs w:val="20"/>
        </w:rPr>
        <w:t>Hansen (</w:t>
      </w:r>
      <w:r>
        <w:rPr>
          <w:rFonts w:cs="Arial"/>
          <w:i/>
          <w:szCs w:val="20"/>
        </w:rPr>
        <w:t xml:space="preserve">Lucia di </w:t>
      </w:r>
      <w:proofErr w:type="spellStart"/>
      <w:r>
        <w:rPr>
          <w:rFonts w:cs="Arial"/>
          <w:i/>
          <w:szCs w:val="20"/>
        </w:rPr>
        <w:t>Lammermoor</w:t>
      </w:r>
      <w:proofErr w:type="spellEnd"/>
      <w:r w:rsidR="007F0212">
        <w:rPr>
          <w:rFonts w:cs="Arial"/>
          <w:szCs w:val="20"/>
        </w:rPr>
        <w:t xml:space="preserve"> på </w:t>
      </w:r>
      <w:r>
        <w:rPr>
          <w:rFonts w:cs="Arial"/>
          <w:szCs w:val="20"/>
        </w:rPr>
        <w:t>Den Jyske Opera).</w:t>
      </w:r>
    </w:p>
    <w:p w:rsidR="00B35EC0" w:rsidRDefault="00B35EC0" w:rsidP="00B35EC0">
      <w:pPr>
        <w:tabs>
          <w:tab w:val="left" w:pos="720"/>
        </w:tabs>
        <w:spacing w:line="312" w:lineRule="auto"/>
        <w:rPr>
          <w:rFonts w:cs="Arial"/>
          <w:szCs w:val="20"/>
        </w:rPr>
      </w:pPr>
    </w:p>
    <w:p w:rsidR="00B35EC0" w:rsidRDefault="00B35EC0" w:rsidP="00B35EC0">
      <w:pPr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30 forskellige teatre og produktionsselskaber nomineret</w:t>
      </w:r>
    </w:p>
    <w:p w:rsidR="00B35EC0" w:rsidRPr="00F710AD" w:rsidRDefault="00B35EC0" w:rsidP="00F710AD">
      <w:pPr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I år har 30 forskellige teatre og pro</w:t>
      </w:r>
      <w:r w:rsidR="002E27F5">
        <w:rPr>
          <w:rFonts w:cs="Arial"/>
          <w:szCs w:val="20"/>
        </w:rPr>
        <w:t>duktionsselskaber fået minimum én</w:t>
      </w:r>
      <w:r>
        <w:rPr>
          <w:rFonts w:cs="Arial"/>
          <w:szCs w:val="20"/>
        </w:rPr>
        <w:t xml:space="preserve"> nominering hver, og foruden de ovennævnte</w:t>
      </w:r>
      <w:r w:rsidR="005535B9">
        <w:rPr>
          <w:rFonts w:cs="Arial"/>
          <w:szCs w:val="20"/>
        </w:rPr>
        <w:t xml:space="preserve"> teatre og produktionsselskaber</w:t>
      </w:r>
      <w:r>
        <w:rPr>
          <w:rFonts w:cs="Arial"/>
          <w:szCs w:val="20"/>
        </w:rPr>
        <w:t>, er der inden</w:t>
      </w:r>
      <w:r w:rsidR="00F710A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for de øvrige kategorier også nomineringer til Østre Gasværk Teater, Mungo Park Kolding, Teater V, </w:t>
      </w:r>
      <w:proofErr w:type="spellStart"/>
      <w:r>
        <w:rPr>
          <w:rFonts w:cs="Arial"/>
          <w:szCs w:val="20"/>
        </w:rPr>
        <w:t>Aaben</w:t>
      </w:r>
      <w:proofErr w:type="spellEnd"/>
      <w:r>
        <w:rPr>
          <w:rFonts w:cs="Arial"/>
          <w:szCs w:val="20"/>
        </w:rPr>
        <w:t xml:space="preserve"> Dans, Opgang2, Teater Kompas, </w:t>
      </w:r>
      <w:r w:rsidR="007F0212">
        <w:rPr>
          <w:rFonts w:cs="Arial"/>
          <w:szCs w:val="20"/>
        </w:rPr>
        <w:t xml:space="preserve">Det Lille Teater, </w:t>
      </w:r>
      <w:r>
        <w:rPr>
          <w:rFonts w:cs="Arial"/>
          <w:szCs w:val="20"/>
        </w:rPr>
        <w:t xml:space="preserve">Opera </w:t>
      </w:r>
      <w:proofErr w:type="spellStart"/>
      <w:r>
        <w:rPr>
          <w:rFonts w:cs="Arial"/>
          <w:szCs w:val="20"/>
        </w:rPr>
        <w:t>Hedeland</w:t>
      </w:r>
      <w:proofErr w:type="spellEnd"/>
      <w:r>
        <w:rPr>
          <w:rFonts w:cs="Arial"/>
          <w:szCs w:val="20"/>
        </w:rPr>
        <w:t xml:space="preserve">, </w:t>
      </w:r>
      <w:r w:rsidR="00685D0F">
        <w:rPr>
          <w:rFonts w:cs="Arial"/>
          <w:szCs w:val="20"/>
        </w:rPr>
        <w:t>Platt-Form,</w:t>
      </w:r>
      <w:r>
        <w:rPr>
          <w:rFonts w:cs="Arial"/>
          <w:szCs w:val="20"/>
        </w:rPr>
        <w:t xml:space="preserve"> Granhøj Dans, </w:t>
      </w:r>
      <w:proofErr w:type="spellStart"/>
      <w:r>
        <w:rPr>
          <w:rFonts w:cs="Arial"/>
          <w:szCs w:val="20"/>
        </w:rPr>
        <w:t>Recoli</w:t>
      </w:r>
      <w:proofErr w:type="spellEnd"/>
      <w:r>
        <w:rPr>
          <w:rFonts w:cs="Arial"/>
          <w:szCs w:val="20"/>
        </w:rPr>
        <w:t xml:space="preserve"> Performance Group, </w:t>
      </w:r>
      <w:r w:rsidR="007F0212">
        <w:rPr>
          <w:rFonts w:cs="Arial"/>
          <w:szCs w:val="20"/>
        </w:rPr>
        <w:t xml:space="preserve">Platt-Form, </w:t>
      </w:r>
      <w:r w:rsidR="00E30F83">
        <w:rPr>
          <w:rFonts w:cs="Arial"/>
          <w:szCs w:val="20"/>
        </w:rPr>
        <w:t>Teatret og Team T</w:t>
      </w:r>
      <w:r>
        <w:rPr>
          <w:rFonts w:cs="Arial"/>
          <w:szCs w:val="20"/>
        </w:rPr>
        <w:t>eatret.</w:t>
      </w:r>
    </w:p>
    <w:p w:rsidR="00B35EC0" w:rsidRDefault="00B35EC0" w:rsidP="00B35EC0">
      <w:pPr>
        <w:spacing w:line="312" w:lineRule="auto"/>
        <w:rPr>
          <w:rFonts w:cs="Arial"/>
        </w:rPr>
      </w:pPr>
      <w:r>
        <w:rPr>
          <w:rFonts w:cs="Arial"/>
        </w:rPr>
        <w:t> </w:t>
      </w:r>
    </w:p>
    <w:p w:rsidR="007F0212" w:rsidRPr="00F709E2" w:rsidRDefault="007F0212" w:rsidP="007F0212">
      <w:pPr>
        <w:spacing w:line="288" w:lineRule="auto"/>
        <w:rPr>
          <w:rFonts w:eastAsia="Arial Unicode MS" w:cs="Arial"/>
          <w:szCs w:val="20"/>
        </w:rPr>
      </w:pPr>
      <w:r w:rsidRPr="00F709E2">
        <w:rPr>
          <w:rFonts w:eastAsia="Arial Unicode MS" w:cs="Arial"/>
          <w:szCs w:val="20"/>
        </w:rPr>
        <w:t xml:space="preserve">Forestillinger, der har haft premiere fra den </w:t>
      </w:r>
      <w:r>
        <w:rPr>
          <w:rFonts w:eastAsia="Arial Unicode MS" w:cs="Arial"/>
          <w:szCs w:val="20"/>
        </w:rPr>
        <w:t>8</w:t>
      </w:r>
      <w:r w:rsidRPr="00F709E2">
        <w:rPr>
          <w:rFonts w:eastAsia="Arial Unicode MS" w:cs="Arial"/>
          <w:szCs w:val="20"/>
        </w:rPr>
        <w:t>. april 2013</w:t>
      </w:r>
      <w:r>
        <w:rPr>
          <w:rFonts w:eastAsia="Arial Unicode MS" w:cs="Arial"/>
          <w:szCs w:val="20"/>
        </w:rPr>
        <w:t xml:space="preserve"> til og med 4. maj 2014</w:t>
      </w:r>
      <w:r w:rsidRPr="00F709E2">
        <w:rPr>
          <w:rFonts w:eastAsia="Arial Unicode MS" w:cs="Arial"/>
          <w:szCs w:val="20"/>
        </w:rPr>
        <w:t xml:space="preserve">, </w:t>
      </w:r>
      <w:r>
        <w:rPr>
          <w:rFonts w:eastAsia="Arial Unicode MS" w:cs="Arial"/>
          <w:szCs w:val="20"/>
        </w:rPr>
        <w:t>har kunnet komme</w:t>
      </w:r>
      <w:r w:rsidRPr="00F709E2">
        <w:rPr>
          <w:rFonts w:eastAsia="Arial Unicode MS" w:cs="Arial"/>
          <w:szCs w:val="20"/>
        </w:rPr>
        <w:t xml:space="preserve"> i betragtning til at blive nomineret. </w:t>
      </w:r>
    </w:p>
    <w:p w:rsidR="007F0212" w:rsidRDefault="007F0212" w:rsidP="00B35EC0">
      <w:pPr>
        <w:spacing w:line="312" w:lineRule="auto"/>
        <w:rPr>
          <w:rFonts w:cs="Arial"/>
        </w:rPr>
      </w:pPr>
    </w:p>
    <w:p w:rsidR="00B35EC0" w:rsidRDefault="00B35EC0" w:rsidP="00B35EC0">
      <w:pPr>
        <w:spacing w:line="312" w:lineRule="auto"/>
        <w:rPr>
          <w:rFonts w:eastAsia="Arial Unicode MS" w:cs="Arial"/>
        </w:rPr>
      </w:pPr>
      <w:r>
        <w:rPr>
          <w:rFonts w:eastAsia="Arial Unicode MS" w:cs="Arial"/>
        </w:rPr>
        <w:t xml:space="preserve">Læs mere om Årets Reumert på </w:t>
      </w:r>
      <w:hyperlink r:id="rId10" w:history="1">
        <w:r>
          <w:rPr>
            <w:rStyle w:val="Hyperlink"/>
            <w:rFonts w:eastAsia="Arial Unicode MS" w:cs="Arial"/>
          </w:rPr>
          <w:t>www.aaretsreumert.dk</w:t>
        </w:r>
      </w:hyperlink>
      <w:r>
        <w:rPr>
          <w:rFonts w:eastAsia="Arial Unicode MS" w:cs="Arial"/>
        </w:rPr>
        <w:t> 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cs="Arial"/>
          <w:b/>
        </w:rPr>
      </w:pPr>
      <w:r>
        <w:rPr>
          <w:rFonts w:cs="Arial"/>
          <w:b/>
        </w:rPr>
        <w:t>Se bagest: Årets nomineringsliste samt fakta om Årets Reumert.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Med venlig hilsen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  <w:proofErr w:type="spellStart"/>
      <w:r>
        <w:rPr>
          <w:rFonts w:eastAsia="Arial Unicode MS" w:cs="Arial"/>
          <w:szCs w:val="20"/>
        </w:rPr>
        <w:t>Bikubenfonden</w:t>
      </w:r>
      <w:proofErr w:type="spellEnd"/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  <w:u w:val="single"/>
        </w:rPr>
      </w:pPr>
      <w:r>
        <w:rPr>
          <w:rFonts w:eastAsia="Arial Unicode MS" w:cs="Arial"/>
          <w:szCs w:val="20"/>
          <w:u w:val="single"/>
        </w:rPr>
        <w:t xml:space="preserve">Pressekontakt: 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Kristina Sindberg, </w:t>
      </w:r>
      <w:hyperlink r:id="rId11" w:history="1">
        <w:r>
          <w:rPr>
            <w:rStyle w:val="Hyperlink"/>
            <w:rFonts w:eastAsia="Arial Unicode MS" w:cs="Arial"/>
            <w:szCs w:val="20"/>
          </w:rPr>
          <w:t>kristina@have.dk</w:t>
        </w:r>
      </w:hyperlink>
      <w:r>
        <w:rPr>
          <w:rFonts w:eastAsia="Arial Unicode MS" w:cs="Arial"/>
          <w:szCs w:val="20"/>
        </w:rPr>
        <w:t>, mobil: 24 86 01 84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Have Kommunikation</w:t>
      </w: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Tlf. 33 25 21 07</w:t>
      </w: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F710AD" w:rsidRDefault="00F710AD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1"/>
        <w:spacing w:line="312" w:lineRule="auto"/>
        <w:rPr>
          <w:rFonts w:cs="Arial"/>
          <w:i w:val="0"/>
          <w:sz w:val="28"/>
          <w:u w:val="single"/>
        </w:rPr>
      </w:pPr>
      <w:r>
        <w:rPr>
          <w:rFonts w:cs="Arial"/>
          <w:i w:val="0"/>
          <w:sz w:val="28"/>
          <w:u w:val="single"/>
        </w:rPr>
        <w:t>Nomineringer Årets Reumert 2014</w:t>
      </w:r>
    </w:p>
    <w:p w:rsidR="00B35EC0" w:rsidRDefault="00B35EC0" w:rsidP="00B35EC0">
      <w:pPr>
        <w:spacing w:line="312" w:lineRule="auto"/>
        <w:rPr>
          <w:rFonts w:cs="Arial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Forestilling</w:t>
      </w:r>
    </w:p>
    <w:p w:rsidR="00B35EC0" w:rsidRDefault="00B35EC0" w:rsidP="009945F3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Varmestuen</w:t>
      </w:r>
      <w:r>
        <w:rPr>
          <w:rFonts w:cs="Arial"/>
          <w:szCs w:val="20"/>
          <w:lang w:eastAsia="da-DK"/>
        </w:rPr>
        <w:t xml:space="preserve">, </w:t>
      </w:r>
      <w:r w:rsidR="00C53770">
        <w:rPr>
          <w:rFonts w:cs="Arial"/>
          <w:szCs w:val="20"/>
          <w:lang w:eastAsia="da-DK"/>
        </w:rPr>
        <w:t xml:space="preserve">Bro, </w:t>
      </w:r>
      <w:proofErr w:type="spellStart"/>
      <w:r w:rsidR="00C53770">
        <w:rPr>
          <w:rFonts w:cs="Arial"/>
          <w:szCs w:val="20"/>
          <w:lang w:eastAsia="da-DK"/>
        </w:rPr>
        <w:t>Trolin</w:t>
      </w:r>
      <w:proofErr w:type="spellEnd"/>
      <w:r w:rsidR="00C53770">
        <w:rPr>
          <w:rFonts w:cs="Arial"/>
          <w:szCs w:val="20"/>
          <w:lang w:eastAsia="da-DK"/>
        </w:rPr>
        <w:t>, Ellekilde og Grue</w:t>
      </w:r>
      <w:r>
        <w:rPr>
          <w:rFonts w:cs="Arial"/>
          <w:szCs w:val="20"/>
          <w:lang w:eastAsia="da-DK"/>
        </w:rPr>
        <w:t xml:space="preserve"> </w:t>
      </w:r>
    </w:p>
    <w:p w:rsidR="00B35EC0" w:rsidRDefault="00B35EC0" w:rsidP="009945F3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Indenfor Murene,</w:t>
      </w:r>
      <w:r>
        <w:rPr>
          <w:rFonts w:cs="Arial"/>
          <w:szCs w:val="20"/>
          <w:lang w:eastAsia="da-DK"/>
        </w:rPr>
        <w:t xml:space="preserve"> Aalborg Teater </w:t>
      </w:r>
    </w:p>
    <w:p w:rsidR="00B35EC0" w:rsidRPr="002C3CAB" w:rsidRDefault="00B35EC0" w:rsidP="002C3CA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Metamorfoser</w:t>
      </w:r>
      <w:r>
        <w:rPr>
          <w:rFonts w:cs="Arial"/>
          <w:szCs w:val="20"/>
          <w:lang w:eastAsia="da-DK"/>
        </w:rPr>
        <w:t xml:space="preserve">, Det Kongelige Teater </w:t>
      </w:r>
    </w:p>
    <w:p w:rsidR="00B35EC0" w:rsidRDefault="00B35EC0" w:rsidP="00B35EC0">
      <w:pPr>
        <w:pStyle w:val="Default"/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Årets Kvindelige Hovedrolle</w:t>
      </w:r>
    </w:p>
    <w:p w:rsidR="00B35EC0" w:rsidRPr="00B1485E" w:rsidRDefault="00C90DB9" w:rsidP="009945F3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r w:rsidRPr="00B1485E">
        <w:rPr>
          <w:rFonts w:cs="Arial"/>
          <w:szCs w:val="20"/>
          <w:lang w:eastAsia="da-DK"/>
        </w:rPr>
        <w:t xml:space="preserve">Marie </w:t>
      </w:r>
      <w:r w:rsidR="00B35EC0" w:rsidRPr="00B1485E">
        <w:rPr>
          <w:rFonts w:cs="Arial"/>
          <w:szCs w:val="20"/>
          <w:lang w:eastAsia="da-DK"/>
        </w:rPr>
        <w:t xml:space="preserve">Louise Wille i </w:t>
      </w:r>
      <w:r w:rsidR="00B35EC0" w:rsidRPr="00B1485E">
        <w:rPr>
          <w:rFonts w:cs="Arial"/>
          <w:i/>
          <w:szCs w:val="20"/>
          <w:lang w:eastAsia="da-DK"/>
        </w:rPr>
        <w:t xml:space="preserve">All My </w:t>
      </w:r>
      <w:proofErr w:type="spellStart"/>
      <w:r w:rsidR="00B35EC0" w:rsidRPr="00B1485E">
        <w:rPr>
          <w:rFonts w:cs="Arial"/>
          <w:i/>
          <w:szCs w:val="20"/>
          <w:lang w:eastAsia="da-DK"/>
        </w:rPr>
        <w:t>Dreams</w:t>
      </w:r>
      <w:proofErr w:type="spellEnd"/>
      <w:r w:rsidR="00B35EC0" w:rsidRPr="00B1485E">
        <w:rPr>
          <w:rFonts w:cs="Arial"/>
          <w:i/>
          <w:szCs w:val="20"/>
          <w:lang w:eastAsia="da-DK"/>
        </w:rPr>
        <w:t xml:space="preserve"> </w:t>
      </w:r>
      <w:proofErr w:type="spellStart"/>
      <w:r w:rsidR="00B35EC0" w:rsidRPr="00B1485E">
        <w:rPr>
          <w:rFonts w:cs="Arial"/>
          <w:i/>
          <w:szCs w:val="20"/>
          <w:lang w:eastAsia="da-DK"/>
        </w:rPr>
        <w:t>Come</w:t>
      </w:r>
      <w:proofErr w:type="spellEnd"/>
      <w:r w:rsidR="00B35EC0" w:rsidRPr="00B1485E">
        <w:rPr>
          <w:rFonts w:cs="Arial"/>
          <w:i/>
          <w:szCs w:val="20"/>
          <w:lang w:eastAsia="da-DK"/>
        </w:rPr>
        <w:t xml:space="preserve"> True</w:t>
      </w:r>
      <w:r w:rsidR="00122162" w:rsidRPr="00B1485E">
        <w:rPr>
          <w:rFonts w:cs="Arial"/>
          <w:szCs w:val="20"/>
          <w:lang w:eastAsia="da-DK"/>
        </w:rPr>
        <w:t xml:space="preserve">, Aarhus Teater, </w:t>
      </w:r>
      <w:proofErr w:type="spellStart"/>
      <w:r w:rsidR="002E2B8C" w:rsidRPr="00B1485E">
        <w:rPr>
          <w:rFonts w:cs="Arial"/>
          <w:szCs w:val="20"/>
          <w:lang w:eastAsia="da-DK"/>
        </w:rPr>
        <w:t>CaféTeatret</w:t>
      </w:r>
      <w:proofErr w:type="spellEnd"/>
      <w:r w:rsidR="002E2B8C" w:rsidRPr="00B1485E">
        <w:rPr>
          <w:rFonts w:cs="Arial"/>
          <w:szCs w:val="20"/>
          <w:lang w:eastAsia="da-DK"/>
        </w:rPr>
        <w:t xml:space="preserve"> (S/H)</w:t>
      </w:r>
      <w:r w:rsidR="00122162" w:rsidRPr="00B1485E">
        <w:rPr>
          <w:rFonts w:cs="Arial"/>
          <w:szCs w:val="20"/>
          <w:lang w:eastAsia="da-DK"/>
        </w:rPr>
        <w:t xml:space="preserve"> og Aarhus Festuge</w:t>
      </w:r>
    </w:p>
    <w:p w:rsidR="00B35EC0" w:rsidRDefault="00B35EC0" w:rsidP="009945F3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Marianne Høgsbro i </w:t>
      </w:r>
      <w:r>
        <w:rPr>
          <w:rFonts w:cs="Arial"/>
          <w:i/>
          <w:szCs w:val="20"/>
          <w:lang w:eastAsia="da-DK"/>
        </w:rPr>
        <w:t>Indenfor Murene</w:t>
      </w:r>
      <w:r>
        <w:rPr>
          <w:rFonts w:cs="Arial"/>
          <w:szCs w:val="20"/>
          <w:lang w:eastAsia="da-DK"/>
        </w:rPr>
        <w:t xml:space="preserve">, Aalborg Teater </w:t>
      </w:r>
    </w:p>
    <w:p w:rsidR="00B35EC0" w:rsidRDefault="00B35EC0" w:rsidP="009945F3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Christine Albeck Børge i </w:t>
      </w:r>
      <w:r>
        <w:rPr>
          <w:rFonts w:cs="Arial"/>
          <w:i/>
          <w:szCs w:val="20"/>
          <w:lang w:eastAsia="da-DK"/>
        </w:rPr>
        <w:t xml:space="preserve">Boys </w:t>
      </w:r>
      <w:proofErr w:type="spellStart"/>
      <w:r>
        <w:rPr>
          <w:rFonts w:cs="Arial"/>
          <w:i/>
          <w:szCs w:val="20"/>
          <w:lang w:eastAsia="da-DK"/>
        </w:rPr>
        <w:t>Don’t</w:t>
      </w:r>
      <w:proofErr w:type="spellEnd"/>
      <w:r>
        <w:rPr>
          <w:rFonts w:cs="Arial"/>
          <w:i/>
          <w:szCs w:val="20"/>
          <w:lang w:eastAsia="da-DK"/>
        </w:rPr>
        <w:t xml:space="preserve"> </w:t>
      </w:r>
      <w:proofErr w:type="spellStart"/>
      <w:r>
        <w:rPr>
          <w:rFonts w:cs="Arial"/>
          <w:i/>
          <w:szCs w:val="20"/>
          <w:lang w:eastAsia="da-DK"/>
        </w:rPr>
        <w:t>Cry</w:t>
      </w:r>
      <w:proofErr w:type="spellEnd"/>
      <w:r>
        <w:rPr>
          <w:rFonts w:cs="Arial"/>
          <w:szCs w:val="20"/>
          <w:lang w:eastAsia="da-DK"/>
        </w:rPr>
        <w:t>, Mungo Park og</w:t>
      </w:r>
      <w:r w:rsidR="002D5F01">
        <w:rPr>
          <w:rFonts w:cs="Arial"/>
          <w:szCs w:val="20"/>
          <w:lang w:eastAsia="da-DK"/>
        </w:rPr>
        <w:t xml:space="preserve"> Eventministeriet,</w:t>
      </w:r>
      <w:r>
        <w:rPr>
          <w:rFonts w:cs="Arial"/>
          <w:szCs w:val="20"/>
          <w:lang w:eastAsia="da-DK"/>
        </w:rPr>
        <w:t xml:space="preserve"> Det Kongelige Teater </w:t>
      </w:r>
    </w:p>
    <w:p w:rsidR="00122162" w:rsidRDefault="00122162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Mandlige Hovedrolle</w:t>
      </w:r>
    </w:p>
    <w:p w:rsidR="00B35EC0" w:rsidRDefault="00B35EC0" w:rsidP="009945F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Thure Lindhardt i </w:t>
      </w:r>
      <w:r>
        <w:rPr>
          <w:rFonts w:cs="Arial"/>
          <w:i/>
          <w:szCs w:val="20"/>
          <w:lang w:eastAsia="da-DK"/>
        </w:rPr>
        <w:t>Den mystiske sag om hunden i natten</w:t>
      </w:r>
      <w:r>
        <w:rPr>
          <w:rFonts w:cs="Arial"/>
          <w:szCs w:val="20"/>
          <w:lang w:eastAsia="da-DK"/>
        </w:rPr>
        <w:t>, Betty Nansen Teatret</w:t>
      </w:r>
    </w:p>
    <w:p w:rsidR="00DD35BC" w:rsidRPr="00DD35BC" w:rsidRDefault="00DD35BC" w:rsidP="00DD35B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Søren Sætter-Lassen i </w:t>
      </w:r>
      <w:r>
        <w:rPr>
          <w:rFonts w:cs="Arial"/>
          <w:i/>
          <w:szCs w:val="20"/>
          <w:lang w:eastAsia="da-DK"/>
        </w:rPr>
        <w:t>Faderen</w:t>
      </w:r>
      <w:r>
        <w:rPr>
          <w:rFonts w:cs="Arial"/>
          <w:szCs w:val="20"/>
          <w:lang w:eastAsia="da-DK"/>
        </w:rPr>
        <w:t xml:space="preserve">, Det Kongelige Teater </w:t>
      </w:r>
    </w:p>
    <w:p w:rsidR="00B35EC0" w:rsidRDefault="00B35EC0" w:rsidP="009945F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Hans Holtegaard i </w:t>
      </w:r>
      <w:r>
        <w:rPr>
          <w:rFonts w:cs="Arial"/>
          <w:i/>
          <w:szCs w:val="20"/>
          <w:lang w:eastAsia="da-DK"/>
        </w:rPr>
        <w:t>Parasitterne</w:t>
      </w:r>
      <w:r w:rsidR="00C53770">
        <w:rPr>
          <w:rFonts w:cs="Arial"/>
          <w:szCs w:val="20"/>
          <w:lang w:eastAsia="da-DK"/>
        </w:rPr>
        <w:t>, Vendsyssel T</w:t>
      </w:r>
      <w:r>
        <w:rPr>
          <w:rFonts w:cs="Arial"/>
          <w:szCs w:val="20"/>
          <w:lang w:eastAsia="da-DK"/>
        </w:rPr>
        <w:t xml:space="preserve">eater </w:t>
      </w:r>
    </w:p>
    <w:p w:rsidR="00B35EC0" w:rsidRDefault="00B35EC0" w:rsidP="00B35EC0">
      <w:pPr>
        <w:tabs>
          <w:tab w:val="left" w:pos="720"/>
        </w:tabs>
        <w:spacing w:line="312" w:lineRule="auto"/>
        <w:ind w:left="720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Kvindelige Birolle</w:t>
      </w:r>
    </w:p>
    <w:p w:rsidR="00B35EC0" w:rsidRDefault="00B35EC0" w:rsidP="009945F3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Elsebeth Steentoft i </w:t>
      </w:r>
      <w:r>
        <w:rPr>
          <w:rFonts w:cs="Arial"/>
          <w:i/>
          <w:szCs w:val="20"/>
          <w:lang w:eastAsia="da-DK"/>
        </w:rPr>
        <w:t>Spørg de Voksne</w:t>
      </w:r>
      <w:r>
        <w:rPr>
          <w:rFonts w:cs="Arial"/>
          <w:szCs w:val="20"/>
          <w:lang w:eastAsia="da-DK"/>
        </w:rPr>
        <w:t xml:space="preserve">, </w:t>
      </w:r>
      <w:proofErr w:type="spellStart"/>
      <w:r>
        <w:rPr>
          <w:rFonts w:cs="Arial"/>
          <w:szCs w:val="20"/>
          <w:lang w:eastAsia="da-DK"/>
        </w:rPr>
        <w:t>Republique</w:t>
      </w:r>
      <w:proofErr w:type="spellEnd"/>
      <w:r>
        <w:rPr>
          <w:rFonts w:cs="Arial"/>
          <w:szCs w:val="20"/>
          <w:lang w:eastAsia="da-DK"/>
        </w:rPr>
        <w:t xml:space="preserve"> </w:t>
      </w:r>
    </w:p>
    <w:p w:rsidR="00B35EC0" w:rsidRDefault="00B35EC0" w:rsidP="009945F3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Margrethe </w:t>
      </w:r>
      <w:proofErr w:type="spellStart"/>
      <w:r>
        <w:rPr>
          <w:rFonts w:cs="Arial"/>
          <w:szCs w:val="20"/>
          <w:lang w:eastAsia="da-DK"/>
        </w:rPr>
        <w:t>Koytu</w:t>
      </w:r>
      <w:proofErr w:type="spellEnd"/>
      <w:r>
        <w:rPr>
          <w:rFonts w:cs="Arial"/>
          <w:szCs w:val="20"/>
          <w:lang w:eastAsia="da-DK"/>
        </w:rPr>
        <w:t xml:space="preserve"> i </w:t>
      </w:r>
      <w:r>
        <w:rPr>
          <w:rFonts w:cs="Arial"/>
          <w:i/>
          <w:szCs w:val="20"/>
          <w:lang w:eastAsia="da-DK"/>
        </w:rPr>
        <w:t>Varmestuen</w:t>
      </w:r>
      <w:r>
        <w:rPr>
          <w:rFonts w:cs="Arial"/>
          <w:szCs w:val="20"/>
          <w:lang w:eastAsia="da-DK"/>
        </w:rPr>
        <w:t xml:space="preserve">, </w:t>
      </w:r>
      <w:r w:rsidR="002E27F5">
        <w:rPr>
          <w:rFonts w:cs="Arial"/>
          <w:szCs w:val="20"/>
          <w:lang w:eastAsia="da-DK"/>
        </w:rPr>
        <w:t xml:space="preserve">Bro, </w:t>
      </w:r>
      <w:proofErr w:type="spellStart"/>
      <w:r w:rsidR="002E27F5">
        <w:rPr>
          <w:rFonts w:cs="Arial"/>
          <w:szCs w:val="20"/>
          <w:lang w:eastAsia="da-DK"/>
        </w:rPr>
        <w:t>Trolin</w:t>
      </w:r>
      <w:proofErr w:type="spellEnd"/>
      <w:r w:rsidR="002E27F5">
        <w:rPr>
          <w:rFonts w:cs="Arial"/>
          <w:szCs w:val="20"/>
          <w:lang w:eastAsia="da-DK"/>
        </w:rPr>
        <w:t>, Ellekilde og Grue</w:t>
      </w:r>
    </w:p>
    <w:p w:rsidR="00B35EC0" w:rsidRDefault="00B35EC0" w:rsidP="009945F3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Kaya Brüel i </w:t>
      </w:r>
      <w:r>
        <w:rPr>
          <w:rFonts w:cs="Arial"/>
          <w:i/>
          <w:szCs w:val="20"/>
          <w:lang w:eastAsia="da-DK"/>
        </w:rPr>
        <w:t>Pigen med paraplyerne</w:t>
      </w:r>
      <w:r>
        <w:rPr>
          <w:rFonts w:cs="Arial"/>
          <w:szCs w:val="20"/>
          <w:lang w:eastAsia="da-DK"/>
        </w:rPr>
        <w:t>, Betty Nansen Teatret</w:t>
      </w:r>
    </w:p>
    <w:p w:rsidR="00B35EC0" w:rsidRDefault="00B35EC0" w:rsidP="00B35EC0">
      <w:pPr>
        <w:spacing w:line="312" w:lineRule="auto"/>
        <w:rPr>
          <w:rFonts w:cs="Arial"/>
          <w:szCs w:val="20"/>
          <w:lang w:val="it-IT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Mandlige Birolle</w:t>
      </w:r>
    </w:p>
    <w:p w:rsidR="00B35EC0" w:rsidRDefault="00DD35BC" w:rsidP="009945F3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Andreas </w:t>
      </w:r>
      <w:proofErr w:type="spellStart"/>
      <w:r>
        <w:rPr>
          <w:rFonts w:cs="Arial"/>
          <w:szCs w:val="20"/>
          <w:lang w:eastAsia="da-DK"/>
        </w:rPr>
        <w:t>Jebro</w:t>
      </w:r>
      <w:proofErr w:type="spellEnd"/>
      <w:r>
        <w:rPr>
          <w:rFonts w:cs="Arial"/>
          <w:szCs w:val="20"/>
          <w:lang w:eastAsia="da-DK"/>
        </w:rPr>
        <w:t xml:space="preserve"> i </w:t>
      </w:r>
      <w:r w:rsidRPr="00DD35BC">
        <w:rPr>
          <w:rFonts w:cs="Arial"/>
          <w:i/>
          <w:szCs w:val="20"/>
          <w:lang w:eastAsia="da-DK"/>
        </w:rPr>
        <w:t>Den spanske flue</w:t>
      </w:r>
      <w:r>
        <w:rPr>
          <w:rFonts w:cs="Arial"/>
          <w:szCs w:val="20"/>
          <w:lang w:eastAsia="da-DK"/>
        </w:rPr>
        <w:t>,</w:t>
      </w:r>
      <w:r w:rsidR="00B35EC0">
        <w:rPr>
          <w:rFonts w:cs="Arial"/>
          <w:szCs w:val="20"/>
          <w:lang w:eastAsia="da-DK"/>
        </w:rPr>
        <w:t xml:space="preserve"> Aalborg Teater </w:t>
      </w:r>
    </w:p>
    <w:p w:rsidR="00B35EC0" w:rsidRDefault="00B35EC0" w:rsidP="009945F3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Tom Jensen i </w:t>
      </w:r>
      <w:r>
        <w:rPr>
          <w:rFonts w:cs="Arial"/>
          <w:i/>
          <w:szCs w:val="20"/>
          <w:lang w:eastAsia="da-DK"/>
        </w:rPr>
        <w:t>Den Stundesløse</w:t>
      </w:r>
      <w:r>
        <w:rPr>
          <w:rFonts w:cs="Arial"/>
          <w:szCs w:val="20"/>
          <w:lang w:eastAsia="da-DK"/>
        </w:rPr>
        <w:t xml:space="preserve">, Folketeatret </w:t>
      </w:r>
    </w:p>
    <w:p w:rsidR="00B35EC0" w:rsidRDefault="00160231" w:rsidP="009945F3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Carsten Svendsen i </w:t>
      </w:r>
      <w:proofErr w:type="spellStart"/>
      <w:r w:rsidRPr="00160231">
        <w:rPr>
          <w:rFonts w:cs="Arial"/>
          <w:i/>
          <w:szCs w:val="20"/>
          <w:lang w:eastAsia="da-DK"/>
        </w:rPr>
        <w:t>Cabaret</w:t>
      </w:r>
      <w:proofErr w:type="spellEnd"/>
      <w:r>
        <w:rPr>
          <w:rFonts w:cs="Arial"/>
          <w:szCs w:val="20"/>
          <w:lang w:eastAsia="da-DK"/>
        </w:rPr>
        <w:t>,</w:t>
      </w:r>
      <w:r w:rsidR="00B35EC0">
        <w:rPr>
          <w:rFonts w:cs="Arial"/>
          <w:szCs w:val="20"/>
          <w:lang w:eastAsia="da-DK"/>
        </w:rPr>
        <w:t xml:space="preserve"> Aalborg Teater </w:t>
      </w: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Sanger</w:t>
      </w:r>
    </w:p>
    <w:p w:rsidR="00B35EC0" w:rsidRDefault="00B35EC0" w:rsidP="009945F3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Sofie Elkjær Jensen i </w:t>
      </w:r>
      <w:r>
        <w:rPr>
          <w:rFonts w:cs="Arial"/>
          <w:i/>
          <w:szCs w:val="20"/>
          <w:lang w:eastAsia="da-DK"/>
        </w:rPr>
        <w:t>Gammeljomfruen og tyven</w:t>
      </w:r>
      <w:r>
        <w:rPr>
          <w:rFonts w:cs="Arial"/>
          <w:szCs w:val="20"/>
          <w:lang w:eastAsia="da-DK"/>
        </w:rPr>
        <w:t xml:space="preserve">, Det Kongelige Teater </w:t>
      </w:r>
    </w:p>
    <w:p w:rsidR="00B35EC0" w:rsidRDefault="00B35EC0" w:rsidP="009945F3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Johan Reuter i </w:t>
      </w:r>
      <w:r>
        <w:rPr>
          <w:rFonts w:cs="Arial"/>
          <w:i/>
          <w:szCs w:val="20"/>
          <w:lang w:eastAsia="da-DK"/>
        </w:rPr>
        <w:t>Den Flyvende Hollænder</w:t>
      </w:r>
      <w:r>
        <w:rPr>
          <w:rFonts w:cs="Arial"/>
          <w:szCs w:val="20"/>
          <w:lang w:eastAsia="da-DK"/>
        </w:rPr>
        <w:t>, Det Kongelige Teater</w:t>
      </w:r>
    </w:p>
    <w:p w:rsidR="00B35EC0" w:rsidRDefault="00AC0BF7" w:rsidP="009945F3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>Henriette Bonde-</w:t>
      </w:r>
      <w:r w:rsidR="00B35EC0">
        <w:rPr>
          <w:rFonts w:cs="Arial"/>
          <w:szCs w:val="20"/>
          <w:lang w:eastAsia="da-DK"/>
        </w:rPr>
        <w:t xml:space="preserve">Hansen i </w:t>
      </w:r>
      <w:r w:rsidR="00B35EC0">
        <w:rPr>
          <w:rFonts w:cs="Arial"/>
          <w:i/>
          <w:szCs w:val="20"/>
          <w:lang w:eastAsia="da-DK"/>
        </w:rPr>
        <w:t xml:space="preserve">Lucia di </w:t>
      </w:r>
      <w:proofErr w:type="spellStart"/>
      <w:r w:rsidR="00B35EC0">
        <w:rPr>
          <w:rFonts w:cs="Arial"/>
          <w:i/>
          <w:szCs w:val="20"/>
          <w:lang w:eastAsia="da-DK"/>
        </w:rPr>
        <w:t>Lammermoor</w:t>
      </w:r>
      <w:proofErr w:type="spellEnd"/>
      <w:r w:rsidR="00B35EC0">
        <w:rPr>
          <w:rFonts w:cs="Arial"/>
          <w:szCs w:val="20"/>
          <w:lang w:eastAsia="da-DK"/>
        </w:rPr>
        <w:t xml:space="preserve">, Den Jyske Opera </w:t>
      </w:r>
    </w:p>
    <w:p w:rsidR="00B35EC0" w:rsidRDefault="00B35EC0" w:rsidP="00B35EC0">
      <w:pPr>
        <w:spacing w:line="312" w:lineRule="auto"/>
        <w:ind w:left="720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Danser</w:t>
      </w:r>
    </w:p>
    <w:p w:rsidR="00B35EC0" w:rsidRDefault="00B35EC0" w:rsidP="009945F3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64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Alban </w:t>
      </w:r>
      <w:proofErr w:type="spellStart"/>
      <w:r>
        <w:rPr>
          <w:rFonts w:cs="Arial"/>
          <w:szCs w:val="20"/>
          <w:lang w:eastAsia="da-DK"/>
        </w:rPr>
        <w:t>Lendorf</w:t>
      </w:r>
      <w:proofErr w:type="spellEnd"/>
      <w:r>
        <w:rPr>
          <w:rFonts w:cs="Arial"/>
          <w:szCs w:val="20"/>
          <w:lang w:eastAsia="da-DK"/>
        </w:rPr>
        <w:t xml:space="preserve"> i </w:t>
      </w:r>
      <w:proofErr w:type="spellStart"/>
      <w:r>
        <w:rPr>
          <w:rFonts w:cs="Arial"/>
          <w:i/>
          <w:szCs w:val="20"/>
          <w:lang w:eastAsia="da-DK"/>
        </w:rPr>
        <w:t>Come</w:t>
      </w:r>
      <w:proofErr w:type="spellEnd"/>
      <w:r>
        <w:rPr>
          <w:rFonts w:cs="Arial"/>
          <w:i/>
          <w:szCs w:val="20"/>
          <w:lang w:eastAsia="da-DK"/>
        </w:rPr>
        <w:t xml:space="preserve"> Fly </w:t>
      </w:r>
      <w:proofErr w:type="spellStart"/>
      <w:r>
        <w:rPr>
          <w:rFonts w:cs="Arial"/>
          <w:i/>
          <w:szCs w:val="20"/>
          <w:lang w:eastAsia="da-DK"/>
        </w:rPr>
        <w:t>Away</w:t>
      </w:r>
      <w:proofErr w:type="spellEnd"/>
      <w:r>
        <w:rPr>
          <w:rFonts w:cs="Arial"/>
          <w:szCs w:val="20"/>
          <w:lang w:eastAsia="da-DK"/>
        </w:rPr>
        <w:t xml:space="preserve">, </w:t>
      </w:r>
      <w:r>
        <w:rPr>
          <w:rFonts w:cs="Arial"/>
          <w:i/>
          <w:szCs w:val="20"/>
          <w:lang w:eastAsia="da-DK"/>
        </w:rPr>
        <w:t xml:space="preserve">Grand Pas </w:t>
      </w:r>
      <w:proofErr w:type="spellStart"/>
      <w:r>
        <w:rPr>
          <w:rFonts w:cs="Arial"/>
          <w:i/>
          <w:szCs w:val="20"/>
          <w:lang w:eastAsia="da-DK"/>
        </w:rPr>
        <w:t>Classique</w:t>
      </w:r>
      <w:proofErr w:type="spellEnd"/>
      <w:r w:rsidR="00114D29">
        <w:rPr>
          <w:rFonts w:cs="Arial"/>
          <w:i/>
          <w:szCs w:val="20"/>
          <w:lang w:eastAsia="da-DK"/>
        </w:rPr>
        <w:t xml:space="preserve"> og Manon</w:t>
      </w:r>
      <w:r>
        <w:rPr>
          <w:rFonts w:cs="Arial"/>
          <w:szCs w:val="20"/>
          <w:lang w:eastAsia="da-DK"/>
        </w:rPr>
        <w:t xml:space="preserve">, Det Kongelige Teater </w:t>
      </w:r>
    </w:p>
    <w:p w:rsidR="00B35EC0" w:rsidRDefault="00B35EC0" w:rsidP="009945F3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64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Ana </w:t>
      </w:r>
      <w:proofErr w:type="spellStart"/>
      <w:r>
        <w:rPr>
          <w:rFonts w:cs="Arial"/>
          <w:szCs w:val="20"/>
          <w:lang w:eastAsia="da-DK"/>
        </w:rPr>
        <w:t>Sendas</w:t>
      </w:r>
      <w:proofErr w:type="spellEnd"/>
      <w:r>
        <w:rPr>
          <w:rFonts w:cs="Arial"/>
          <w:szCs w:val="20"/>
          <w:lang w:eastAsia="da-DK"/>
        </w:rPr>
        <w:t xml:space="preserve"> i </w:t>
      </w:r>
      <w:r w:rsidR="00FF7115">
        <w:rPr>
          <w:rFonts w:cs="Arial"/>
          <w:i/>
          <w:szCs w:val="20"/>
          <w:lang w:eastAsia="da-DK"/>
        </w:rPr>
        <w:t xml:space="preserve">Copenhagen </w:t>
      </w:r>
      <w:r>
        <w:rPr>
          <w:rFonts w:cs="Arial"/>
          <w:i/>
          <w:szCs w:val="20"/>
          <w:lang w:eastAsia="da-DK"/>
        </w:rPr>
        <w:t>Summer Dance</w:t>
      </w:r>
      <w:r w:rsidR="00FF7115">
        <w:rPr>
          <w:rFonts w:cs="Arial"/>
          <w:szCs w:val="20"/>
          <w:lang w:eastAsia="da-DK"/>
        </w:rPr>
        <w:t xml:space="preserve"> og Black </w:t>
      </w:r>
      <w:proofErr w:type="spellStart"/>
      <w:r w:rsidR="00FF7115">
        <w:rPr>
          <w:rFonts w:cs="Arial"/>
          <w:szCs w:val="20"/>
          <w:lang w:eastAsia="da-DK"/>
        </w:rPr>
        <w:t>Diamond</w:t>
      </w:r>
      <w:proofErr w:type="spellEnd"/>
      <w:r w:rsidR="00FF7115">
        <w:rPr>
          <w:rFonts w:cs="Arial"/>
          <w:szCs w:val="20"/>
          <w:lang w:eastAsia="da-DK"/>
        </w:rPr>
        <w:t>,</w:t>
      </w:r>
      <w:r>
        <w:rPr>
          <w:rFonts w:cs="Arial"/>
          <w:szCs w:val="20"/>
          <w:lang w:eastAsia="da-DK"/>
        </w:rPr>
        <w:t xml:space="preserve"> Dansk Danseteater </w:t>
      </w:r>
    </w:p>
    <w:p w:rsidR="00B35EC0" w:rsidRDefault="00880DB2" w:rsidP="009945F3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>Alexandra</w:t>
      </w:r>
      <w:r w:rsidR="00B35EC0">
        <w:rPr>
          <w:rFonts w:cs="Arial"/>
          <w:szCs w:val="20"/>
          <w:lang w:eastAsia="da-DK"/>
        </w:rPr>
        <w:t xml:space="preserve"> Lo </w:t>
      </w:r>
      <w:proofErr w:type="spellStart"/>
      <w:r w:rsidR="00B35EC0">
        <w:rPr>
          <w:rFonts w:cs="Arial"/>
          <w:szCs w:val="20"/>
          <w:lang w:eastAsia="da-DK"/>
        </w:rPr>
        <w:t>Sardo</w:t>
      </w:r>
      <w:proofErr w:type="spellEnd"/>
      <w:r w:rsidR="00B35EC0">
        <w:rPr>
          <w:rFonts w:cs="Arial"/>
          <w:szCs w:val="20"/>
          <w:lang w:eastAsia="da-DK"/>
        </w:rPr>
        <w:t xml:space="preserve"> i</w:t>
      </w:r>
      <w:r w:rsidR="00114D29">
        <w:rPr>
          <w:rFonts w:cs="Arial"/>
          <w:szCs w:val="20"/>
          <w:lang w:eastAsia="da-DK"/>
        </w:rPr>
        <w:t xml:space="preserve"> </w:t>
      </w:r>
      <w:proofErr w:type="spellStart"/>
      <w:r w:rsidR="00114D29" w:rsidRPr="00114D29">
        <w:rPr>
          <w:rFonts w:cs="Arial"/>
          <w:i/>
          <w:szCs w:val="20"/>
          <w:lang w:eastAsia="da-DK"/>
        </w:rPr>
        <w:t>Come</w:t>
      </w:r>
      <w:proofErr w:type="spellEnd"/>
      <w:r w:rsidR="00114D29" w:rsidRPr="00114D29">
        <w:rPr>
          <w:rFonts w:cs="Arial"/>
          <w:i/>
          <w:szCs w:val="20"/>
          <w:lang w:eastAsia="da-DK"/>
        </w:rPr>
        <w:t xml:space="preserve"> Fly </w:t>
      </w:r>
      <w:proofErr w:type="spellStart"/>
      <w:r w:rsidR="00114D29" w:rsidRPr="00114D29">
        <w:rPr>
          <w:rFonts w:cs="Arial"/>
          <w:i/>
          <w:szCs w:val="20"/>
          <w:lang w:eastAsia="da-DK"/>
        </w:rPr>
        <w:t>Away</w:t>
      </w:r>
      <w:proofErr w:type="spellEnd"/>
      <w:r w:rsidR="00114D29">
        <w:rPr>
          <w:rFonts w:cs="Arial"/>
          <w:i/>
          <w:szCs w:val="20"/>
          <w:lang w:eastAsia="da-DK"/>
        </w:rPr>
        <w:t xml:space="preserve"> </w:t>
      </w:r>
      <w:r w:rsidR="00114D29" w:rsidRPr="00114D29">
        <w:rPr>
          <w:rFonts w:cs="Arial"/>
          <w:szCs w:val="20"/>
          <w:lang w:eastAsia="da-DK"/>
        </w:rPr>
        <w:t>og</w:t>
      </w:r>
      <w:r w:rsidR="00B35EC0" w:rsidRPr="00114D29">
        <w:rPr>
          <w:rFonts w:cs="Arial"/>
          <w:szCs w:val="20"/>
          <w:lang w:eastAsia="da-DK"/>
        </w:rPr>
        <w:t xml:space="preserve"> </w:t>
      </w:r>
      <w:r w:rsidR="00B35EC0">
        <w:rPr>
          <w:rFonts w:cs="Arial"/>
          <w:i/>
          <w:szCs w:val="20"/>
          <w:lang w:eastAsia="da-DK"/>
        </w:rPr>
        <w:t>Manon</w:t>
      </w:r>
      <w:r w:rsidR="00114D29">
        <w:rPr>
          <w:rFonts w:cs="Arial"/>
          <w:i/>
          <w:szCs w:val="20"/>
          <w:lang w:eastAsia="da-DK"/>
        </w:rPr>
        <w:t xml:space="preserve"> </w:t>
      </w:r>
      <w:r w:rsidR="00B35EC0">
        <w:rPr>
          <w:rFonts w:cs="Arial"/>
          <w:szCs w:val="20"/>
          <w:lang w:eastAsia="da-DK"/>
        </w:rPr>
        <w:t xml:space="preserve">Det Kongelige Teater </w:t>
      </w: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 w:val="24"/>
          <w:szCs w:val="24"/>
          <w:lang w:eastAsia="da-DK"/>
        </w:rPr>
      </w:pPr>
      <w:r>
        <w:rPr>
          <w:rFonts w:cs="Arial"/>
          <w:szCs w:val="20"/>
        </w:rPr>
        <w:t>Årets Instruktør</w:t>
      </w:r>
    </w:p>
    <w:p w:rsidR="00B35EC0" w:rsidRDefault="00B35EC0" w:rsidP="009945F3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>Madeleine Røn Juul for</w:t>
      </w:r>
      <w:r>
        <w:rPr>
          <w:rFonts w:cs="Arial"/>
          <w:i/>
          <w:szCs w:val="20"/>
          <w:lang w:eastAsia="da-DK"/>
        </w:rPr>
        <w:t xml:space="preserve"> Fruentimmerskolen</w:t>
      </w:r>
      <w:r>
        <w:rPr>
          <w:rFonts w:cs="Arial"/>
          <w:szCs w:val="20"/>
          <w:lang w:eastAsia="da-DK"/>
        </w:rPr>
        <w:t xml:space="preserve"> på Grønnegårds Teatret, </w:t>
      </w:r>
      <w:r>
        <w:rPr>
          <w:rFonts w:cs="Arial"/>
          <w:i/>
          <w:szCs w:val="20"/>
          <w:lang w:eastAsia="da-DK"/>
        </w:rPr>
        <w:t xml:space="preserve">Jeg hedder Bente </w:t>
      </w:r>
      <w:r>
        <w:rPr>
          <w:rFonts w:cs="Arial"/>
          <w:szCs w:val="20"/>
          <w:lang w:eastAsia="da-DK"/>
        </w:rPr>
        <w:t xml:space="preserve">på </w:t>
      </w:r>
      <w:r w:rsidR="0030382D">
        <w:rPr>
          <w:rFonts w:cs="Arial"/>
          <w:szCs w:val="20"/>
          <w:lang w:eastAsia="da-DK"/>
        </w:rPr>
        <w:t xml:space="preserve">Teatret ved </w:t>
      </w:r>
      <w:r>
        <w:rPr>
          <w:rFonts w:cs="Arial"/>
          <w:szCs w:val="20"/>
          <w:lang w:eastAsia="da-DK"/>
        </w:rPr>
        <w:t xml:space="preserve">Sorte Hest og </w:t>
      </w:r>
      <w:r>
        <w:rPr>
          <w:rFonts w:cs="Arial"/>
          <w:i/>
          <w:szCs w:val="20"/>
          <w:lang w:eastAsia="da-DK"/>
        </w:rPr>
        <w:t>Hotel Nelson</w:t>
      </w:r>
      <w:r>
        <w:rPr>
          <w:rFonts w:cs="Arial"/>
          <w:szCs w:val="20"/>
          <w:lang w:eastAsia="da-DK"/>
        </w:rPr>
        <w:t xml:space="preserve">, Teater </w:t>
      </w:r>
      <w:proofErr w:type="spellStart"/>
      <w:r>
        <w:rPr>
          <w:rFonts w:cs="Arial"/>
          <w:szCs w:val="20"/>
          <w:lang w:eastAsia="da-DK"/>
        </w:rPr>
        <w:t>Grob</w:t>
      </w:r>
      <w:proofErr w:type="spellEnd"/>
      <w:r>
        <w:rPr>
          <w:rFonts w:cs="Arial"/>
          <w:szCs w:val="20"/>
          <w:lang w:eastAsia="da-DK"/>
        </w:rPr>
        <w:t xml:space="preserve"> </w:t>
      </w:r>
    </w:p>
    <w:p w:rsidR="00B35EC0" w:rsidRDefault="00B35EC0" w:rsidP="009945F3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Petrea Søe for </w:t>
      </w:r>
      <w:r>
        <w:rPr>
          <w:rFonts w:cs="Arial"/>
          <w:i/>
          <w:szCs w:val="20"/>
          <w:lang w:eastAsia="da-DK"/>
        </w:rPr>
        <w:t>Manden uden fortid</w:t>
      </w:r>
      <w:r>
        <w:rPr>
          <w:rFonts w:cs="Arial"/>
          <w:szCs w:val="20"/>
          <w:lang w:eastAsia="da-DK"/>
        </w:rPr>
        <w:t xml:space="preserve">, Teater Møllen og Odense Teater </w:t>
      </w:r>
    </w:p>
    <w:p w:rsidR="00B35EC0" w:rsidRDefault="00B35EC0" w:rsidP="009945F3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Morten Kirkskov for </w:t>
      </w:r>
      <w:r>
        <w:rPr>
          <w:rFonts w:cs="Arial"/>
          <w:i/>
          <w:szCs w:val="20"/>
          <w:lang w:eastAsia="da-DK"/>
        </w:rPr>
        <w:t>Indenfor murene</w:t>
      </w:r>
      <w:r>
        <w:rPr>
          <w:rFonts w:cs="Arial"/>
          <w:szCs w:val="20"/>
          <w:lang w:eastAsia="da-DK"/>
        </w:rPr>
        <w:t xml:space="preserve"> på Aalborg Teater </w:t>
      </w:r>
    </w:p>
    <w:p w:rsidR="00B35EC0" w:rsidRDefault="00B35EC0" w:rsidP="00B35EC0">
      <w:pPr>
        <w:spacing w:line="312" w:lineRule="auto"/>
        <w:ind w:left="720"/>
        <w:rPr>
          <w:rFonts w:cs="Arial"/>
          <w:szCs w:val="20"/>
          <w:lang w:val="nl-NL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Scenograf</w:t>
      </w:r>
    </w:p>
    <w:p w:rsidR="00B35EC0" w:rsidRDefault="00B35EC0" w:rsidP="009945F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Christian Q. Clausen for </w:t>
      </w:r>
      <w:r>
        <w:rPr>
          <w:rFonts w:cs="Arial"/>
          <w:i/>
          <w:szCs w:val="20"/>
          <w:lang w:eastAsia="da-DK"/>
        </w:rPr>
        <w:t>Huset</w:t>
      </w:r>
      <w:r>
        <w:rPr>
          <w:rFonts w:cs="Arial"/>
          <w:szCs w:val="20"/>
          <w:lang w:eastAsia="da-DK"/>
        </w:rPr>
        <w:t xml:space="preserve">, Det Lille Teater </w:t>
      </w:r>
    </w:p>
    <w:p w:rsidR="00B35EC0" w:rsidRDefault="00B35EC0" w:rsidP="009945F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Astrid Lynge Ottosen for </w:t>
      </w:r>
      <w:r>
        <w:rPr>
          <w:rFonts w:cs="Arial"/>
          <w:i/>
          <w:szCs w:val="20"/>
          <w:lang w:eastAsia="da-DK"/>
        </w:rPr>
        <w:t>Skammerens datter</w:t>
      </w:r>
      <w:r w:rsidR="002E2B8C">
        <w:rPr>
          <w:rFonts w:cs="Arial"/>
          <w:i/>
          <w:szCs w:val="20"/>
          <w:lang w:eastAsia="da-DK"/>
        </w:rPr>
        <w:t xml:space="preserve"> 1 og 2</w:t>
      </w:r>
      <w:r>
        <w:rPr>
          <w:rFonts w:cs="Arial"/>
          <w:szCs w:val="20"/>
          <w:lang w:eastAsia="da-DK"/>
        </w:rPr>
        <w:t xml:space="preserve">, Østre Gasværk Teater </w:t>
      </w:r>
    </w:p>
    <w:p w:rsidR="00B35EC0" w:rsidRDefault="00B35EC0" w:rsidP="009945F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Palle Steen Christensen for </w:t>
      </w:r>
      <w:r>
        <w:rPr>
          <w:rFonts w:cs="Arial"/>
          <w:i/>
          <w:szCs w:val="20"/>
          <w:lang w:eastAsia="da-DK"/>
        </w:rPr>
        <w:t>Metamorfoser</w:t>
      </w:r>
      <w:r>
        <w:rPr>
          <w:rFonts w:cs="Arial"/>
          <w:szCs w:val="20"/>
          <w:lang w:eastAsia="da-DK"/>
        </w:rPr>
        <w:t xml:space="preserve"> og </w:t>
      </w:r>
      <w:r>
        <w:rPr>
          <w:rFonts w:cs="Arial"/>
          <w:i/>
          <w:szCs w:val="20"/>
          <w:lang w:eastAsia="da-DK"/>
        </w:rPr>
        <w:t>Sandmanden</w:t>
      </w:r>
      <w:r>
        <w:rPr>
          <w:rFonts w:cs="Arial"/>
          <w:szCs w:val="20"/>
          <w:lang w:eastAsia="da-DK"/>
        </w:rPr>
        <w:t xml:space="preserve">, Det Kongelige Teater og </w:t>
      </w:r>
      <w:r>
        <w:rPr>
          <w:rFonts w:cs="Arial"/>
          <w:i/>
          <w:szCs w:val="20"/>
          <w:lang w:eastAsia="da-DK"/>
        </w:rPr>
        <w:t>Transformatoren</w:t>
      </w:r>
      <w:r>
        <w:rPr>
          <w:rFonts w:cs="Arial"/>
          <w:szCs w:val="20"/>
          <w:lang w:eastAsia="da-DK"/>
        </w:rPr>
        <w:t xml:space="preserve">, </w:t>
      </w:r>
      <w:proofErr w:type="spellStart"/>
      <w:r w:rsidR="002E2B8C">
        <w:rPr>
          <w:rFonts w:cs="Arial"/>
          <w:szCs w:val="20"/>
          <w:lang w:eastAsia="da-DK"/>
        </w:rPr>
        <w:t>CaféTeatret</w:t>
      </w:r>
      <w:proofErr w:type="spellEnd"/>
      <w:r w:rsidR="002E2B8C">
        <w:rPr>
          <w:rFonts w:cs="Arial"/>
          <w:szCs w:val="20"/>
          <w:lang w:eastAsia="da-DK"/>
        </w:rPr>
        <w:t xml:space="preserve"> (S/H)</w:t>
      </w: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</w:rPr>
        <w:t>Årets Dramatiker</w:t>
      </w:r>
    </w:p>
    <w:p w:rsidR="00B35EC0" w:rsidRDefault="00B35EC0" w:rsidP="009945F3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Tomas Lagermand </w:t>
      </w:r>
      <w:proofErr w:type="spellStart"/>
      <w:r>
        <w:rPr>
          <w:rFonts w:cs="Arial"/>
          <w:szCs w:val="20"/>
          <w:lang w:eastAsia="da-DK"/>
        </w:rPr>
        <w:t>Lundme</w:t>
      </w:r>
      <w:proofErr w:type="spellEnd"/>
      <w:r>
        <w:rPr>
          <w:rFonts w:cs="Arial"/>
          <w:szCs w:val="20"/>
          <w:lang w:eastAsia="da-DK"/>
        </w:rPr>
        <w:t xml:space="preserve"> for </w:t>
      </w:r>
      <w:r>
        <w:rPr>
          <w:rFonts w:cs="Arial"/>
          <w:i/>
          <w:szCs w:val="20"/>
          <w:lang w:eastAsia="da-DK"/>
        </w:rPr>
        <w:t>Rindal</w:t>
      </w:r>
      <w:r>
        <w:rPr>
          <w:rFonts w:cs="Arial"/>
          <w:szCs w:val="20"/>
          <w:lang w:eastAsia="da-DK"/>
        </w:rPr>
        <w:t xml:space="preserve">, Mungo Park Kolding </w:t>
      </w:r>
    </w:p>
    <w:p w:rsidR="00B35EC0" w:rsidRDefault="00B35EC0" w:rsidP="009945F3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Jakob Weis for </w:t>
      </w:r>
      <w:r>
        <w:rPr>
          <w:rFonts w:cs="Arial"/>
          <w:i/>
          <w:szCs w:val="20"/>
          <w:lang w:eastAsia="da-DK"/>
        </w:rPr>
        <w:t>Casper Christensen Komplekset</w:t>
      </w:r>
      <w:r>
        <w:rPr>
          <w:rFonts w:cs="Arial"/>
          <w:szCs w:val="20"/>
          <w:lang w:eastAsia="da-DK"/>
        </w:rPr>
        <w:t xml:space="preserve">, Teater V </w:t>
      </w:r>
    </w:p>
    <w:p w:rsidR="00B35EC0" w:rsidRDefault="00B35EC0" w:rsidP="009945F3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Anna Bro for </w:t>
      </w:r>
      <w:r>
        <w:rPr>
          <w:rFonts w:cs="Arial"/>
          <w:i/>
          <w:szCs w:val="20"/>
          <w:lang w:eastAsia="da-DK"/>
        </w:rPr>
        <w:t>Varmestuen</w:t>
      </w:r>
      <w:r>
        <w:rPr>
          <w:rFonts w:cs="Arial"/>
          <w:szCs w:val="20"/>
          <w:lang w:eastAsia="da-DK"/>
        </w:rPr>
        <w:t xml:space="preserve">, </w:t>
      </w:r>
      <w:r w:rsidR="002E27F5">
        <w:rPr>
          <w:rFonts w:cs="Arial"/>
          <w:szCs w:val="20"/>
          <w:lang w:eastAsia="da-DK"/>
        </w:rPr>
        <w:t xml:space="preserve">Bro, </w:t>
      </w:r>
      <w:proofErr w:type="spellStart"/>
      <w:r w:rsidR="002E27F5">
        <w:rPr>
          <w:rFonts w:cs="Arial"/>
          <w:szCs w:val="20"/>
          <w:lang w:eastAsia="da-DK"/>
        </w:rPr>
        <w:t>Trolin</w:t>
      </w:r>
      <w:proofErr w:type="spellEnd"/>
      <w:r w:rsidR="002E27F5">
        <w:rPr>
          <w:rFonts w:cs="Arial"/>
          <w:szCs w:val="20"/>
          <w:lang w:eastAsia="da-DK"/>
        </w:rPr>
        <w:t>, Ellekilde og Grue</w:t>
      </w: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Pr="002E2B8C" w:rsidRDefault="00B35EC0" w:rsidP="002E2B8C">
      <w:pPr>
        <w:pStyle w:val="Overskrift2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szCs w:val="20"/>
        </w:rPr>
        <w:t>Årets Børne/-ungdomsforestilling</w:t>
      </w:r>
    </w:p>
    <w:p w:rsidR="00B35EC0" w:rsidRDefault="00B35EC0" w:rsidP="009945F3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42" w:line="312" w:lineRule="auto"/>
        <w:rPr>
          <w:rFonts w:cs="Arial"/>
          <w:szCs w:val="20"/>
          <w:lang w:eastAsia="da-DK"/>
        </w:rPr>
      </w:pPr>
      <w:proofErr w:type="spellStart"/>
      <w:r>
        <w:rPr>
          <w:rFonts w:cs="Arial"/>
          <w:i/>
          <w:szCs w:val="20"/>
          <w:lang w:eastAsia="da-DK"/>
        </w:rPr>
        <w:t>HANe</w:t>
      </w:r>
      <w:proofErr w:type="spellEnd"/>
      <w:r>
        <w:rPr>
          <w:rFonts w:cs="Arial"/>
          <w:i/>
          <w:szCs w:val="20"/>
          <w:lang w:eastAsia="da-DK"/>
        </w:rPr>
        <w:t xml:space="preserve"> og </w:t>
      </w:r>
      <w:proofErr w:type="spellStart"/>
      <w:r>
        <w:rPr>
          <w:rFonts w:cs="Arial"/>
          <w:i/>
          <w:szCs w:val="20"/>
          <w:lang w:eastAsia="da-DK"/>
        </w:rPr>
        <w:t>HUNd</w:t>
      </w:r>
      <w:proofErr w:type="spellEnd"/>
      <w:r>
        <w:rPr>
          <w:rFonts w:cs="Arial"/>
          <w:szCs w:val="20"/>
          <w:lang w:eastAsia="da-DK"/>
        </w:rPr>
        <w:t xml:space="preserve">, </w:t>
      </w:r>
      <w:proofErr w:type="spellStart"/>
      <w:r>
        <w:rPr>
          <w:rFonts w:cs="Arial"/>
          <w:szCs w:val="20"/>
          <w:lang w:eastAsia="da-DK"/>
        </w:rPr>
        <w:t>Aaben</w:t>
      </w:r>
      <w:proofErr w:type="spellEnd"/>
      <w:r>
        <w:rPr>
          <w:rFonts w:cs="Arial"/>
          <w:szCs w:val="20"/>
          <w:lang w:eastAsia="da-DK"/>
        </w:rPr>
        <w:t xml:space="preserve"> Dans </w:t>
      </w:r>
    </w:p>
    <w:p w:rsidR="00B35EC0" w:rsidRDefault="00B35EC0" w:rsidP="009945F3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42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Når det skærer i hjertet,</w:t>
      </w:r>
      <w:r>
        <w:rPr>
          <w:rFonts w:cs="Arial"/>
          <w:szCs w:val="20"/>
          <w:lang w:eastAsia="da-DK"/>
        </w:rPr>
        <w:t xml:space="preserve"> Teater Kompas </w:t>
      </w:r>
    </w:p>
    <w:p w:rsidR="00B35EC0" w:rsidRDefault="00B35EC0" w:rsidP="009945F3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4 E</w:t>
      </w:r>
      <w:r w:rsidR="00AC0BF7">
        <w:rPr>
          <w:rFonts w:cs="Arial"/>
          <w:i/>
          <w:szCs w:val="20"/>
          <w:lang w:eastAsia="da-DK"/>
        </w:rPr>
        <w:t>VER</w:t>
      </w:r>
      <w:r>
        <w:rPr>
          <w:rFonts w:cs="Arial"/>
          <w:szCs w:val="20"/>
          <w:lang w:eastAsia="da-DK"/>
        </w:rPr>
        <w:t xml:space="preserve">, Opgang2 </w:t>
      </w:r>
    </w:p>
    <w:p w:rsidR="00B35EC0" w:rsidRDefault="00B35EC0" w:rsidP="00B35EC0">
      <w:pPr>
        <w:spacing w:line="312" w:lineRule="auto"/>
        <w:ind w:left="720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Opera</w:t>
      </w:r>
    </w:p>
    <w:p w:rsidR="00B35EC0" w:rsidRDefault="00B35EC0" w:rsidP="009945F3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Madame Butterfly,</w:t>
      </w:r>
      <w:r>
        <w:rPr>
          <w:rFonts w:cs="Arial"/>
          <w:szCs w:val="20"/>
          <w:lang w:eastAsia="da-DK"/>
        </w:rPr>
        <w:t xml:space="preserve"> Opera </w:t>
      </w:r>
      <w:proofErr w:type="spellStart"/>
      <w:r>
        <w:rPr>
          <w:rFonts w:cs="Arial"/>
          <w:szCs w:val="20"/>
          <w:lang w:eastAsia="da-DK"/>
        </w:rPr>
        <w:t>Hedeland</w:t>
      </w:r>
      <w:proofErr w:type="spellEnd"/>
      <w:r>
        <w:rPr>
          <w:rFonts w:cs="Arial"/>
          <w:szCs w:val="20"/>
          <w:lang w:eastAsia="da-DK"/>
        </w:rPr>
        <w:t xml:space="preserve"> </w:t>
      </w:r>
    </w:p>
    <w:p w:rsidR="00B35EC0" w:rsidRDefault="00B35EC0" w:rsidP="009945F3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eastAsia="da-DK"/>
        </w:rPr>
      </w:pPr>
      <w:proofErr w:type="spellStart"/>
      <w:r>
        <w:rPr>
          <w:rFonts w:cs="Arial"/>
          <w:i/>
          <w:szCs w:val="20"/>
          <w:lang w:eastAsia="da-DK"/>
        </w:rPr>
        <w:t>Otello</w:t>
      </w:r>
      <w:proofErr w:type="spellEnd"/>
      <w:r>
        <w:rPr>
          <w:rFonts w:cs="Arial"/>
          <w:szCs w:val="20"/>
          <w:lang w:eastAsia="da-DK"/>
        </w:rPr>
        <w:t xml:space="preserve">, Det Kongelige Teater </w:t>
      </w:r>
    </w:p>
    <w:p w:rsidR="00B35EC0" w:rsidRDefault="00AC0BF7" w:rsidP="009945F3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41" w:line="312" w:lineRule="auto"/>
        <w:rPr>
          <w:rFonts w:cs="Arial"/>
          <w:szCs w:val="20"/>
          <w:lang w:val="en-US" w:eastAsia="da-DK"/>
        </w:rPr>
      </w:pPr>
      <w:r>
        <w:rPr>
          <w:rFonts w:cs="Arial"/>
          <w:i/>
          <w:szCs w:val="20"/>
          <w:lang w:val="en-US" w:eastAsia="da-DK"/>
        </w:rPr>
        <w:t xml:space="preserve">The Picture of </w:t>
      </w:r>
      <w:r w:rsidR="00B35EC0">
        <w:rPr>
          <w:rFonts w:cs="Arial"/>
          <w:i/>
          <w:szCs w:val="20"/>
          <w:lang w:val="en-US" w:eastAsia="da-DK"/>
        </w:rPr>
        <w:t>Dorian Gray,</w:t>
      </w:r>
      <w:r w:rsidR="00B35EC0">
        <w:rPr>
          <w:rFonts w:cs="Arial"/>
          <w:szCs w:val="20"/>
          <w:lang w:val="en-US" w:eastAsia="da-DK"/>
        </w:rPr>
        <w:t xml:space="preserve"> Den </w:t>
      </w:r>
      <w:proofErr w:type="spellStart"/>
      <w:r w:rsidR="00B35EC0">
        <w:rPr>
          <w:rFonts w:cs="Arial"/>
          <w:szCs w:val="20"/>
          <w:lang w:val="en-US" w:eastAsia="da-DK"/>
        </w:rPr>
        <w:t>Jyske</w:t>
      </w:r>
      <w:proofErr w:type="spellEnd"/>
      <w:r w:rsidR="00B35EC0">
        <w:rPr>
          <w:rFonts w:cs="Arial"/>
          <w:szCs w:val="20"/>
          <w:lang w:val="en-US" w:eastAsia="da-DK"/>
        </w:rPr>
        <w:t xml:space="preserve"> Opera </w:t>
      </w:r>
    </w:p>
    <w:p w:rsidR="00B35EC0" w:rsidRPr="00AC0BF7" w:rsidRDefault="00B35EC0" w:rsidP="00685D0F">
      <w:pPr>
        <w:pStyle w:val="Listeafsnit"/>
        <w:numPr>
          <w:ilvl w:val="0"/>
          <w:numId w:val="0"/>
        </w:numPr>
        <w:autoSpaceDE w:val="0"/>
        <w:autoSpaceDN w:val="0"/>
        <w:adjustRightInd w:val="0"/>
        <w:spacing w:line="312" w:lineRule="auto"/>
        <w:ind w:left="720"/>
        <w:rPr>
          <w:rFonts w:cs="Arial"/>
          <w:szCs w:val="20"/>
          <w:lang w:val="en-US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Musikteater/show</w:t>
      </w:r>
    </w:p>
    <w:p w:rsidR="00B35EC0" w:rsidRDefault="00B35EC0" w:rsidP="009945F3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after="64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En kort en lang</w:t>
      </w:r>
      <w:r>
        <w:rPr>
          <w:rFonts w:cs="Arial"/>
          <w:szCs w:val="20"/>
          <w:lang w:eastAsia="da-DK"/>
        </w:rPr>
        <w:t xml:space="preserve">, Aalborg Teater </w:t>
      </w:r>
    </w:p>
    <w:p w:rsidR="00B35EC0" w:rsidRDefault="00B35EC0" w:rsidP="009945F3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after="64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Skammerens Datter 1 og 2,</w:t>
      </w:r>
      <w:r>
        <w:rPr>
          <w:rFonts w:cs="Arial"/>
          <w:szCs w:val="20"/>
          <w:lang w:eastAsia="da-DK"/>
        </w:rPr>
        <w:t xml:space="preserve"> Østre Gasværk Teater </w:t>
      </w:r>
    </w:p>
    <w:p w:rsidR="00B35EC0" w:rsidRDefault="00AC0BF7" w:rsidP="009945F3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 xml:space="preserve">Har du set min nissehue, </w:t>
      </w:r>
      <w:proofErr w:type="spellStart"/>
      <w:r w:rsidR="00B35EC0">
        <w:rPr>
          <w:rFonts w:cs="Arial"/>
          <w:i/>
          <w:szCs w:val="20"/>
          <w:lang w:eastAsia="da-DK"/>
        </w:rPr>
        <w:t>mor?</w:t>
      </w:r>
      <w:r w:rsidR="002E27F5">
        <w:rPr>
          <w:rFonts w:cs="Arial"/>
          <w:szCs w:val="20"/>
          <w:lang w:eastAsia="da-DK"/>
        </w:rPr>
        <w:t>,</w:t>
      </w:r>
      <w:r w:rsidR="00685D0F">
        <w:rPr>
          <w:rFonts w:cs="Arial"/>
          <w:szCs w:val="20"/>
          <w:lang w:eastAsia="da-DK"/>
        </w:rPr>
        <w:t>Platt-Form</w:t>
      </w:r>
      <w:proofErr w:type="spellEnd"/>
      <w:r w:rsidR="00B35EC0">
        <w:rPr>
          <w:rFonts w:cs="Arial"/>
          <w:szCs w:val="20"/>
          <w:lang w:eastAsia="da-DK"/>
        </w:rPr>
        <w:t xml:space="preserve"> </w:t>
      </w:r>
    </w:p>
    <w:p w:rsidR="00B35EC0" w:rsidRDefault="00B35EC0" w:rsidP="00B35EC0">
      <w:pPr>
        <w:spacing w:line="312" w:lineRule="auto"/>
        <w:rPr>
          <w:rFonts w:cs="Arial"/>
          <w:szCs w:val="20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Årets Danseforestilling</w:t>
      </w:r>
    </w:p>
    <w:p w:rsidR="00B35EC0" w:rsidRDefault="0003091E" w:rsidP="009945F3">
      <w:pPr>
        <w:pStyle w:val="Listeafsnit"/>
        <w:numPr>
          <w:ilvl w:val="0"/>
          <w:numId w:val="16"/>
        </w:numPr>
        <w:autoSpaceDE w:val="0"/>
        <w:autoSpaceDN w:val="0"/>
        <w:adjustRightInd w:val="0"/>
        <w:spacing w:after="42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Re-</w:t>
      </w:r>
      <w:proofErr w:type="spellStart"/>
      <w:r>
        <w:rPr>
          <w:rFonts w:cs="Arial"/>
          <w:i/>
          <w:szCs w:val="20"/>
          <w:lang w:eastAsia="da-DK"/>
        </w:rPr>
        <w:t>collect</w:t>
      </w:r>
      <w:proofErr w:type="spellEnd"/>
      <w:r>
        <w:rPr>
          <w:rFonts w:cs="Arial"/>
          <w:i/>
          <w:szCs w:val="20"/>
          <w:lang w:eastAsia="da-DK"/>
        </w:rPr>
        <w:t xml:space="preserve"> (</w:t>
      </w:r>
      <w:r w:rsidRPr="0003091E">
        <w:rPr>
          <w:rFonts w:cs="Arial"/>
          <w:szCs w:val="20"/>
          <w:lang w:eastAsia="da-DK"/>
        </w:rPr>
        <w:t>fra</w:t>
      </w:r>
      <w:r>
        <w:rPr>
          <w:rFonts w:cs="Arial"/>
          <w:i/>
          <w:szCs w:val="20"/>
          <w:lang w:eastAsia="da-DK"/>
        </w:rPr>
        <w:t xml:space="preserve"> </w:t>
      </w:r>
      <w:r w:rsidR="00B35EC0">
        <w:rPr>
          <w:rFonts w:cs="Arial"/>
          <w:i/>
          <w:szCs w:val="20"/>
          <w:lang w:eastAsia="da-DK"/>
        </w:rPr>
        <w:t>242 år i Trikot</w:t>
      </w:r>
      <w:r>
        <w:rPr>
          <w:rFonts w:cs="Arial"/>
          <w:i/>
          <w:szCs w:val="20"/>
          <w:lang w:eastAsia="da-DK"/>
        </w:rPr>
        <w:t xml:space="preserve">), </w:t>
      </w:r>
      <w:r w:rsidR="00B35EC0">
        <w:rPr>
          <w:rFonts w:cs="Arial"/>
          <w:szCs w:val="20"/>
          <w:lang w:eastAsia="da-DK"/>
        </w:rPr>
        <w:t xml:space="preserve">Det Kongelige Teater </w:t>
      </w:r>
    </w:p>
    <w:p w:rsidR="00B35EC0" w:rsidRDefault="00B35EC0" w:rsidP="009945F3">
      <w:pPr>
        <w:pStyle w:val="Listeafsnit"/>
        <w:numPr>
          <w:ilvl w:val="0"/>
          <w:numId w:val="16"/>
        </w:numPr>
        <w:autoSpaceDE w:val="0"/>
        <w:autoSpaceDN w:val="0"/>
        <w:adjustRightInd w:val="0"/>
        <w:spacing w:after="42" w:line="312" w:lineRule="auto"/>
        <w:rPr>
          <w:rFonts w:cs="Arial"/>
          <w:szCs w:val="20"/>
          <w:lang w:val="en-US" w:eastAsia="da-DK"/>
        </w:rPr>
      </w:pPr>
      <w:r>
        <w:rPr>
          <w:rFonts w:cs="Arial"/>
          <w:i/>
          <w:szCs w:val="20"/>
          <w:lang w:val="en-US" w:eastAsia="da-DK"/>
        </w:rPr>
        <w:t>Rite of Spring</w:t>
      </w:r>
      <w:r w:rsidR="00FE0528">
        <w:rPr>
          <w:rFonts w:cs="Arial"/>
          <w:i/>
          <w:szCs w:val="20"/>
          <w:lang w:val="en-US" w:eastAsia="da-DK"/>
        </w:rPr>
        <w:t xml:space="preserve"> - Extended</w:t>
      </w:r>
      <w:r>
        <w:rPr>
          <w:rFonts w:cs="Arial"/>
          <w:szCs w:val="20"/>
          <w:lang w:val="en-US" w:eastAsia="da-DK"/>
        </w:rPr>
        <w:t xml:space="preserve">, Granhøj </w:t>
      </w:r>
      <w:proofErr w:type="spellStart"/>
      <w:r>
        <w:rPr>
          <w:rFonts w:cs="Arial"/>
          <w:szCs w:val="20"/>
          <w:lang w:val="en-US" w:eastAsia="da-DK"/>
        </w:rPr>
        <w:t>Dans</w:t>
      </w:r>
      <w:proofErr w:type="spellEnd"/>
      <w:r>
        <w:rPr>
          <w:rFonts w:cs="Arial"/>
          <w:szCs w:val="20"/>
          <w:lang w:val="en-US" w:eastAsia="da-DK"/>
        </w:rPr>
        <w:t xml:space="preserve"> </w:t>
      </w:r>
    </w:p>
    <w:p w:rsidR="00B35EC0" w:rsidRDefault="00B35EC0" w:rsidP="009945F3">
      <w:pPr>
        <w:pStyle w:val="Listeafsnit"/>
        <w:numPr>
          <w:ilvl w:val="0"/>
          <w:numId w:val="16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val="en-US" w:eastAsia="da-DK"/>
        </w:rPr>
      </w:pPr>
      <w:r>
        <w:rPr>
          <w:rFonts w:cs="Arial"/>
          <w:i/>
          <w:szCs w:val="20"/>
          <w:lang w:val="en-US" w:eastAsia="da-DK"/>
        </w:rPr>
        <w:t>On/Volt</w:t>
      </w:r>
      <w:r>
        <w:rPr>
          <w:rFonts w:cs="Arial"/>
          <w:szCs w:val="20"/>
          <w:lang w:val="en-US" w:eastAsia="da-DK"/>
        </w:rPr>
        <w:t xml:space="preserve">, Recoil Performance Group </w:t>
      </w:r>
    </w:p>
    <w:p w:rsidR="00B35EC0" w:rsidRDefault="00B35EC0" w:rsidP="00B35EC0">
      <w:pPr>
        <w:spacing w:line="312" w:lineRule="auto"/>
        <w:rPr>
          <w:rFonts w:cs="Arial"/>
          <w:szCs w:val="20"/>
          <w:lang w:val="en-US"/>
        </w:rPr>
      </w:pPr>
    </w:p>
    <w:p w:rsidR="00B35EC0" w:rsidRDefault="00B35EC0" w:rsidP="00B35EC0">
      <w:pPr>
        <w:pStyle w:val="Overskrift2"/>
        <w:spacing w:line="312" w:lineRule="auto"/>
        <w:rPr>
          <w:rFonts w:cs="Arial"/>
          <w:szCs w:val="20"/>
          <w:lang w:val="en-US"/>
        </w:rPr>
      </w:pPr>
      <w:proofErr w:type="spellStart"/>
      <w:r>
        <w:rPr>
          <w:rFonts w:cs="Arial"/>
          <w:szCs w:val="20"/>
          <w:lang w:val="en-US"/>
        </w:rPr>
        <w:t>Årets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Særpris</w:t>
      </w:r>
      <w:proofErr w:type="spellEnd"/>
    </w:p>
    <w:p w:rsidR="00B35EC0" w:rsidRDefault="00B35EC0" w:rsidP="009945F3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Afdelingen for mindre planter</w:t>
      </w:r>
      <w:r w:rsidR="00E30F83">
        <w:rPr>
          <w:rFonts w:cs="Arial"/>
          <w:szCs w:val="20"/>
          <w:lang w:eastAsia="da-DK"/>
        </w:rPr>
        <w:t>, Teatret og Team T</w:t>
      </w:r>
      <w:r>
        <w:rPr>
          <w:rFonts w:cs="Arial"/>
          <w:szCs w:val="20"/>
          <w:lang w:eastAsia="da-DK"/>
        </w:rPr>
        <w:t xml:space="preserve">eatret </w:t>
      </w:r>
    </w:p>
    <w:p w:rsidR="00B35EC0" w:rsidRDefault="00B35EC0" w:rsidP="009945F3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129"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>Transformatoren,</w:t>
      </w:r>
      <w:r>
        <w:rPr>
          <w:rFonts w:cs="Arial"/>
          <w:szCs w:val="20"/>
          <w:lang w:eastAsia="da-DK"/>
        </w:rPr>
        <w:t xml:space="preserve"> </w:t>
      </w:r>
      <w:r w:rsidR="001D1E2E">
        <w:rPr>
          <w:rFonts w:cs="Arial"/>
          <w:szCs w:val="20"/>
          <w:lang w:eastAsia="da-DK"/>
        </w:rPr>
        <w:t xml:space="preserve">Nielsen Bevægelsen og </w:t>
      </w:r>
      <w:proofErr w:type="spellStart"/>
      <w:r w:rsidR="002E2B8C">
        <w:rPr>
          <w:rFonts w:cs="Arial"/>
          <w:szCs w:val="20"/>
          <w:lang w:eastAsia="da-DK"/>
        </w:rPr>
        <w:t>CaféTeatret</w:t>
      </w:r>
      <w:proofErr w:type="spellEnd"/>
      <w:r w:rsidR="002E2B8C">
        <w:rPr>
          <w:rFonts w:cs="Arial"/>
          <w:szCs w:val="20"/>
          <w:lang w:eastAsia="da-DK"/>
        </w:rPr>
        <w:t xml:space="preserve"> (S/H)</w:t>
      </w:r>
    </w:p>
    <w:p w:rsidR="002C3CAB" w:rsidRDefault="002C3CAB" w:rsidP="002C3CAB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line="312" w:lineRule="auto"/>
        <w:rPr>
          <w:rFonts w:cs="Arial"/>
          <w:szCs w:val="20"/>
          <w:lang w:eastAsia="da-DK"/>
        </w:rPr>
      </w:pPr>
      <w:r>
        <w:rPr>
          <w:rFonts w:cs="Arial"/>
          <w:i/>
          <w:szCs w:val="20"/>
          <w:lang w:eastAsia="da-DK"/>
        </w:rPr>
        <w:t xml:space="preserve">Boys </w:t>
      </w:r>
      <w:proofErr w:type="spellStart"/>
      <w:r>
        <w:rPr>
          <w:rFonts w:cs="Arial"/>
          <w:i/>
          <w:szCs w:val="20"/>
          <w:lang w:eastAsia="da-DK"/>
        </w:rPr>
        <w:t>Don’t</w:t>
      </w:r>
      <w:proofErr w:type="spellEnd"/>
      <w:r>
        <w:rPr>
          <w:rFonts w:cs="Arial"/>
          <w:i/>
          <w:szCs w:val="20"/>
          <w:lang w:eastAsia="da-DK"/>
        </w:rPr>
        <w:t xml:space="preserve"> </w:t>
      </w:r>
      <w:proofErr w:type="spellStart"/>
      <w:r>
        <w:rPr>
          <w:rFonts w:cs="Arial"/>
          <w:i/>
          <w:szCs w:val="20"/>
          <w:lang w:eastAsia="da-DK"/>
        </w:rPr>
        <w:t>Cry</w:t>
      </w:r>
      <w:proofErr w:type="spellEnd"/>
      <w:r>
        <w:rPr>
          <w:rFonts w:cs="Arial"/>
          <w:szCs w:val="20"/>
          <w:lang w:eastAsia="da-DK"/>
        </w:rPr>
        <w:t xml:space="preserve">, Mungo Park og </w:t>
      </w:r>
      <w:r w:rsidR="002D5F01">
        <w:rPr>
          <w:rFonts w:cs="Arial"/>
          <w:szCs w:val="20"/>
          <w:lang w:eastAsia="da-DK"/>
        </w:rPr>
        <w:t xml:space="preserve">Eventministeriet, </w:t>
      </w:r>
      <w:r>
        <w:rPr>
          <w:rFonts w:cs="Arial"/>
          <w:szCs w:val="20"/>
          <w:lang w:eastAsia="da-DK"/>
        </w:rPr>
        <w:t xml:space="preserve">Det Kongelige Teater </w:t>
      </w:r>
    </w:p>
    <w:p w:rsidR="00B35EC0" w:rsidRDefault="00B35EC0" w:rsidP="00B35EC0">
      <w:pPr>
        <w:spacing w:line="312" w:lineRule="auto"/>
        <w:rPr>
          <w:rFonts w:eastAsia="Arial Unicode MS" w:cs="Arial"/>
          <w:b/>
          <w:szCs w:val="20"/>
          <w:u w:val="single"/>
        </w:rPr>
      </w:pPr>
    </w:p>
    <w:p w:rsidR="00B1485E" w:rsidRDefault="00B1485E" w:rsidP="00B35EC0">
      <w:pPr>
        <w:spacing w:line="312" w:lineRule="auto"/>
        <w:rPr>
          <w:rFonts w:eastAsia="Arial Unicode MS" w:cs="Arial"/>
          <w:b/>
          <w:sz w:val="28"/>
          <w:szCs w:val="28"/>
          <w:u w:val="single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sz w:val="28"/>
          <w:szCs w:val="28"/>
          <w:u w:val="single"/>
        </w:rPr>
      </w:pPr>
      <w:bookmarkStart w:id="0" w:name="_GoBack"/>
      <w:bookmarkEnd w:id="0"/>
      <w:r>
        <w:rPr>
          <w:rFonts w:eastAsia="Arial Unicode MS" w:cs="Arial"/>
          <w:b/>
          <w:sz w:val="28"/>
          <w:szCs w:val="28"/>
          <w:u w:val="single"/>
        </w:rPr>
        <w:lastRenderedPageBreak/>
        <w:t>Juryen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Juryen, der i denne sæson nominerer og udpeger modtagerne af Årets Reumert-priserne, består af 12 kompetente personer med stor indsigt i den levende scenekunst. Det er fremtrædende danske teaterkritikere, kulturjournalister og markante kulturpersonligheder inden for branchen, der i fællesskab finder frem til nominerede og vindere. 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  <w:u w:val="single"/>
        </w:rPr>
        <w:t>Juryen består i sæsonen 2013-14 af: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Cand. phil. </w:t>
      </w:r>
      <w:proofErr w:type="spellStart"/>
      <w:r>
        <w:rPr>
          <w:rFonts w:eastAsia="Arial Unicode MS" w:cs="Arial"/>
          <w:szCs w:val="20"/>
        </w:rPr>
        <w:t>Janicke</w:t>
      </w:r>
      <w:proofErr w:type="spellEnd"/>
      <w:r>
        <w:rPr>
          <w:rFonts w:eastAsia="Arial Unicode MS" w:cs="Arial"/>
          <w:szCs w:val="20"/>
        </w:rPr>
        <w:t xml:space="preserve"> Branth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Forfatter og teaterkritiker, Gregers </w:t>
      </w:r>
      <w:proofErr w:type="spellStart"/>
      <w:r>
        <w:rPr>
          <w:rFonts w:eastAsia="Arial Unicode MS" w:cs="Arial"/>
          <w:szCs w:val="20"/>
        </w:rPr>
        <w:t>Dirckinck</w:t>
      </w:r>
      <w:proofErr w:type="spellEnd"/>
      <w:r>
        <w:rPr>
          <w:rFonts w:eastAsia="Arial Unicode MS" w:cs="Arial"/>
          <w:szCs w:val="20"/>
        </w:rPr>
        <w:t>-Holmfeld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Redaktør, mag. art. Monna Dithmer, Politiken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Direktør Litten Hansen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Instruktør og skuespiller Jan Hertz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Teateranmelder, mag. art. Henrik </w:t>
      </w:r>
      <w:proofErr w:type="spellStart"/>
      <w:r>
        <w:rPr>
          <w:rFonts w:eastAsia="Arial Unicode MS" w:cs="Arial"/>
          <w:szCs w:val="20"/>
        </w:rPr>
        <w:t>Lyding</w:t>
      </w:r>
      <w:proofErr w:type="spellEnd"/>
      <w:r>
        <w:rPr>
          <w:rFonts w:eastAsia="Arial Unicode MS" w:cs="Arial"/>
          <w:szCs w:val="20"/>
        </w:rPr>
        <w:t>, Jyllands-Posten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Teaterredaktør, cand. mag. Jakob Steen Olsen, Berlingske 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Mag. art. </w:t>
      </w:r>
      <w:proofErr w:type="spellStart"/>
      <w:r>
        <w:rPr>
          <w:rFonts w:eastAsia="Arial Unicode MS" w:cs="Arial"/>
          <w:szCs w:val="20"/>
        </w:rPr>
        <w:t>Me</w:t>
      </w:r>
      <w:proofErr w:type="spellEnd"/>
      <w:r>
        <w:rPr>
          <w:rFonts w:eastAsia="Arial Unicode MS" w:cs="Arial"/>
          <w:szCs w:val="20"/>
        </w:rPr>
        <w:t xml:space="preserve"> Lund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Teateranmelder, cand. mag. Anne Middelboe Christensen, Information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 xml:space="preserve">Lektor i Dramaturgi ved Aarhus Universitet, Janek </w:t>
      </w:r>
      <w:proofErr w:type="spellStart"/>
      <w:r>
        <w:rPr>
          <w:rFonts w:eastAsia="Arial Unicode MS" w:cs="Arial"/>
          <w:szCs w:val="20"/>
        </w:rPr>
        <w:t>Szatkowski</w:t>
      </w:r>
      <w:proofErr w:type="spellEnd"/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Dramaturg, mag.art. i teatervidenskab, Alette Scavenius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  <w:r>
        <w:rPr>
          <w:rFonts w:eastAsia="Arial Unicode MS" w:cs="Arial"/>
          <w:szCs w:val="20"/>
        </w:rPr>
        <w:t>Dramachef Piv Bernth, DR</w:t>
      </w:r>
    </w:p>
    <w:p w:rsidR="00B35EC0" w:rsidRDefault="00B35EC0" w:rsidP="00B35EC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right="100"/>
        <w:rPr>
          <w:rFonts w:eastAsia="Arial Unicode MS" w:cs="Arial"/>
          <w:szCs w:val="20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b/>
          <w:szCs w:val="20"/>
          <w:u w:val="single"/>
        </w:rPr>
      </w:pPr>
    </w:p>
    <w:p w:rsidR="00B35EC0" w:rsidRDefault="00B35EC0" w:rsidP="00B35EC0">
      <w:pPr>
        <w:spacing w:line="312" w:lineRule="auto"/>
        <w:rPr>
          <w:rFonts w:eastAsia="Arial Unicode MS" w:cs="Arial"/>
          <w:b/>
          <w:sz w:val="28"/>
          <w:szCs w:val="28"/>
          <w:u w:val="single"/>
        </w:rPr>
      </w:pPr>
      <w:r>
        <w:rPr>
          <w:rFonts w:eastAsia="Arial Unicode MS" w:cs="Arial"/>
          <w:b/>
          <w:sz w:val="28"/>
          <w:szCs w:val="28"/>
          <w:u w:val="single"/>
        </w:rPr>
        <w:t>Om Årets Reumert</w:t>
      </w:r>
    </w:p>
    <w:p w:rsidR="00B35EC0" w:rsidRDefault="00B35EC0" w:rsidP="00B35EC0">
      <w:pPr>
        <w:autoSpaceDE w:val="0"/>
        <w:autoSpaceDN w:val="0"/>
        <w:adjustRightInd w:val="0"/>
        <w:spacing w:after="400" w:line="312" w:lineRule="auto"/>
        <w:rPr>
          <w:rFonts w:eastAsiaTheme="minorHAnsi" w:cs="Arial"/>
          <w:szCs w:val="20"/>
        </w:rPr>
      </w:pPr>
      <w:proofErr w:type="spellStart"/>
      <w:r>
        <w:rPr>
          <w:rFonts w:eastAsiaTheme="minorHAnsi" w:cs="Arial"/>
          <w:szCs w:val="20"/>
        </w:rPr>
        <w:t>Bikubenfonden</w:t>
      </w:r>
      <w:proofErr w:type="spellEnd"/>
      <w:r>
        <w:rPr>
          <w:rFonts w:eastAsiaTheme="minorHAnsi" w:cs="Arial"/>
          <w:szCs w:val="20"/>
        </w:rPr>
        <w:t xml:space="preserve"> står bag Årets Reumert, som blev indstiftet i 1998. Formålet med Årets Reumert-priserne er at sætte fokus på den levende scenekunst både for at hædre nogle af vores største kunstnere og for at stimulere interessen for det levende teater i Danmark.</w:t>
      </w:r>
    </w:p>
    <w:p w:rsidR="00B35EC0" w:rsidRDefault="00B35EC0" w:rsidP="00B35EC0">
      <w:pPr>
        <w:autoSpaceDE w:val="0"/>
        <w:autoSpaceDN w:val="0"/>
        <w:adjustRightInd w:val="0"/>
        <w:spacing w:after="400" w:line="312" w:lineRule="auto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Der uddeles priser i 16 kategorier og 10 talentpriser. Prisvinderne nomineres og vælges af en uafhængig teaterfaglig jury på 12 personer.</w:t>
      </w:r>
    </w:p>
    <w:p w:rsidR="00B35EC0" w:rsidRDefault="00B35EC0" w:rsidP="00B35EC0">
      <w:pPr>
        <w:spacing w:line="312" w:lineRule="auto"/>
        <w:rPr>
          <w:rFonts w:cs="Arial"/>
          <w:szCs w:val="20"/>
        </w:rPr>
      </w:pPr>
      <w:r>
        <w:rPr>
          <w:rFonts w:eastAsiaTheme="minorHAnsi" w:cs="Arial"/>
          <w:szCs w:val="20"/>
        </w:rPr>
        <w:t>Læs mere på www.aaretsreumert.dk</w:t>
      </w:r>
      <w:r>
        <w:rPr>
          <w:rFonts w:eastAsiaTheme="minorHAnsi" w:cs="Arial"/>
          <w:szCs w:val="20"/>
        </w:rPr>
        <w:br/>
      </w:r>
    </w:p>
    <w:p w:rsidR="00B35EC0" w:rsidRDefault="00B35EC0" w:rsidP="00B35EC0">
      <w:pPr>
        <w:spacing w:line="312" w:lineRule="auto"/>
        <w:rPr>
          <w:rFonts w:eastAsia="Arial Unicode MS" w:cs="Arial"/>
          <w:b/>
          <w:sz w:val="28"/>
          <w:szCs w:val="28"/>
          <w:u w:val="single"/>
        </w:rPr>
      </w:pPr>
      <w:r>
        <w:rPr>
          <w:rFonts w:eastAsia="Arial Unicode MS" w:cs="Arial"/>
          <w:b/>
          <w:sz w:val="28"/>
          <w:szCs w:val="28"/>
          <w:u w:val="single"/>
        </w:rPr>
        <w:t xml:space="preserve">Om </w:t>
      </w:r>
      <w:proofErr w:type="spellStart"/>
      <w:r>
        <w:rPr>
          <w:rFonts w:eastAsia="Arial Unicode MS" w:cs="Arial"/>
          <w:b/>
          <w:sz w:val="28"/>
          <w:szCs w:val="28"/>
          <w:u w:val="single"/>
        </w:rPr>
        <w:t>Bikubenfonden</w:t>
      </w:r>
      <w:proofErr w:type="spellEnd"/>
    </w:p>
    <w:p w:rsidR="00B35EC0" w:rsidRDefault="00B35EC0" w:rsidP="00B35EC0">
      <w:pPr>
        <w:widowControl w:val="0"/>
        <w:autoSpaceDE w:val="0"/>
        <w:autoSpaceDN w:val="0"/>
        <w:adjustRightInd w:val="0"/>
        <w:spacing w:line="312" w:lineRule="auto"/>
        <w:rPr>
          <w:rFonts w:eastAsia="Times New Roman" w:cs="Arial"/>
          <w:szCs w:val="20"/>
        </w:rPr>
      </w:pPr>
      <w:proofErr w:type="spellStart"/>
      <w:r>
        <w:rPr>
          <w:rFonts w:eastAsia="Times New Roman" w:cs="Arial"/>
          <w:szCs w:val="20"/>
        </w:rPr>
        <w:t>Bikubenfonden</w:t>
      </w:r>
      <w:proofErr w:type="spellEnd"/>
      <w:r>
        <w:rPr>
          <w:rFonts w:eastAsia="Times New Roman" w:cs="Arial"/>
          <w:szCs w:val="20"/>
        </w:rPr>
        <w:t xml:space="preserve"> arbejder for at fremme indsigt og udsyn ved at støtte og udvikle projekter af høj kvalitet inden for kultur og socialt arbejde.</w:t>
      </w:r>
    </w:p>
    <w:p w:rsidR="00B35EC0" w:rsidRDefault="00B35EC0" w:rsidP="00B35EC0">
      <w:pPr>
        <w:widowControl w:val="0"/>
        <w:autoSpaceDE w:val="0"/>
        <w:autoSpaceDN w:val="0"/>
        <w:adjustRightInd w:val="0"/>
        <w:spacing w:line="312" w:lineRule="auto"/>
        <w:rPr>
          <w:rFonts w:eastAsia="Times New Roman" w:cs="Arial"/>
          <w:szCs w:val="20"/>
        </w:rPr>
      </w:pPr>
    </w:p>
    <w:p w:rsidR="00B35EC0" w:rsidRDefault="00B35EC0" w:rsidP="00B35EC0">
      <w:pPr>
        <w:widowControl w:val="0"/>
        <w:autoSpaceDE w:val="0"/>
        <w:autoSpaceDN w:val="0"/>
        <w:adjustRightInd w:val="0"/>
        <w:spacing w:after="400" w:line="312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Udover at uddele midler til projekter inden for kultur og sociale formål, udvikler </w:t>
      </w:r>
      <w:proofErr w:type="spellStart"/>
      <w:r>
        <w:rPr>
          <w:rFonts w:eastAsia="Times New Roman" w:cs="Arial"/>
          <w:szCs w:val="20"/>
        </w:rPr>
        <w:t>Bikubenfonden</w:t>
      </w:r>
      <w:proofErr w:type="spellEnd"/>
      <w:r>
        <w:rPr>
          <w:rFonts w:eastAsia="Times New Roman" w:cs="Arial"/>
          <w:szCs w:val="20"/>
        </w:rPr>
        <w:t xml:space="preserve"> også egne projekter, herunder prisuddelingerne Årets Reumert, Kronprinsparrets Priser og </w:t>
      </w:r>
      <w:proofErr w:type="spellStart"/>
      <w:r>
        <w:rPr>
          <w:rFonts w:eastAsia="Times New Roman" w:cs="Arial"/>
          <w:szCs w:val="20"/>
        </w:rPr>
        <w:t>Bikubenfondens</w:t>
      </w:r>
      <w:proofErr w:type="spellEnd"/>
      <w:r>
        <w:rPr>
          <w:rFonts w:eastAsia="Times New Roman" w:cs="Arial"/>
          <w:szCs w:val="20"/>
        </w:rPr>
        <w:t xml:space="preserve"> Museumspriser. Som led i visionen om, at fonden skal være aktivt engageret i pleje og bevaring af den danske natur, ejer og driver </w:t>
      </w:r>
      <w:proofErr w:type="spellStart"/>
      <w:r>
        <w:rPr>
          <w:rFonts w:eastAsia="Times New Roman" w:cs="Arial"/>
          <w:szCs w:val="20"/>
        </w:rPr>
        <w:t>Bikubenfonden</w:t>
      </w:r>
      <w:proofErr w:type="spellEnd"/>
      <w:r>
        <w:rPr>
          <w:rFonts w:eastAsia="Times New Roman" w:cs="Arial"/>
          <w:szCs w:val="20"/>
        </w:rPr>
        <w:t xml:space="preserve"> naturområdet Svanninge Bjerge på Sydfyn.</w:t>
      </w:r>
      <w:r>
        <w:rPr>
          <w:rFonts w:eastAsia="Times New Roman" w:cs="Arial"/>
          <w:szCs w:val="20"/>
        </w:rPr>
        <w:br/>
      </w:r>
      <w:r>
        <w:rPr>
          <w:rFonts w:eastAsia="Times New Roman" w:cs="Arial"/>
          <w:szCs w:val="20"/>
        </w:rPr>
        <w:br/>
      </w:r>
      <w:proofErr w:type="spellStart"/>
      <w:r>
        <w:rPr>
          <w:rFonts w:eastAsia="Times New Roman" w:cs="Arial"/>
          <w:szCs w:val="20"/>
        </w:rPr>
        <w:t>Bikubenfonden</w:t>
      </w:r>
      <w:proofErr w:type="spellEnd"/>
      <w:r>
        <w:rPr>
          <w:rFonts w:eastAsia="Times New Roman" w:cs="Arial"/>
          <w:szCs w:val="20"/>
        </w:rPr>
        <w:t xml:space="preserve"> har sine historiske rødder I Sparekassen Bikuben, som blev oprettet I 1857. I dag er </w:t>
      </w:r>
      <w:proofErr w:type="spellStart"/>
      <w:r>
        <w:rPr>
          <w:rFonts w:eastAsia="Times New Roman" w:cs="Arial"/>
          <w:szCs w:val="20"/>
        </w:rPr>
        <w:t>Bikubenfonden</w:t>
      </w:r>
      <w:proofErr w:type="spellEnd"/>
      <w:r>
        <w:rPr>
          <w:rFonts w:eastAsia="Times New Roman" w:cs="Arial"/>
          <w:szCs w:val="20"/>
        </w:rPr>
        <w:t xml:space="preserve"> en uafhængig, erhvervsdrivende fond, der uddeler </w:t>
      </w:r>
      <w:r>
        <w:rPr>
          <w:rFonts w:eastAsia="Times New Roman" w:cs="Arial"/>
          <w:szCs w:val="20"/>
        </w:rPr>
        <w:lastRenderedPageBreak/>
        <w:t>midler fra fondens afkast og formue til gavn for samfundet.</w:t>
      </w:r>
    </w:p>
    <w:p w:rsidR="00D3032D" w:rsidRPr="00FE0528" w:rsidRDefault="00B35EC0" w:rsidP="00FE0528">
      <w:pPr>
        <w:widowControl w:val="0"/>
        <w:autoSpaceDE w:val="0"/>
        <w:autoSpaceDN w:val="0"/>
        <w:adjustRightInd w:val="0"/>
        <w:spacing w:after="400" w:line="312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Læs mere på www.bikubenfonden.dk</w:t>
      </w:r>
    </w:p>
    <w:sectPr w:rsidR="00D3032D" w:rsidRPr="00FE0528" w:rsidSect="000D6D43">
      <w:headerReference w:type="default" r:id="rId12"/>
      <w:footerReference w:type="default" r:id="rId13"/>
      <w:headerReference w:type="first" r:id="rId14"/>
      <w:pgSz w:w="11906" w:h="16838"/>
      <w:pgMar w:top="1701" w:right="29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27" w:rsidRDefault="00485127" w:rsidP="005C691C">
      <w:pPr>
        <w:spacing w:line="240" w:lineRule="auto"/>
      </w:pPr>
      <w:r>
        <w:separator/>
      </w:r>
    </w:p>
  </w:endnote>
  <w:endnote w:type="continuationSeparator" w:id="0">
    <w:p w:rsidR="00485127" w:rsidRDefault="00485127" w:rsidP="005C6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7F" w:rsidRDefault="00D2427F" w:rsidP="008024A0">
    <w:pPr>
      <w:pStyle w:val="Sidefod"/>
      <w:tabs>
        <w:tab w:val="clear" w:pos="4819"/>
        <w:tab w:val="clear" w:pos="9638"/>
        <w:tab w:val="left" w:pos="7655"/>
      </w:tabs>
    </w:pP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B1485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27" w:rsidRDefault="00485127" w:rsidP="005C691C">
      <w:pPr>
        <w:spacing w:line="240" w:lineRule="auto"/>
      </w:pPr>
      <w:r>
        <w:separator/>
      </w:r>
    </w:p>
  </w:footnote>
  <w:footnote w:type="continuationSeparator" w:id="0">
    <w:p w:rsidR="00485127" w:rsidRDefault="00485127" w:rsidP="005C6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7F" w:rsidRDefault="00AC0A7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4727575</wp:posOffset>
          </wp:positionH>
          <wp:positionV relativeFrom="page">
            <wp:posOffset>360045</wp:posOffset>
          </wp:positionV>
          <wp:extent cx="1552575" cy="733425"/>
          <wp:effectExtent l="0" t="0" r="0" b="0"/>
          <wp:wrapNone/>
          <wp:docPr id="12" name="Billede 12" descr="BK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K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FD" w:rsidRDefault="00AC0A7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4728210</wp:posOffset>
          </wp:positionH>
          <wp:positionV relativeFrom="page">
            <wp:posOffset>360045</wp:posOffset>
          </wp:positionV>
          <wp:extent cx="1552575" cy="733425"/>
          <wp:effectExtent l="0" t="0" r="0" b="0"/>
          <wp:wrapNone/>
          <wp:docPr id="11" name="Billede 11" descr="BK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K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A2A"/>
    <w:multiLevelType w:val="hybridMultilevel"/>
    <w:tmpl w:val="1D387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3EB4"/>
    <w:multiLevelType w:val="hybridMultilevel"/>
    <w:tmpl w:val="662E9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3BA9"/>
    <w:multiLevelType w:val="hybridMultilevel"/>
    <w:tmpl w:val="E138A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335DC"/>
    <w:multiLevelType w:val="hybridMultilevel"/>
    <w:tmpl w:val="CA8A8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12D85"/>
    <w:multiLevelType w:val="hybridMultilevel"/>
    <w:tmpl w:val="ED86B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F1FE1"/>
    <w:multiLevelType w:val="hybridMultilevel"/>
    <w:tmpl w:val="54BAB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E1B50"/>
    <w:multiLevelType w:val="hybridMultilevel"/>
    <w:tmpl w:val="F57C5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9616A"/>
    <w:multiLevelType w:val="hybridMultilevel"/>
    <w:tmpl w:val="C9FEA82C"/>
    <w:lvl w:ilvl="0" w:tplc="1464C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6A409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17435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0FC2B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38FF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ACD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2EC68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1C4FE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12AC6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481A593A"/>
    <w:multiLevelType w:val="hybridMultilevel"/>
    <w:tmpl w:val="B8623D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76376"/>
    <w:multiLevelType w:val="hybridMultilevel"/>
    <w:tmpl w:val="FC7A5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25E45"/>
    <w:multiLevelType w:val="hybridMultilevel"/>
    <w:tmpl w:val="6E701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E09D9"/>
    <w:multiLevelType w:val="hybridMultilevel"/>
    <w:tmpl w:val="E45EA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C2D13"/>
    <w:multiLevelType w:val="hybridMultilevel"/>
    <w:tmpl w:val="D09EF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9062D"/>
    <w:multiLevelType w:val="hybridMultilevel"/>
    <w:tmpl w:val="5B2E8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F650D"/>
    <w:multiLevelType w:val="hybridMultilevel"/>
    <w:tmpl w:val="053ACF14"/>
    <w:lvl w:ilvl="0" w:tplc="83164238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EA5689"/>
    <w:multiLevelType w:val="hybridMultilevel"/>
    <w:tmpl w:val="3118CA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61CF0"/>
    <w:multiLevelType w:val="hybridMultilevel"/>
    <w:tmpl w:val="B9266D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7F"/>
    <w:rsid w:val="000041D8"/>
    <w:rsid w:val="000076C0"/>
    <w:rsid w:val="0001225B"/>
    <w:rsid w:val="00020ADF"/>
    <w:rsid w:val="0003091E"/>
    <w:rsid w:val="00042104"/>
    <w:rsid w:val="00044DDF"/>
    <w:rsid w:val="00077197"/>
    <w:rsid w:val="000B2A13"/>
    <w:rsid w:val="000C59CD"/>
    <w:rsid w:val="000D1CC8"/>
    <w:rsid w:val="000D6D43"/>
    <w:rsid w:val="00103121"/>
    <w:rsid w:val="00110C61"/>
    <w:rsid w:val="001149E7"/>
    <w:rsid w:val="00114D29"/>
    <w:rsid w:val="00122162"/>
    <w:rsid w:val="00127242"/>
    <w:rsid w:val="001413BD"/>
    <w:rsid w:val="00160231"/>
    <w:rsid w:val="001669C9"/>
    <w:rsid w:val="001A5462"/>
    <w:rsid w:val="001D1E2E"/>
    <w:rsid w:val="001F3859"/>
    <w:rsid w:val="00200A37"/>
    <w:rsid w:val="002220FC"/>
    <w:rsid w:val="002434EE"/>
    <w:rsid w:val="0024389D"/>
    <w:rsid w:val="002512E9"/>
    <w:rsid w:val="00257F74"/>
    <w:rsid w:val="00274427"/>
    <w:rsid w:val="002A342A"/>
    <w:rsid w:val="002C3CAB"/>
    <w:rsid w:val="002C5487"/>
    <w:rsid w:val="002D5F01"/>
    <w:rsid w:val="002E02B8"/>
    <w:rsid w:val="002E12A2"/>
    <w:rsid w:val="002E27F5"/>
    <w:rsid w:val="002E2B8C"/>
    <w:rsid w:val="002F4EC4"/>
    <w:rsid w:val="0030382D"/>
    <w:rsid w:val="00314C2F"/>
    <w:rsid w:val="00315CC2"/>
    <w:rsid w:val="00323586"/>
    <w:rsid w:val="003B1D54"/>
    <w:rsid w:val="003B45EB"/>
    <w:rsid w:val="003B7CA8"/>
    <w:rsid w:val="003D0D29"/>
    <w:rsid w:val="004616AE"/>
    <w:rsid w:val="00463D52"/>
    <w:rsid w:val="00465482"/>
    <w:rsid w:val="00467D1D"/>
    <w:rsid w:val="00474A35"/>
    <w:rsid w:val="00485127"/>
    <w:rsid w:val="004E4F46"/>
    <w:rsid w:val="0053105F"/>
    <w:rsid w:val="005535B9"/>
    <w:rsid w:val="0056456F"/>
    <w:rsid w:val="005848D5"/>
    <w:rsid w:val="00585123"/>
    <w:rsid w:val="00593C36"/>
    <w:rsid w:val="00594F5B"/>
    <w:rsid w:val="005A0D46"/>
    <w:rsid w:val="005B2216"/>
    <w:rsid w:val="005C691C"/>
    <w:rsid w:val="005D30BA"/>
    <w:rsid w:val="005E6785"/>
    <w:rsid w:val="005F08EE"/>
    <w:rsid w:val="005F4A05"/>
    <w:rsid w:val="00601516"/>
    <w:rsid w:val="00645398"/>
    <w:rsid w:val="00663AD6"/>
    <w:rsid w:val="00685D0F"/>
    <w:rsid w:val="006A2AAA"/>
    <w:rsid w:val="006A6241"/>
    <w:rsid w:val="006A74ED"/>
    <w:rsid w:val="006B0A02"/>
    <w:rsid w:val="006B382E"/>
    <w:rsid w:val="006C1FDD"/>
    <w:rsid w:val="006C32ED"/>
    <w:rsid w:val="006C4667"/>
    <w:rsid w:val="006D33A4"/>
    <w:rsid w:val="006E300A"/>
    <w:rsid w:val="00710ECC"/>
    <w:rsid w:val="00715153"/>
    <w:rsid w:val="00741E41"/>
    <w:rsid w:val="00742A87"/>
    <w:rsid w:val="0076169F"/>
    <w:rsid w:val="007700CB"/>
    <w:rsid w:val="00784AC3"/>
    <w:rsid w:val="007924ED"/>
    <w:rsid w:val="007B7C03"/>
    <w:rsid w:val="007F0212"/>
    <w:rsid w:val="008024A0"/>
    <w:rsid w:val="00806A49"/>
    <w:rsid w:val="008171F2"/>
    <w:rsid w:val="008353C1"/>
    <w:rsid w:val="00854D2C"/>
    <w:rsid w:val="00856A6D"/>
    <w:rsid w:val="008716A6"/>
    <w:rsid w:val="00880DB2"/>
    <w:rsid w:val="00887E00"/>
    <w:rsid w:val="008A72AB"/>
    <w:rsid w:val="008B2ECD"/>
    <w:rsid w:val="008D1BA0"/>
    <w:rsid w:val="008D224E"/>
    <w:rsid w:val="00930380"/>
    <w:rsid w:val="00937D4F"/>
    <w:rsid w:val="00965F5A"/>
    <w:rsid w:val="00984E81"/>
    <w:rsid w:val="009945F3"/>
    <w:rsid w:val="009B4CDA"/>
    <w:rsid w:val="009C6383"/>
    <w:rsid w:val="009D279D"/>
    <w:rsid w:val="009F452C"/>
    <w:rsid w:val="00A265FA"/>
    <w:rsid w:val="00A40B04"/>
    <w:rsid w:val="00AA63B2"/>
    <w:rsid w:val="00AB5BC2"/>
    <w:rsid w:val="00AC0A7D"/>
    <w:rsid w:val="00AC0BF7"/>
    <w:rsid w:val="00AC1F98"/>
    <w:rsid w:val="00B12415"/>
    <w:rsid w:val="00B1485E"/>
    <w:rsid w:val="00B35EC0"/>
    <w:rsid w:val="00B454E9"/>
    <w:rsid w:val="00B6655E"/>
    <w:rsid w:val="00BA71AD"/>
    <w:rsid w:val="00C20617"/>
    <w:rsid w:val="00C40113"/>
    <w:rsid w:val="00C41274"/>
    <w:rsid w:val="00C42BD3"/>
    <w:rsid w:val="00C53770"/>
    <w:rsid w:val="00C90DB9"/>
    <w:rsid w:val="00C915F3"/>
    <w:rsid w:val="00CA754D"/>
    <w:rsid w:val="00CD4942"/>
    <w:rsid w:val="00CF1DBA"/>
    <w:rsid w:val="00CF6F74"/>
    <w:rsid w:val="00D06442"/>
    <w:rsid w:val="00D2427F"/>
    <w:rsid w:val="00D3032D"/>
    <w:rsid w:val="00D75EC0"/>
    <w:rsid w:val="00D87633"/>
    <w:rsid w:val="00D90914"/>
    <w:rsid w:val="00DD35BC"/>
    <w:rsid w:val="00E050FD"/>
    <w:rsid w:val="00E10C5D"/>
    <w:rsid w:val="00E30F83"/>
    <w:rsid w:val="00E566F3"/>
    <w:rsid w:val="00E75831"/>
    <w:rsid w:val="00E8603C"/>
    <w:rsid w:val="00EB32A0"/>
    <w:rsid w:val="00EE0405"/>
    <w:rsid w:val="00EE471E"/>
    <w:rsid w:val="00F05CA2"/>
    <w:rsid w:val="00F11D59"/>
    <w:rsid w:val="00F32701"/>
    <w:rsid w:val="00F6064D"/>
    <w:rsid w:val="00F709E2"/>
    <w:rsid w:val="00F710AD"/>
    <w:rsid w:val="00F9484D"/>
    <w:rsid w:val="00FE0528"/>
    <w:rsid w:val="00FE126D"/>
    <w:rsid w:val="00FE2506"/>
    <w:rsid w:val="00FF084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2"/>
    <w:pPr>
      <w:spacing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50FD"/>
    <w:pPr>
      <w:keepNext/>
      <w:keepLines/>
      <w:spacing w:line="300" w:lineRule="atLeast"/>
      <w:outlineLvl w:val="0"/>
    </w:pPr>
    <w:rPr>
      <w:rFonts w:eastAsia="Times New Roman"/>
      <w:b/>
      <w:bCs/>
      <w:i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D1CC8"/>
    <w:pPr>
      <w:keepNext/>
      <w:keepLines/>
      <w:outlineLvl w:val="1"/>
    </w:pPr>
    <w:rPr>
      <w:rFonts w:eastAsia="Times New Roman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A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link w:val="Overskrift1"/>
    <w:uiPriority w:val="9"/>
    <w:rsid w:val="00E050FD"/>
    <w:rPr>
      <w:rFonts w:ascii="Arial" w:hAnsi="Arial"/>
      <w:b/>
      <w:bCs/>
      <w:i/>
      <w:sz w:val="22"/>
      <w:szCs w:val="28"/>
      <w:lang w:val="da-DK" w:eastAsia="en-US" w:bidi="ar-SA"/>
    </w:rPr>
  </w:style>
  <w:style w:type="character" w:customStyle="1" w:styleId="Overskrift2Tegn">
    <w:name w:val="Overskrift 2 Tegn"/>
    <w:link w:val="Overskrift2"/>
    <w:uiPriority w:val="9"/>
    <w:rsid w:val="000D1CC8"/>
    <w:rPr>
      <w:rFonts w:ascii="Verdana" w:eastAsia="Times New Roman" w:hAnsi="Verdana" w:cs="Times New Roman"/>
      <w:b/>
      <w:bCs/>
      <w:sz w:val="20"/>
      <w:szCs w:val="26"/>
    </w:rPr>
  </w:style>
  <w:style w:type="paragraph" w:styleId="Listeafsnit">
    <w:name w:val="List Paragraph"/>
    <w:basedOn w:val="Normal"/>
    <w:uiPriority w:val="34"/>
    <w:qFormat/>
    <w:rsid w:val="000D1CC8"/>
    <w:pPr>
      <w:numPr>
        <w:numId w:val="1"/>
      </w:numPr>
      <w:contextualSpacing/>
    </w:pPr>
  </w:style>
  <w:style w:type="paragraph" w:styleId="Titel">
    <w:name w:val="Title"/>
    <w:aliases w:val="Lille"/>
    <w:basedOn w:val="Normal"/>
    <w:link w:val="TitelTegn"/>
    <w:uiPriority w:val="10"/>
    <w:qFormat/>
    <w:rsid w:val="00E050FD"/>
    <w:pPr>
      <w:framePr w:wrap="notBeside" w:vAnchor="page" w:hAnchor="text" w:y="1" w:anchorLock="1"/>
      <w:spacing w:line="240" w:lineRule="atLeast"/>
    </w:pPr>
    <w:rPr>
      <w:rFonts w:ascii="Georgia" w:eastAsia="Times New Roman" w:hAnsi="Georgia"/>
      <w:spacing w:val="5"/>
      <w:kern w:val="28"/>
      <w:sz w:val="16"/>
      <w:szCs w:val="52"/>
    </w:rPr>
  </w:style>
  <w:style w:type="character" w:customStyle="1" w:styleId="TitelTegn">
    <w:name w:val="Titel Tegn"/>
    <w:aliases w:val="Lille Tegn"/>
    <w:link w:val="Titel"/>
    <w:uiPriority w:val="10"/>
    <w:rsid w:val="00E050FD"/>
    <w:rPr>
      <w:rFonts w:ascii="Georgia" w:hAnsi="Georgia"/>
      <w:spacing w:val="5"/>
      <w:kern w:val="28"/>
      <w:sz w:val="16"/>
      <w:szCs w:val="52"/>
      <w:lang w:val="da-DK" w:eastAsia="en-US" w:bidi="ar-SA"/>
    </w:rPr>
  </w:style>
  <w:style w:type="character" w:styleId="Hyperlink">
    <w:name w:val="Hyperlink"/>
    <w:unhideWhenUsed/>
    <w:rsid w:val="005C691C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5C691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semiHidden/>
    <w:rsid w:val="005C691C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5C691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5C691C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6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C691C"/>
    <w:rPr>
      <w:rFonts w:ascii="Tahoma" w:hAnsi="Tahoma" w:cs="Tahoma"/>
      <w:sz w:val="16"/>
      <w:szCs w:val="16"/>
    </w:rPr>
  </w:style>
  <w:style w:type="character" w:styleId="Fremhv">
    <w:name w:val="Emphasis"/>
    <w:qFormat/>
    <w:rsid w:val="007700CB"/>
    <w:rPr>
      <w:i/>
      <w:iCs/>
    </w:rPr>
  </w:style>
  <w:style w:type="character" w:customStyle="1" w:styleId="EmailStyle29">
    <w:name w:val="EmailStyle29"/>
    <w:semiHidden/>
    <w:rsid w:val="00F709E2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8D224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Standardskrifttypeiafsnit"/>
    <w:rsid w:val="001D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2"/>
    <w:pPr>
      <w:spacing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50FD"/>
    <w:pPr>
      <w:keepNext/>
      <w:keepLines/>
      <w:spacing w:line="300" w:lineRule="atLeast"/>
      <w:outlineLvl w:val="0"/>
    </w:pPr>
    <w:rPr>
      <w:rFonts w:eastAsia="Times New Roman"/>
      <w:b/>
      <w:bCs/>
      <w:i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D1CC8"/>
    <w:pPr>
      <w:keepNext/>
      <w:keepLines/>
      <w:outlineLvl w:val="1"/>
    </w:pPr>
    <w:rPr>
      <w:rFonts w:eastAsia="Times New Roman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A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link w:val="Overskrift1"/>
    <w:uiPriority w:val="9"/>
    <w:rsid w:val="00E050FD"/>
    <w:rPr>
      <w:rFonts w:ascii="Arial" w:hAnsi="Arial"/>
      <w:b/>
      <w:bCs/>
      <w:i/>
      <w:sz w:val="22"/>
      <w:szCs w:val="28"/>
      <w:lang w:val="da-DK" w:eastAsia="en-US" w:bidi="ar-SA"/>
    </w:rPr>
  </w:style>
  <w:style w:type="character" w:customStyle="1" w:styleId="Overskrift2Tegn">
    <w:name w:val="Overskrift 2 Tegn"/>
    <w:link w:val="Overskrift2"/>
    <w:uiPriority w:val="9"/>
    <w:rsid w:val="000D1CC8"/>
    <w:rPr>
      <w:rFonts w:ascii="Verdana" w:eastAsia="Times New Roman" w:hAnsi="Verdana" w:cs="Times New Roman"/>
      <w:b/>
      <w:bCs/>
      <w:sz w:val="20"/>
      <w:szCs w:val="26"/>
    </w:rPr>
  </w:style>
  <w:style w:type="paragraph" w:styleId="Listeafsnit">
    <w:name w:val="List Paragraph"/>
    <w:basedOn w:val="Normal"/>
    <w:uiPriority w:val="34"/>
    <w:qFormat/>
    <w:rsid w:val="000D1CC8"/>
    <w:pPr>
      <w:numPr>
        <w:numId w:val="1"/>
      </w:numPr>
      <w:contextualSpacing/>
    </w:pPr>
  </w:style>
  <w:style w:type="paragraph" w:styleId="Titel">
    <w:name w:val="Title"/>
    <w:aliases w:val="Lille"/>
    <w:basedOn w:val="Normal"/>
    <w:link w:val="TitelTegn"/>
    <w:uiPriority w:val="10"/>
    <w:qFormat/>
    <w:rsid w:val="00E050FD"/>
    <w:pPr>
      <w:framePr w:wrap="notBeside" w:vAnchor="page" w:hAnchor="text" w:y="1" w:anchorLock="1"/>
      <w:spacing w:line="240" w:lineRule="atLeast"/>
    </w:pPr>
    <w:rPr>
      <w:rFonts w:ascii="Georgia" w:eastAsia="Times New Roman" w:hAnsi="Georgia"/>
      <w:spacing w:val="5"/>
      <w:kern w:val="28"/>
      <w:sz w:val="16"/>
      <w:szCs w:val="52"/>
    </w:rPr>
  </w:style>
  <w:style w:type="character" w:customStyle="1" w:styleId="TitelTegn">
    <w:name w:val="Titel Tegn"/>
    <w:aliases w:val="Lille Tegn"/>
    <w:link w:val="Titel"/>
    <w:uiPriority w:val="10"/>
    <w:rsid w:val="00E050FD"/>
    <w:rPr>
      <w:rFonts w:ascii="Georgia" w:hAnsi="Georgia"/>
      <w:spacing w:val="5"/>
      <w:kern w:val="28"/>
      <w:sz w:val="16"/>
      <w:szCs w:val="52"/>
      <w:lang w:val="da-DK" w:eastAsia="en-US" w:bidi="ar-SA"/>
    </w:rPr>
  </w:style>
  <w:style w:type="character" w:styleId="Hyperlink">
    <w:name w:val="Hyperlink"/>
    <w:unhideWhenUsed/>
    <w:rsid w:val="005C691C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5C691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semiHidden/>
    <w:rsid w:val="005C691C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5C691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5C691C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6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C691C"/>
    <w:rPr>
      <w:rFonts w:ascii="Tahoma" w:hAnsi="Tahoma" w:cs="Tahoma"/>
      <w:sz w:val="16"/>
      <w:szCs w:val="16"/>
    </w:rPr>
  </w:style>
  <w:style w:type="character" w:styleId="Fremhv">
    <w:name w:val="Emphasis"/>
    <w:qFormat/>
    <w:rsid w:val="007700CB"/>
    <w:rPr>
      <w:i/>
      <w:iCs/>
    </w:rPr>
  </w:style>
  <w:style w:type="character" w:customStyle="1" w:styleId="EmailStyle29">
    <w:name w:val="EmailStyle29"/>
    <w:semiHidden/>
    <w:rsid w:val="00F709E2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8D224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Standardskrifttypeiafsnit"/>
    <w:rsid w:val="001D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ina@have.d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aretsreumer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B3C9-0A5D-4493-8907-07C9A344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A2C14681</Template>
  <TotalTime>0</TotalTime>
  <Pages>7</Pages>
  <Words>1539</Words>
  <Characters>9391</Characters>
  <Application>Microsoft Office Word</Application>
  <DocSecurity>4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HallerupNet ApS</vt:lpstr>
      <vt:lpstr>HallerupNet ApS</vt:lpstr>
    </vt:vector>
  </TitlesOfParts>
  <Company>OneOffice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HallerupNet ApS</dc:title>
  <dc:creator>Mette Hvid</dc:creator>
  <cp:lastModifiedBy>Sandra Münster</cp:lastModifiedBy>
  <cp:revision>2</cp:revision>
  <cp:lastPrinted>2013-03-13T13:42:00Z</cp:lastPrinted>
  <dcterms:created xsi:type="dcterms:W3CDTF">2014-05-12T08:36:00Z</dcterms:created>
  <dcterms:modified xsi:type="dcterms:W3CDTF">2014-05-12T08:36:00Z</dcterms:modified>
</cp:coreProperties>
</file>