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00" w:rsidRDefault="00AD5B00" w:rsidP="00AD5B00">
      <w:pPr>
        <w:pStyle w:val="Heading2"/>
        <w:jc w:val="center"/>
      </w:pPr>
      <w:r>
        <w:rPr>
          <w:noProof/>
        </w:rPr>
        <w:drawing>
          <wp:inline distT="0" distB="0" distL="0" distR="0" wp14:anchorId="1E4E2AF3" wp14:editId="37D26FCA">
            <wp:extent cx="5010150" cy="334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38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636" cy="334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475" w:rsidRDefault="003D3475" w:rsidP="00AD5B00">
      <w:pPr>
        <w:pStyle w:val="Heading2"/>
      </w:pPr>
      <w:r>
        <w:t>Generelt</w:t>
      </w:r>
    </w:p>
    <w:p w:rsidR="003D3475" w:rsidRDefault="003D3475" w:rsidP="00B857B8">
      <w:r>
        <w:t xml:space="preserve">Brenselcelle-elektriske biler </w:t>
      </w:r>
      <w:r w:rsidRPr="003D3475">
        <w:t xml:space="preserve">(FCEV) </w:t>
      </w:r>
      <w:r>
        <w:t xml:space="preserve">med hydrogen som drivstoff </w:t>
      </w:r>
      <w:r w:rsidRPr="003D3475">
        <w:t>skiller seg lite fra bensin- og dieselbiler, enten det gjelder rekkevidde,</w:t>
      </w:r>
      <w:r w:rsidR="000A0648">
        <w:t xml:space="preserve"> kjøreegenskaper, brukervennlighet</w:t>
      </w:r>
      <w:r w:rsidR="005509A8">
        <w:t xml:space="preserve"> eller ytelse, m</w:t>
      </w:r>
      <w:r>
        <w:t>en bilene er praktisk talt støyfrie</w:t>
      </w:r>
      <w:r w:rsidR="000726A4">
        <w:t xml:space="preserve"> og har ingen utslipp</w:t>
      </w:r>
      <w:r>
        <w:t xml:space="preserve">. </w:t>
      </w:r>
      <w:r w:rsidRPr="003D3475">
        <w:t xml:space="preserve">Dette gjør </w:t>
      </w:r>
      <w:r w:rsidR="000A0648">
        <w:t>teknologien</w:t>
      </w:r>
      <w:r w:rsidRPr="003D3475">
        <w:t xml:space="preserve"> til en fremtidsløsning med store muligheter. Å få på plass</w:t>
      </w:r>
      <w:r w:rsidR="00A46ECC">
        <w:t xml:space="preserve"> et tilstrekkelig antall</w:t>
      </w:r>
      <w:r w:rsidRPr="003D3475">
        <w:t xml:space="preserve"> fyllestasjoner </w:t>
      </w:r>
      <w:r w:rsidR="00A46ECC">
        <w:t xml:space="preserve">for hydrogen </w:t>
      </w:r>
      <w:r w:rsidRPr="003D3475">
        <w:t xml:space="preserve">er </w:t>
      </w:r>
      <w:r>
        <w:t xml:space="preserve">i dag den største </w:t>
      </w:r>
      <w:r w:rsidRPr="003D3475">
        <w:t>utfordring</w:t>
      </w:r>
      <w:r>
        <w:t>en</w:t>
      </w:r>
      <w:r w:rsidRPr="003D3475">
        <w:t>.</w:t>
      </w:r>
      <w:r>
        <w:t xml:space="preserve"> </w:t>
      </w:r>
      <w:r w:rsidR="00A46ECC">
        <w:t>Teknologien i bilene er på plass og Hyundai serieproduserer nå</w:t>
      </w:r>
      <w:r w:rsidR="00EF1CB5">
        <w:t xml:space="preserve"> brenselcellebilen</w:t>
      </w:r>
      <w:r w:rsidR="00A46ECC">
        <w:t xml:space="preserve"> ix35 </w:t>
      </w:r>
      <w:proofErr w:type="spellStart"/>
      <w:r w:rsidR="00A46ECC">
        <w:t>F</w:t>
      </w:r>
      <w:r w:rsidR="00EF1CB5">
        <w:t>uel</w:t>
      </w:r>
      <w:proofErr w:type="spellEnd"/>
      <w:r w:rsidR="00EF1CB5">
        <w:t xml:space="preserve"> Cell,</w:t>
      </w:r>
      <w:r w:rsidR="00A46ECC">
        <w:t xml:space="preserve"> som eneste produsent i verden.</w:t>
      </w:r>
    </w:p>
    <w:p w:rsidR="00B857B8" w:rsidRDefault="00B857B8" w:rsidP="00B857B8">
      <w:r>
        <w:t>Hyundai har som mål å være ledende på utviklingen av brenselcel</w:t>
      </w:r>
      <w:r w:rsidR="003D3475">
        <w:t>l</w:t>
      </w:r>
      <w:r>
        <w:t xml:space="preserve">e-elektriske biler og en pådriver for utbyggingen av hydrogenstasjoner i Europa. </w:t>
      </w:r>
      <w:r w:rsidR="00A46ECC">
        <w:t>Brenselcelle</w:t>
      </w:r>
      <w:r w:rsidR="003D3475">
        <w:t>bilens</w:t>
      </w:r>
      <w:r w:rsidR="003D3475" w:rsidRPr="003D3475">
        <w:t xml:space="preserve"> for</w:t>
      </w:r>
      <w:r w:rsidR="005B79D3">
        <w:t>del er</w:t>
      </w:r>
      <w:r w:rsidR="0053791F">
        <w:t xml:space="preserve"> fleksibilitet. Det er </w:t>
      </w:r>
      <w:r w:rsidR="00A46ECC">
        <w:t>forholdsvis enkelt</w:t>
      </w:r>
      <w:r w:rsidR="003D3475" w:rsidRPr="003D3475">
        <w:t xml:space="preserve"> å lagre store energimeng</w:t>
      </w:r>
      <w:r w:rsidR="00EF1CB5">
        <w:t xml:space="preserve">der i form av hydrogen, som </w:t>
      </w:r>
      <w:r w:rsidR="003D3475" w:rsidRPr="003D3475">
        <w:t>tankes omtrent på samme måte som bensin</w:t>
      </w:r>
      <w:r w:rsidR="000726A4">
        <w:t xml:space="preserve"> og diesel</w:t>
      </w:r>
      <w:r w:rsidR="00AD5B00">
        <w:t xml:space="preserve">. </w:t>
      </w:r>
      <w:r>
        <w:t xml:space="preserve">I Norge </w:t>
      </w:r>
      <w:r w:rsidR="000A0648">
        <w:t>selges disse bilene foreløpig til kommuner og etater og det jobbes hardt med å bygg</w:t>
      </w:r>
      <w:r w:rsidR="00A46ECC">
        <w:t>e</w:t>
      </w:r>
      <w:r w:rsidR="000A0648">
        <w:t xml:space="preserve"> ut nye hydrogenstasjoner, først og fremst i Oslo-området</w:t>
      </w:r>
      <w:r>
        <w:t xml:space="preserve">.  Hyundai samarbeider tett med EU og har stilt </w:t>
      </w:r>
      <w:r w:rsidR="00A46ECC">
        <w:t>demo</w:t>
      </w:r>
      <w:r>
        <w:t xml:space="preserve">biler til disposisjon for </w:t>
      </w:r>
      <w:r w:rsidR="00EF1CB5">
        <w:t xml:space="preserve">bl. a. </w:t>
      </w:r>
      <w:r>
        <w:t>det europeiske parlamentet. Hyundai er også med I UKH2Mobility for å fremme utbygging av hydrogenstasjoner I England.</w:t>
      </w:r>
    </w:p>
    <w:p w:rsidR="00C85A6C" w:rsidRDefault="00C85A6C" w:rsidP="00C85A6C">
      <w:r>
        <w:t>Bilen omtales som</w:t>
      </w:r>
      <w:r w:rsidR="0053791F">
        <w:t xml:space="preserve"> </w:t>
      </w:r>
      <w:proofErr w:type="spellStart"/>
      <w:r w:rsidR="0053791F">
        <w:t>f</w:t>
      </w:r>
      <w:r>
        <w:t>uel</w:t>
      </w:r>
      <w:proofErr w:type="spellEnd"/>
      <w:r>
        <w:t xml:space="preserve"> </w:t>
      </w:r>
      <w:proofErr w:type="spellStart"/>
      <w:r w:rsidR="0053791F">
        <w:t>c</w:t>
      </w:r>
      <w:r>
        <w:t>ell</w:t>
      </w:r>
      <w:proofErr w:type="spellEnd"/>
      <w:r w:rsidR="000726A4">
        <w:t xml:space="preserve"> </w:t>
      </w:r>
      <w:proofErr w:type="spellStart"/>
      <w:r w:rsidR="000726A4">
        <w:t>electric</w:t>
      </w:r>
      <w:proofErr w:type="spellEnd"/>
      <w:r w:rsidR="000726A4">
        <w:t xml:space="preserve"> </w:t>
      </w:r>
      <w:proofErr w:type="spellStart"/>
      <w:r w:rsidR="000726A4">
        <w:t>car</w:t>
      </w:r>
      <w:proofErr w:type="spellEnd"/>
      <w:r w:rsidR="00F529C7">
        <w:t xml:space="preserve"> </w:t>
      </w:r>
      <w:r w:rsidR="00F529C7" w:rsidRPr="00F529C7">
        <w:t>(FCEV)</w:t>
      </w:r>
      <w:r w:rsidR="00F529C7">
        <w:t xml:space="preserve">, </w:t>
      </w:r>
      <w:r w:rsidR="000A0648">
        <w:t>eller brenselcelle</w:t>
      </w:r>
      <w:r>
        <w:t>-elektrisk bi</w:t>
      </w:r>
      <w:r w:rsidR="0053791F">
        <w:t>l</w:t>
      </w:r>
      <w:r w:rsidR="00F529C7">
        <w:t xml:space="preserve"> på norsk. </w:t>
      </w:r>
      <w:r w:rsidR="0053791F">
        <w:t xml:space="preserve"> </w:t>
      </w:r>
      <w:r w:rsidR="000A0648">
        <w:t>Den drives av en elektrisk motor på samme måte som en batteri-elektrisk bil (BEV</w:t>
      </w:r>
      <w:r w:rsidR="00A46ECC">
        <w:t>). En FCEV produserer strøm men</w:t>
      </w:r>
      <w:r w:rsidR="000A0648">
        <w:t xml:space="preserve">s bilen kjører, en BEV </w:t>
      </w:r>
      <w:r w:rsidR="00A46ECC">
        <w:t>frakter</w:t>
      </w:r>
      <w:r w:rsidR="000A0648">
        <w:t xml:space="preserve"> med seg strømmen i batt</w:t>
      </w:r>
      <w:r w:rsidR="00A46ECC">
        <w:t>erier</w:t>
      </w:r>
      <w:r w:rsidR="000A0648">
        <w:t>.</w:t>
      </w:r>
    </w:p>
    <w:p w:rsidR="00C85A6C" w:rsidRDefault="00C85A6C" w:rsidP="00C85A6C">
      <w:pPr>
        <w:pStyle w:val="Heading2"/>
      </w:pPr>
      <w:r>
        <w:lastRenderedPageBreak/>
        <w:t>Historie</w:t>
      </w:r>
    </w:p>
    <w:p w:rsidR="00C85A6C" w:rsidRDefault="00C85A6C" w:rsidP="00C85A6C">
      <w:r w:rsidRPr="00C85A6C">
        <w:t>Hyundai star</w:t>
      </w:r>
      <w:r>
        <w:t>t</w:t>
      </w:r>
      <w:r w:rsidRPr="00C85A6C">
        <w:t>et</w:t>
      </w:r>
      <w:r>
        <w:t xml:space="preserve"> </w:t>
      </w:r>
      <w:r w:rsidR="00A46ECC">
        <w:t xml:space="preserve">arbeidet </w:t>
      </w:r>
      <w:r w:rsidR="00A46ECC" w:rsidRPr="00C85A6C">
        <w:t>med</w:t>
      </w:r>
      <w:r w:rsidRPr="00C85A6C">
        <w:t xml:space="preserve"> hydrogen som drivstoff for biler </w:t>
      </w:r>
      <w:r w:rsidR="005509A8">
        <w:t>i</w:t>
      </w:r>
      <w:r w:rsidR="00A46ECC">
        <w:t xml:space="preserve"> </w:t>
      </w:r>
      <w:r w:rsidR="00F529C7">
        <w:t>1998, og de første bilene var på veien i år 2000</w:t>
      </w:r>
      <w:r w:rsidRPr="00C85A6C">
        <w:t>.</w:t>
      </w:r>
      <w:r>
        <w:t xml:space="preserve"> </w:t>
      </w:r>
      <w:r w:rsidR="00EF1CB5">
        <w:t>Selskapet har</w:t>
      </w:r>
      <w:r>
        <w:t xml:space="preserve"> verdens største forskningssenter for brenselcelle-utvikling i Korea. I Europa </w:t>
      </w:r>
      <w:r w:rsidR="004C7750">
        <w:t>og U.</w:t>
      </w:r>
      <w:r w:rsidR="00EF1CB5">
        <w:t xml:space="preserve"> </w:t>
      </w:r>
      <w:r w:rsidR="004C7750">
        <w:t>S.</w:t>
      </w:r>
      <w:r w:rsidR="00EF1CB5">
        <w:t xml:space="preserve"> </w:t>
      </w:r>
      <w:r w:rsidR="004C7750">
        <w:t>A</w:t>
      </w:r>
      <w:r w:rsidR="00EF1CB5">
        <w:t xml:space="preserve">. </w:t>
      </w:r>
      <w:r>
        <w:t>er vi involvert i flere partnerskap og initiativ for å promovere hydrogen som fremtidens drivstoff.</w:t>
      </w:r>
    </w:p>
    <w:p w:rsidR="004C7750" w:rsidRDefault="004C7750" w:rsidP="004C7750">
      <w:pPr>
        <w:pStyle w:val="Heading2"/>
      </w:pPr>
      <w:r>
        <w:t>Hvordan virker en brenselcelle-elektrisk bil?</w:t>
      </w:r>
    </w:p>
    <w:p w:rsidR="004C7750" w:rsidRDefault="004C7750" w:rsidP="00C85A6C">
      <w:r>
        <w:t xml:space="preserve">Tanken fylles med hydrogen. Hydrogen og oksygen kombineres i en brenselcelle for å produsere strøm som driver den elektriske motoren. Rent vann er det eneste bi-produktet. Bilen har en reduksjonsgirkasse som gjør at motoren til enhver tid tilpasser seg terreng og førerens ønsker. </w:t>
      </w:r>
      <w:r w:rsidRPr="00616232">
        <w:t>Overskuddsenergi lagres i et 24kW litium-ion polymer batteri utviklet av LG.</w:t>
      </w:r>
    </w:p>
    <w:p w:rsidR="004C7750" w:rsidRPr="004C7750" w:rsidRDefault="004C7750" w:rsidP="004C7750">
      <w:pPr>
        <w:keepNext/>
        <w:keepLines/>
        <w:spacing w:before="200" w:after="0"/>
        <w:outlineLvl w:val="1"/>
        <w:rPr>
          <w:rFonts w:ascii="Modern H Light" w:eastAsiaTheme="majorEastAsia" w:hAnsi="Modern H Light" w:cstheme="majorBidi"/>
          <w:b/>
          <w:bCs/>
          <w:color w:val="4F81BD" w:themeColor="accent1"/>
          <w:sz w:val="26"/>
          <w:szCs w:val="26"/>
        </w:rPr>
      </w:pPr>
      <w:r w:rsidRPr="004C7750">
        <w:rPr>
          <w:rFonts w:ascii="Modern H Light" w:eastAsiaTheme="majorEastAsia" w:hAnsi="Modern H Light" w:cstheme="majorBidi"/>
          <w:b/>
          <w:bCs/>
          <w:color w:val="4F81BD" w:themeColor="accent1"/>
          <w:sz w:val="26"/>
          <w:szCs w:val="26"/>
        </w:rPr>
        <w:t>Forbruk</w:t>
      </w:r>
    </w:p>
    <w:p w:rsidR="004C7750" w:rsidRDefault="004C7750" w:rsidP="004C7750">
      <w:r w:rsidRPr="004C7750">
        <w:t xml:space="preserve">Hydrogen blir solgt for 90 kroner pr. liter.  Prisen er satt for å tåle en relevant sammenligning med markedets bensin- og dieselpriser. Man kan kjøre </w:t>
      </w:r>
      <w:proofErr w:type="spellStart"/>
      <w:r w:rsidRPr="004C7750">
        <w:t>ca</w:t>
      </w:r>
      <w:proofErr w:type="spellEnd"/>
      <w:r w:rsidRPr="004C7750">
        <w:t xml:space="preserve"> 10 kilometer på 100 gram hydrogen, noe som gir en kostnad på </w:t>
      </w:r>
      <w:proofErr w:type="spellStart"/>
      <w:r w:rsidRPr="004C7750">
        <w:t>ca</w:t>
      </w:r>
      <w:proofErr w:type="spellEnd"/>
      <w:r w:rsidRPr="004C7750">
        <w:t xml:space="preserve"> ni kroner pr. mil. Forbruket vil gå noe opp ved kuldegrader. Tekniske forbedringer forventes å bidra til et lavere forbruk i fremtiden</w:t>
      </w:r>
    </w:p>
    <w:p w:rsidR="004C7750" w:rsidRDefault="004C7750" w:rsidP="004C7750">
      <w:pPr>
        <w:pStyle w:val="Heading2"/>
      </w:pPr>
      <w:r>
        <w:t>Utslipp</w:t>
      </w:r>
    </w:p>
    <w:p w:rsidR="004C7750" w:rsidRDefault="004C7750" w:rsidP="00C85A6C">
      <w:r>
        <w:t>Rent vann er det eneste avfallsstoffet fra en brenselcelle-elektrisk bil.</w:t>
      </w:r>
    </w:p>
    <w:p w:rsidR="00C85A6C" w:rsidRDefault="00C85A6C" w:rsidP="00C85A6C">
      <w:pPr>
        <w:pStyle w:val="Heading2"/>
      </w:pPr>
      <w:r>
        <w:t>Modeller</w:t>
      </w:r>
    </w:p>
    <w:p w:rsidR="00C85A6C" w:rsidRDefault="00EF1CB5" w:rsidP="00C85A6C">
      <w:r>
        <w:t xml:space="preserve">Hyundai </w:t>
      </w:r>
      <w:r w:rsidR="00C85A6C">
        <w:t xml:space="preserve">ix35 </w:t>
      </w:r>
      <w:proofErr w:type="spellStart"/>
      <w:r w:rsidR="00C85A6C">
        <w:t>F</w:t>
      </w:r>
      <w:r>
        <w:t>uel</w:t>
      </w:r>
      <w:proofErr w:type="spellEnd"/>
      <w:r>
        <w:t xml:space="preserve"> Cell</w:t>
      </w:r>
      <w:r w:rsidR="00F529C7">
        <w:t xml:space="preserve"> </w:t>
      </w:r>
      <w:r w:rsidR="00C85A6C">
        <w:t>er tredje-generasjon brenselcellebil fra Hyundai. D</w:t>
      </w:r>
      <w:r w:rsidR="0053791F">
        <w:t>en første modellen var S</w:t>
      </w:r>
      <w:r w:rsidR="00C85A6C">
        <w:t>anta Fe FCEV i 2000. Tucson FCEV kom i 2004</w:t>
      </w:r>
      <w:r w:rsidR="000A0648">
        <w:t>.</w:t>
      </w:r>
      <w:r w:rsidR="00A46ECC">
        <w:t xml:space="preserve"> </w:t>
      </w:r>
    </w:p>
    <w:p w:rsidR="00E74454" w:rsidRPr="00C85A6C" w:rsidRDefault="00E74454" w:rsidP="00E74454">
      <w:pPr>
        <w:pStyle w:val="Heading2"/>
      </w:pPr>
      <w:r>
        <w:t>Spesifikasjoner</w:t>
      </w:r>
    </w:p>
    <w:p w:rsidR="00C85A6C" w:rsidRPr="00E74454" w:rsidRDefault="00E74454" w:rsidP="00C85A6C">
      <w:r>
        <w:t>i</w:t>
      </w:r>
      <w:r w:rsidRPr="00E74454">
        <w:t xml:space="preserve">x35 har en 100kw (136 hk) motor og kan oppnå en topphastighet på 160 km/t. </w:t>
      </w:r>
      <w:r>
        <w:t xml:space="preserve">Den har to hydrogentanker med en total kapasitet på 5,64 kg. Beregnet rekkevidde er 594 km uten påfylling (to </w:t>
      </w:r>
      <w:r w:rsidR="005509A8">
        <w:t>nordmenn</w:t>
      </w:r>
      <w:r>
        <w:t xml:space="preserve"> har kjørt 700 km uten påfylling</w:t>
      </w:r>
      <w:r w:rsidR="005509A8">
        <w:t>)</w:t>
      </w:r>
      <w:r>
        <w:t xml:space="preserve">. </w:t>
      </w:r>
      <w:r w:rsidR="00AD5B00">
        <w:t>Bilen er testet</w:t>
      </w:r>
      <w:r>
        <w:t xml:space="preserve"> i opp til -25 grader. </w:t>
      </w:r>
    </w:p>
    <w:p w:rsidR="0053791F" w:rsidRDefault="0053791F" w:rsidP="0053791F">
      <w:pPr>
        <w:pStyle w:val="Heading2"/>
      </w:pPr>
      <w:r>
        <w:t>Priser</w:t>
      </w:r>
    </w:p>
    <w:p w:rsidR="00F529C7" w:rsidRPr="0053791F" w:rsidRDefault="0053791F" w:rsidP="00AD5B00">
      <w:r>
        <w:t xml:space="preserve">En ny ix35 </w:t>
      </w:r>
      <w:proofErr w:type="spellStart"/>
      <w:r w:rsidR="00F21A12">
        <w:t>Fuel</w:t>
      </w:r>
      <w:proofErr w:type="spellEnd"/>
      <w:r w:rsidR="00F21A12">
        <w:t xml:space="preserve"> Cell </w:t>
      </w:r>
      <w:r>
        <w:t xml:space="preserve">koster i dag </w:t>
      </w:r>
      <w:r w:rsidR="00EF1CB5">
        <w:t>499</w:t>
      </w:r>
      <w:r w:rsidR="00F21A12">
        <w:t xml:space="preserve"> 900 </w:t>
      </w:r>
      <w:r>
        <w:t xml:space="preserve">kroner. Det forventes at prisen vil kunne konkurrere med diesel, bensin og batteri-elektriske biler så snart det er tilfredsstillende tilgang på hydrogen.  </w:t>
      </w:r>
      <w:bookmarkStart w:id="0" w:name="_GoBack"/>
      <w:bookmarkEnd w:id="0"/>
    </w:p>
    <w:sectPr w:rsidR="00F529C7" w:rsidRPr="005379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12" w:rsidRDefault="00F21A12" w:rsidP="005B79D3">
      <w:pPr>
        <w:spacing w:after="0" w:line="240" w:lineRule="auto"/>
      </w:pPr>
      <w:r>
        <w:separator/>
      </w:r>
    </w:p>
  </w:endnote>
  <w:endnote w:type="continuationSeparator" w:id="0">
    <w:p w:rsidR="00F21A12" w:rsidRDefault="00F21A12" w:rsidP="005B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odern H Eco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12" w:rsidRPr="005B79D3" w:rsidRDefault="00F21A12" w:rsidP="005B79D3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Author: MB, HMN, januar 2015</w:t>
    </w:r>
  </w:p>
  <w:p w:rsidR="00F21A12" w:rsidRPr="005B79D3" w:rsidRDefault="00F21A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12" w:rsidRDefault="00F21A12" w:rsidP="005B79D3">
      <w:pPr>
        <w:spacing w:after="0" w:line="240" w:lineRule="auto"/>
      </w:pPr>
      <w:r>
        <w:separator/>
      </w:r>
    </w:p>
  </w:footnote>
  <w:footnote w:type="continuationSeparator" w:id="0">
    <w:p w:rsidR="00F21A12" w:rsidRDefault="00F21A12" w:rsidP="005B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2540F8FD3024C90BF4942E29664DC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21A12" w:rsidRDefault="00F21A1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Bli kjent med ix35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Fuel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Cell– Hyundais brenselcelle-elektriske bil</w:t>
        </w:r>
      </w:p>
    </w:sdtContent>
  </w:sdt>
  <w:p w:rsidR="00F21A12" w:rsidRDefault="00F21A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0F14"/>
    <w:multiLevelType w:val="hybridMultilevel"/>
    <w:tmpl w:val="45925E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6C"/>
    <w:rsid w:val="000726A4"/>
    <w:rsid w:val="00073D66"/>
    <w:rsid w:val="000A0648"/>
    <w:rsid w:val="002C73B8"/>
    <w:rsid w:val="003D3475"/>
    <w:rsid w:val="00436B50"/>
    <w:rsid w:val="004C7750"/>
    <w:rsid w:val="0053791F"/>
    <w:rsid w:val="005509A8"/>
    <w:rsid w:val="005B79D3"/>
    <w:rsid w:val="00616232"/>
    <w:rsid w:val="0065075A"/>
    <w:rsid w:val="00867894"/>
    <w:rsid w:val="009E31B2"/>
    <w:rsid w:val="00A46ECC"/>
    <w:rsid w:val="00AD5B00"/>
    <w:rsid w:val="00B857B8"/>
    <w:rsid w:val="00BC4E71"/>
    <w:rsid w:val="00C3483C"/>
    <w:rsid w:val="00C85A6C"/>
    <w:rsid w:val="00E74454"/>
    <w:rsid w:val="00EF1CB5"/>
    <w:rsid w:val="00F21A12"/>
    <w:rsid w:val="00F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94"/>
    <w:rPr>
      <w:rFonts w:ascii="Modern H EcoLight" w:hAnsi="Modern H Eco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894"/>
    <w:pPr>
      <w:keepNext/>
      <w:keepLines/>
      <w:spacing w:before="480" w:after="0"/>
      <w:outlineLvl w:val="0"/>
    </w:pPr>
    <w:rPr>
      <w:rFonts w:ascii="Modern H Light" w:eastAsiaTheme="majorEastAsia" w:hAnsi="Modern H Light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894"/>
    <w:pPr>
      <w:keepNext/>
      <w:keepLines/>
      <w:spacing w:before="200" w:after="0"/>
      <w:outlineLvl w:val="1"/>
    </w:pPr>
    <w:rPr>
      <w:rFonts w:ascii="Modern H Light" w:eastAsiaTheme="majorEastAsia" w:hAnsi="Modern H Light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894"/>
    <w:rPr>
      <w:rFonts w:ascii="Modern H Light" w:eastAsiaTheme="majorEastAsia" w:hAnsi="Modern H Light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67894"/>
    <w:rPr>
      <w:rFonts w:ascii="Modern H Light" w:eastAsiaTheme="majorEastAsia" w:hAnsi="Modern H Light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85A6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B79D3"/>
  </w:style>
  <w:style w:type="paragraph" w:styleId="Header">
    <w:name w:val="header"/>
    <w:basedOn w:val="Normal"/>
    <w:link w:val="HeaderChar"/>
    <w:uiPriority w:val="99"/>
    <w:unhideWhenUsed/>
    <w:rsid w:val="005B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D3"/>
    <w:rPr>
      <w:rFonts w:ascii="Modern H EcoLight" w:hAnsi="Modern H EcoLight"/>
    </w:rPr>
  </w:style>
  <w:style w:type="paragraph" w:styleId="Footer">
    <w:name w:val="footer"/>
    <w:basedOn w:val="Normal"/>
    <w:link w:val="FooterChar"/>
    <w:uiPriority w:val="99"/>
    <w:unhideWhenUsed/>
    <w:rsid w:val="005B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D3"/>
    <w:rPr>
      <w:rFonts w:ascii="Modern H EcoLight" w:hAnsi="Modern H Eco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94"/>
    <w:rPr>
      <w:rFonts w:ascii="Modern H EcoLight" w:hAnsi="Modern H Eco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894"/>
    <w:pPr>
      <w:keepNext/>
      <w:keepLines/>
      <w:spacing w:before="480" w:after="0"/>
      <w:outlineLvl w:val="0"/>
    </w:pPr>
    <w:rPr>
      <w:rFonts w:ascii="Modern H Light" w:eastAsiaTheme="majorEastAsia" w:hAnsi="Modern H Light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894"/>
    <w:pPr>
      <w:keepNext/>
      <w:keepLines/>
      <w:spacing w:before="200" w:after="0"/>
      <w:outlineLvl w:val="1"/>
    </w:pPr>
    <w:rPr>
      <w:rFonts w:ascii="Modern H Light" w:eastAsiaTheme="majorEastAsia" w:hAnsi="Modern H Light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894"/>
    <w:rPr>
      <w:rFonts w:ascii="Modern H Light" w:eastAsiaTheme="majorEastAsia" w:hAnsi="Modern H Light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67894"/>
    <w:rPr>
      <w:rFonts w:ascii="Modern H Light" w:eastAsiaTheme="majorEastAsia" w:hAnsi="Modern H Light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85A6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B79D3"/>
  </w:style>
  <w:style w:type="paragraph" w:styleId="Header">
    <w:name w:val="header"/>
    <w:basedOn w:val="Normal"/>
    <w:link w:val="HeaderChar"/>
    <w:uiPriority w:val="99"/>
    <w:unhideWhenUsed/>
    <w:rsid w:val="005B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D3"/>
    <w:rPr>
      <w:rFonts w:ascii="Modern H EcoLight" w:hAnsi="Modern H EcoLight"/>
    </w:rPr>
  </w:style>
  <w:style w:type="paragraph" w:styleId="Footer">
    <w:name w:val="footer"/>
    <w:basedOn w:val="Normal"/>
    <w:link w:val="FooterChar"/>
    <w:uiPriority w:val="99"/>
    <w:unhideWhenUsed/>
    <w:rsid w:val="005B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D3"/>
    <w:rPr>
      <w:rFonts w:ascii="Modern H EcoLight" w:hAnsi="Modern H Eco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540F8FD3024C90BF4942E29664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E52E-8DBE-4183-BC52-0CBE4E54AB5D}"/>
      </w:docPartPr>
      <w:docPartBody>
        <w:p w:rsidR="00C006BF" w:rsidRDefault="002E2726" w:rsidP="002E2726">
          <w:pPr>
            <w:pStyle w:val="22540F8FD3024C90BF4942E29664DC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odern H Eco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6"/>
    <w:rsid w:val="000A44B1"/>
    <w:rsid w:val="0027718F"/>
    <w:rsid w:val="002E2726"/>
    <w:rsid w:val="00C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540F8FD3024C90BF4942E29664DC56">
    <w:name w:val="22540F8FD3024C90BF4942E29664DC56"/>
    <w:rsid w:val="002E2726"/>
  </w:style>
  <w:style w:type="paragraph" w:customStyle="1" w:styleId="8C54C8B70E894834A1EB69169777E1EC">
    <w:name w:val="8C54C8B70E894834A1EB69169777E1EC"/>
    <w:rsid w:val="002E27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540F8FD3024C90BF4942E29664DC56">
    <w:name w:val="22540F8FD3024C90BF4942E29664DC56"/>
    <w:rsid w:val="002E2726"/>
  </w:style>
  <w:style w:type="paragraph" w:customStyle="1" w:styleId="8C54C8B70E894834A1EB69169777E1EC">
    <w:name w:val="8C54C8B70E894834A1EB69169777E1EC"/>
    <w:rsid w:val="002E2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8C77-3557-4B1A-B640-9BF5E7B7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E0B52D31.dotm</Template>
  <TotalTime>39</TotalTime>
  <Pages>2</Pages>
  <Words>524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 kjent med ix35 Fuel Cell– Hyundais brenselcelle-elektriske bil</vt:lpstr>
    </vt:vector>
  </TitlesOfParts>
  <Company>Hyundai Motor Norway AS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 kjent med ix35 Fuel Cell– Hyundais brenselcelle-elektriske bil</dc:title>
  <dc:creator>Morten Brusletto</dc:creator>
  <cp:lastModifiedBy>Morten Brusletto</cp:lastModifiedBy>
  <cp:revision>8</cp:revision>
  <cp:lastPrinted>2015-03-25T10:41:00Z</cp:lastPrinted>
  <dcterms:created xsi:type="dcterms:W3CDTF">2015-01-21T07:18:00Z</dcterms:created>
  <dcterms:modified xsi:type="dcterms:W3CDTF">2015-03-25T10:42:00Z</dcterms:modified>
</cp:coreProperties>
</file>