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8E0" w:rsidRDefault="00FD48E0" w:rsidP="00250375">
      <w:pPr>
        <w:spacing w:line="288" w:lineRule="auto"/>
        <w:rPr>
          <w:rFonts w:ascii="Century Schoolbook" w:hAnsi="Century Schoolbook"/>
          <w:i/>
          <w:sz w:val="20"/>
          <w:szCs w:val="20"/>
        </w:rPr>
      </w:pPr>
    </w:p>
    <w:p w:rsidR="00250375" w:rsidRPr="006724CE" w:rsidRDefault="002A2881" w:rsidP="00250375">
      <w:pPr>
        <w:spacing w:line="288" w:lineRule="auto"/>
        <w:rPr>
          <w:rFonts w:ascii="Century Schoolbook" w:hAnsi="Century Schoolbook"/>
          <w:i/>
          <w:sz w:val="20"/>
          <w:szCs w:val="20"/>
        </w:rPr>
      </w:pPr>
      <w:r w:rsidRPr="000B11CB">
        <w:rPr>
          <w:rFonts w:ascii="Century Schoolbook" w:hAnsi="Century Schoolbook"/>
          <w:i/>
          <w:sz w:val="20"/>
          <w:szCs w:val="20"/>
        </w:rPr>
        <w:t>Pressmeddelande Stiftelsen S</w:t>
      </w:r>
      <w:r w:rsidR="00A83F40" w:rsidRPr="000B11CB">
        <w:rPr>
          <w:rFonts w:ascii="Century Schoolbook" w:hAnsi="Century Schoolbook"/>
          <w:i/>
          <w:sz w:val="20"/>
          <w:szCs w:val="20"/>
        </w:rPr>
        <w:t>tockholms läns Äldrecentrum 201</w:t>
      </w:r>
      <w:r w:rsidR="007E7028" w:rsidRPr="000B11CB">
        <w:rPr>
          <w:rFonts w:ascii="Century Schoolbook" w:hAnsi="Century Schoolbook"/>
          <w:i/>
          <w:sz w:val="20"/>
          <w:szCs w:val="20"/>
        </w:rPr>
        <w:t>5</w:t>
      </w:r>
      <w:r w:rsidR="007E7028" w:rsidRPr="006724CE">
        <w:rPr>
          <w:rFonts w:ascii="Century Schoolbook" w:hAnsi="Century Schoolbook"/>
          <w:i/>
          <w:sz w:val="20"/>
          <w:szCs w:val="20"/>
        </w:rPr>
        <w:t>-</w:t>
      </w:r>
      <w:r w:rsidR="0063112E" w:rsidRPr="006724CE">
        <w:rPr>
          <w:rFonts w:ascii="Century Schoolbook" w:hAnsi="Century Schoolbook"/>
          <w:i/>
          <w:sz w:val="20"/>
          <w:szCs w:val="20"/>
        </w:rPr>
        <w:t>05</w:t>
      </w:r>
      <w:r w:rsidR="00ED37B6" w:rsidRPr="006724CE">
        <w:rPr>
          <w:rFonts w:ascii="Century Schoolbook" w:hAnsi="Century Schoolbook"/>
          <w:i/>
          <w:sz w:val="20"/>
          <w:szCs w:val="20"/>
        </w:rPr>
        <w:t>-</w:t>
      </w:r>
      <w:r w:rsidR="0091005F">
        <w:rPr>
          <w:rFonts w:ascii="Century Schoolbook" w:hAnsi="Century Schoolbook"/>
          <w:i/>
          <w:sz w:val="20"/>
          <w:szCs w:val="20"/>
        </w:rPr>
        <w:t>08</w:t>
      </w:r>
      <w:bookmarkStart w:id="0" w:name="_GoBack"/>
      <w:bookmarkEnd w:id="0"/>
    </w:p>
    <w:p w:rsidR="00FD48E0" w:rsidRDefault="00FD48E0" w:rsidP="009E756B">
      <w:pPr>
        <w:rPr>
          <w:rFonts w:ascii="Trebuchet MS" w:hAnsi="Trebuchet MS"/>
          <w:sz w:val="44"/>
        </w:rPr>
      </w:pPr>
    </w:p>
    <w:p w:rsidR="00ED37B6" w:rsidRPr="003F15C7" w:rsidRDefault="0063112E" w:rsidP="00811825">
      <w:pPr>
        <w:rPr>
          <w:rFonts w:ascii="Trebuchet MS" w:hAnsi="Trebuchet MS"/>
          <w:b/>
          <w:sz w:val="22"/>
        </w:rPr>
      </w:pPr>
      <w:r>
        <w:rPr>
          <w:rFonts w:ascii="Trebuchet MS" w:hAnsi="Trebuchet MS"/>
          <w:sz w:val="44"/>
        </w:rPr>
        <w:t xml:space="preserve">Två nya rapporter om erfarenheter från lyckat projekt för våldsutsatta äldre </w:t>
      </w:r>
      <w:r>
        <w:rPr>
          <w:rFonts w:ascii="Trebuchet MS" w:hAnsi="Trebuchet MS"/>
          <w:sz w:val="44"/>
        </w:rPr>
        <w:br/>
      </w:r>
      <w:r w:rsidR="00811825">
        <w:rPr>
          <w:rFonts w:ascii="Trebuchet MS" w:hAnsi="Trebuchet MS"/>
          <w:b/>
          <w:sz w:val="22"/>
        </w:rPr>
        <w:br/>
      </w:r>
      <w:r w:rsidR="00A855F9" w:rsidRPr="003F15C7">
        <w:rPr>
          <w:rFonts w:ascii="Trebuchet MS" w:hAnsi="Trebuchet MS"/>
          <w:b/>
          <w:sz w:val="22"/>
        </w:rPr>
        <w:t>”</w:t>
      </w:r>
      <w:r w:rsidR="00CD59DA" w:rsidRPr="003F15C7">
        <w:rPr>
          <w:rFonts w:ascii="Trebuchet MS" w:hAnsi="Trebuchet MS"/>
          <w:b/>
          <w:sz w:val="22"/>
        </w:rPr>
        <w:t xml:space="preserve">Nu har vi fått redskap att hantera våld i nära relationer inom </w:t>
      </w:r>
      <w:r w:rsidR="00E27860">
        <w:rPr>
          <w:rFonts w:ascii="Trebuchet MS" w:hAnsi="Trebuchet MS"/>
          <w:b/>
          <w:sz w:val="22"/>
        </w:rPr>
        <w:t>omsorgen om äldre samt funktionsnedsatta</w:t>
      </w:r>
      <w:r w:rsidR="009820C2" w:rsidRPr="003F15C7">
        <w:rPr>
          <w:rFonts w:ascii="Trebuchet MS" w:hAnsi="Trebuchet MS"/>
          <w:b/>
          <w:sz w:val="22"/>
        </w:rPr>
        <w:t>.</w:t>
      </w:r>
      <w:r w:rsidR="00A855F9" w:rsidRPr="003F15C7">
        <w:rPr>
          <w:rFonts w:ascii="Trebuchet MS" w:hAnsi="Trebuchet MS"/>
          <w:b/>
          <w:sz w:val="22"/>
        </w:rPr>
        <w:t xml:space="preserve">” </w:t>
      </w:r>
      <w:r w:rsidR="009820C2" w:rsidRPr="003F15C7">
        <w:rPr>
          <w:rFonts w:ascii="Trebuchet MS" w:hAnsi="Trebuchet MS"/>
          <w:b/>
          <w:sz w:val="22"/>
        </w:rPr>
        <w:t>Det</w:t>
      </w:r>
      <w:r w:rsidR="00CD59DA" w:rsidRPr="003F15C7">
        <w:rPr>
          <w:rFonts w:ascii="Trebuchet MS" w:hAnsi="Trebuchet MS"/>
          <w:b/>
          <w:sz w:val="22"/>
        </w:rPr>
        <w:t xml:space="preserve"> konstaterar personalen i</w:t>
      </w:r>
      <w:r w:rsidR="009820C2" w:rsidRPr="003F15C7">
        <w:rPr>
          <w:rFonts w:ascii="Trebuchet MS" w:hAnsi="Trebuchet MS"/>
          <w:b/>
          <w:sz w:val="22"/>
        </w:rPr>
        <w:t>nom omsorgen vid</w:t>
      </w:r>
      <w:r w:rsidR="00CD59DA" w:rsidRPr="003F15C7">
        <w:rPr>
          <w:rFonts w:ascii="Trebuchet MS" w:hAnsi="Trebuchet MS"/>
          <w:b/>
          <w:sz w:val="22"/>
        </w:rPr>
        <w:t xml:space="preserve"> Region Gotland</w:t>
      </w:r>
      <w:r w:rsidR="003F15C7">
        <w:rPr>
          <w:rFonts w:ascii="Trebuchet MS" w:hAnsi="Trebuchet MS"/>
          <w:b/>
          <w:sz w:val="22"/>
        </w:rPr>
        <w:t>.</w:t>
      </w:r>
      <w:r w:rsidR="00EB4155" w:rsidRPr="003F15C7">
        <w:rPr>
          <w:rFonts w:ascii="Trebuchet MS" w:hAnsi="Trebuchet MS"/>
          <w:b/>
          <w:sz w:val="22"/>
        </w:rPr>
        <w:t xml:space="preserve"> </w:t>
      </w:r>
      <w:r w:rsidR="003F15C7">
        <w:rPr>
          <w:rFonts w:ascii="Trebuchet MS" w:hAnsi="Trebuchet MS"/>
          <w:b/>
          <w:sz w:val="22"/>
        </w:rPr>
        <w:t>T</w:t>
      </w:r>
      <w:r w:rsidR="00CD59DA" w:rsidRPr="003F15C7">
        <w:rPr>
          <w:rFonts w:ascii="Trebuchet MS" w:hAnsi="Trebuchet MS"/>
          <w:b/>
          <w:sz w:val="22"/>
        </w:rPr>
        <w:t>ack var</w:t>
      </w:r>
      <w:r w:rsidR="009820C2" w:rsidRPr="003F15C7">
        <w:rPr>
          <w:rFonts w:ascii="Trebuchet MS" w:hAnsi="Trebuchet MS"/>
          <w:b/>
          <w:sz w:val="22"/>
        </w:rPr>
        <w:t>e</w:t>
      </w:r>
      <w:r w:rsidR="00CD59DA" w:rsidRPr="003F15C7">
        <w:rPr>
          <w:rFonts w:ascii="Trebuchet MS" w:hAnsi="Trebuchet MS"/>
          <w:b/>
          <w:sz w:val="22"/>
        </w:rPr>
        <w:t xml:space="preserve"> projektet F</w:t>
      </w:r>
      <w:r w:rsidRPr="003F15C7">
        <w:rPr>
          <w:rFonts w:ascii="Trebuchet MS" w:hAnsi="Trebuchet MS"/>
          <w:b/>
          <w:sz w:val="22"/>
        </w:rPr>
        <w:t>REDA</w:t>
      </w:r>
      <w:r w:rsidR="00CD59DA" w:rsidRPr="003F15C7">
        <w:rPr>
          <w:rFonts w:ascii="Trebuchet MS" w:hAnsi="Trebuchet MS"/>
          <w:b/>
          <w:sz w:val="22"/>
        </w:rPr>
        <w:t xml:space="preserve"> </w:t>
      </w:r>
      <w:r w:rsidR="003F15C7">
        <w:rPr>
          <w:rFonts w:ascii="Trebuchet MS" w:hAnsi="Trebuchet MS"/>
          <w:b/>
          <w:sz w:val="22"/>
        </w:rPr>
        <w:t xml:space="preserve">har de </w:t>
      </w:r>
      <w:r w:rsidR="00CD59DA" w:rsidRPr="003F15C7">
        <w:rPr>
          <w:rFonts w:ascii="Trebuchet MS" w:hAnsi="Trebuchet MS"/>
          <w:b/>
          <w:sz w:val="22"/>
        </w:rPr>
        <w:t>utvecklat ny</w:t>
      </w:r>
      <w:r w:rsidR="009820C2" w:rsidRPr="003F15C7">
        <w:rPr>
          <w:rFonts w:ascii="Trebuchet MS" w:hAnsi="Trebuchet MS"/>
          <w:b/>
          <w:sz w:val="22"/>
        </w:rPr>
        <w:t xml:space="preserve"> kunskap</w:t>
      </w:r>
      <w:r w:rsidR="00CD59DA" w:rsidRPr="003F15C7">
        <w:rPr>
          <w:rFonts w:ascii="Trebuchet MS" w:hAnsi="Trebuchet MS"/>
          <w:b/>
          <w:sz w:val="22"/>
        </w:rPr>
        <w:t xml:space="preserve"> för att </w:t>
      </w:r>
      <w:r w:rsidR="0040070D" w:rsidRPr="003F15C7">
        <w:rPr>
          <w:rFonts w:ascii="Trebuchet MS" w:hAnsi="Trebuchet MS"/>
          <w:b/>
          <w:sz w:val="22"/>
        </w:rPr>
        <w:t>se</w:t>
      </w:r>
      <w:r w:rsidR="00CD59DA" w:rsidRPr="003F15C7">
        <w:rPr>
          <w:rFonts w:ascii="Trebuchet MS" w:hAnsi="Trebuchet MS"/>
          <w:b/>
          <w:sz w:val="22"/>
        </w:rPr>
        <w:t xml:space="preserve"> och hjälpa våldsutsatta personer</w:t>
      </w:r>
      <w:r w:rsidR="00F86CFA" w:rsidRPr="003F15C7">
        <w:rPr>
          <w:rFonts w:ascii="Trebuchet MS" w:hAnsi="Trebuchet MS"/>
          <w:b/>
          <w:sz w:val="22"/>
        </w:rPr>
        <w:t xml:space="preserve">. </w:t>
      </w:r>
      <w:r w:rsidR="00313441" w:rsidRPr="003F15C7">
        <w:rPr>
          <w:rFonts w:ascii="Trebuchet MS" w:hAnsi="Trebuchet MS"/>
          <w:b/>
          <w:sz w:val="22"/>
        </w:rPr>
        <w:t xml:space="preserve">Stiftelsen Stockholms läns </w:t>
      </w:r>
      <w:r w:rsidR="00ED37B6" w:rsidRPr="003F15C7">
        <w:rPr>
          <w:rFonts w:ascii="Trebuchet MS" w:hAnsi="Trebuchet MS"/>
          <w:b/>
          <w:sz w:val="22"/>
        </w:rPr>
        <w:t>Äldrecentrum har haft uppdraget att beskriva projektet och dess erfarenheter.</w:t>
      </w:r>
      <w:r w:rsidR="0040070D" w:rsidRPr="003F15C7">
        <w:rPr>
          <w:rFonts w:ascii="Trebuchet MS" w:hAnsi="Trebuchet MS"/>
          <w:b/>
          <w:sz w:val="22"/>
        </w:rPr>
        <w:t xml:space="preserve"> De redovisas nu</w:t>
      </w:r>
      <w:r w:rsidRPr="003F15C7">
        <w:rPr>
          <w:rFonts w:ascii="Trebuchet MS" w:hAnsi="Trebuchet MS"/>
          <w:b/>
          <w:sz w:val="22"/>
        </w:rPr>
        <w:t xml:space="preserve"> i rapporterna</w:t>
      </w:r>
      <w:r w:rsidR="00ED37B6" w:rsidRPr="003F15C7">
        <w:rPr>
          <w:rFonts w:ascii="Trebuchet MS" w:hAnsi="Trebuchet MS"/>
          <w:b/>
          <w:sz w:val="22"/>
        </w:rPr>
        <w:t xml:space="preserve"> </w:t>
      </w:r>
      <w:r w:rsidR="00ED37B6" w:rsidRPr="003F15C7">
        <w:rPr>
          <w:rFonts w:ascii="Trebuchet MS" w:hAnsi="Trebuchet MS"/>
          <w:b/>
          <w:i/>
          <w:sz w:val="22"/>
        </w:rPr>
        <w:t>Att arbeta med våld i nära relation</w:t>
      </w:r>
      <w:r w:rsidR="00D17F04">
        <w:rPr>
          <w:rFonts w:ascii="Trebuchet MS" w:hAnsi="Trebuchet MS"/>
          <w:b/>
          <w:i/>
          <w:sz w:val="22"/>
        </w:rPr>
        <w:t>er</w:t>
      </w:r>
      <w:r w:rsidRPr="003F15C7">
        <w:rPr>
          <w:rFonts w:ascii="Trebuchet MS" w:hAnsi="Trebuchet MS"/>
          <w:b/>
          <w:sz w:val="22"/>
        </w:rPr>
        <w:t xml:space="preserve"> och </w:t>
      </w:r>
      <w:r w:rsidRPr="003F15C7">
        <w:rPr>
          <w:rFonts w:ascii="Trebuchet MS" w:hAnsi="Trebuchet MS"/>
          <w:b/>
          <w:i/>
          <w:sz w:val="22"/>
        </w:rPr>
        <w:t>Tillsammans är vi starka</w:t>
      </w:r>
      <w:r w:rsidR="00ED37B6" w:rsidRPr="003F15C7">
        <w:rPr>
          <w:rFonts w:ascii="Trebuchet MS" w:hAnsi="Trebuchet MS"/>
          <w:b/>
          <w:sz w:val="22"/>
        </w:rPr>
        <w:t>.</w:t>
      </w:r>
    </w:p>
    <w:p w:rsidR="009820C2" w:rsidRPr="0063112E" w:rsidRDefault="009820C2" w:rsidP="009820C2">
      <w:pPr>
        <w:autoSpaceDE w:val="0"/>
        <w:autoSpaceDN w:val="0"/>
        <w:adjustRightInd w:val="0"/>
        <w:rPr>
          <w:rFonts w:ascii="Trebuchet MS" w:hAnsi="Trebuchet MS"/>
        </w:rPr>
      </w:pPr>
    </w:p>
    <w:p w:rsidR="0063112E" w:rsidRPr="003F15C7" w:rsidRDefault="00EB4155" w:rsidP="0063112E">
      <w:pPr>
        <w:rPr>
          <w:rFonts w:ascii="Century Schoolbook" w:hAnsi="Century Schoolbook"/>
          <w:sz w:val="22"/>
        </w:rPr>
      </w:pPr>
      <w:r w:rsidRPr="003F15C7">
        <w:rPr>
          <w:rFonts w:ascii="Century Schoolbook" w:hAnsi="Century Schoolbook"/>
          <w:sz w:val="22"/>
        </w:rPr>
        <w:t>Målen för projektet FREDA</w:t>
      </w:r>
      <w:r w:rsidR="0063112E" w:rsidRPr="003F15C7">
        <w:rPr>
          <w:rFonts w:ascii="Century Schoolbook" w:hAnsi="Century Schoolbook"/>
          <w:sz w:val="22"/>
        </w:rPr>
        <w:t xml:space="preserve"> var att stärka stödet till äldre och personer med funktionsnedsättning som utsatts för våld i nära relation. </w:t>
      </w:r>
      <w:r w:rsidRPr="003F15C7">
        <w:rPr>
          <w:rFonts w:ascii="Century Schoolbook" w:hAnsi="Century Schoolbook"/>
          <w:sz w:val="22"/>
        </w:rPr>
        <w:t xml:space="preserve">Projektet drevs mellan </w:t>
      </w:r>
      <w:r w:rsidR="00F23988" w:rsidRPr="003F15C7">
        <w:rPr>
          <w:rFonts w:ascii="Century Schoolbook" w:hAnsi="Century Schoolbook"/>
          <w:sz w:val="22"/>
        </w:rPr>
        <w:t xml:space="preserve">åren 2010 till </w:t>
      </w:r>
      <w:r w:rsidRPr="003F15C7">
        <w:rPr>
          <w:rFonts w:ascii="Century Schoolbook" w:hAnsi="Century Schoolbook"/>
          <w:sz w:val="22"/>
        </w:rPr>
        <w:t>2013.</w:t>
      </w:r>
    </w:p>
    <w:p w:rsidR="00A855F9" w:rsidRPr="003F15C7" w:rsidRDefault="00A855F9" w:rsidP="00A855F9">
      <w:pPr>
        <w:autoSpaceDE w:val="0"/>
        <w:autoSpaceDN w:val="0"/>
        <w:adjustRightInd w:val="0"/>
        <w:rPr>
          <w:rFonts w:ascii="Century Schoolbook" w:hAnsi="Century Schoolbook"/>
          <w:sz w:val="22"/>
        </w:rPr>
      </w:pPr>
    </w:p>
    <w:p w:rsidR="00811825" w:rsidRDefault="00A855F9" w:rsidP="00EB4155">
      <w:pPr>
        <w:autoSpaceDE w:val="0"/>
        <w:autoSpaceDN w:val="0"/>
        <w:adjustRightInd w:val="0"/>
        <w:rPr>
          <w:rFonts w:ascii="Century Schoolbook" w:hAnsi="Century Schoolbook"/>
          <w:sz w:val="22"/>
        </w:rPr>
      </w:pPr>
      <w:r w:rsidRPr="003F15C7">
        <w:rPr>
          <w:rFonts w:ascii="Century Schoolbook" w:hAnsi="Century Schoolbook"/>
          <w:sz w:val="22"/>
        </w:rPr>
        <w:t>Våld är inte bara fysiskt våld utan kan också vara övergrepp</w:t>
      </w:r>
      <w:r w:rsidR="003F15C7">
        <w:rPr>
          <w:rFonts w:ascii="Century Schoolbook" w:hAnsi="Century Schoolbook"/>
          <w:sz w:val="22"/>
        </w:rPr>
        <w:t xml:space="preserve">, vanvård, </w:t>
      </w:r>
      <w:r w:rsidRPr="003F15C7">
        <w:rPr>
          <w:rFonts w:ascii="Century Schoolbook" w:hAnsi="Century Schoolbook"/>
          <w:sz w:val="22"/>
        </w:rPr>
        <w:t xml:space="preserve">försummelse, olika former av </w:t>
      </w:r>
      <w:r w:rsidR="003F15C7">
        <w:rPr>
          <w:rFonts w:ascii="Century Schoolbook" w:hAnsi="Century Schoolbook"/>
          <w:sz w:val="22"/>
        </w:rPr>
        <w:t xml:space="preserve">kränkningar eller </w:t>
      </w:r>
      <w:r w:rsidRPr="003F15C7">
        <w:rPr>
          <w:rFonts w:ascii="Century Schoolbook" w:hAnsi="Century Schoolbook"/>
          <w:sz w:val="22"/>
        </w:rPr>
        <w:t>att tvingas ge bort eller bli fråntagen sin ekonomi.</w:t>
      </w:r>
      <w:r w:rsidR="00811825">
        <w:rPr>
          <w:rFonts w:ascii="Century Schoolbook" w:hAnsi="Century Schoolbook"/>
          <w:sz w:val="22"/>
        </w:rPr>
        <w:t xml:space="preserve"> </w:t>
      </w:r>
    </w:p>
    <w:p w:rsidR="00811825" w:rsidRDefault="00811825" w:rsidP="00EB4155">
      <w:pPr>
        <w:autoSpaceDE w:val="0"/>
        <w:autoSpaceDN w:val="0"/>
        <w:adjustRightInd w:val="0"/>
        <w:rPr>
          <w:rFonts w:ascii="Century Schoolbook" w:hAnsi="Century Schoolbook"/>
          <w:sz w:val="22"/>
        </w:rPr>
      </w:pPr>
    </w:p>
    <w:p w:rsidR="00EB4155" w:rsidRPr="003F15C7" w:rsidRDefault="00EB4155" w:rsidP="00EB4155">
      <w:pPr>
        <w:autoSpaceDE w:val="0"/>
        <w:autoSpaceDN w:val="0"/>
        <w:adjustRightInd w:val="0"/>
        <w:rPr>
          <w:rFonts w:ascii="Century Schoolbook" w:hAnsi="Century Schoolbook"/>
          <w:sz w:val="22"/>
        </w:rPr>
      </w:pPr>
      <w:r w:rsidRPr="003F15C7">
        <w:rPr>
          <w:rFonts w:ascii="Century Schoolbook" w:hAnsi="Century Schoolbook"/>
          <w:sz w:val="22"/>
        </w:rPr>
        <w:t xml:space="preserve">Socialstyrelsernas nya föreskrifter om våld i nära relationer (SOFS 2014:4) sätter nya krav på kommuner och hälso- och sjukvård att utveckla arbetet för våldsoffer. </w:t>
      </w:r>
    </w:p>
    <w:p w:rsidR="00811825" w:rsidRDefault="00811825" w:rsidP="0063112E">
      <w:pPr>
        <w:autoSpaceDE w:val="0"/>
        <w:autoSpaceDN w:val="0"/>
        <w:adjustRightInd w:val="0"/>
        <w:rPr>
          <w:rFonts w:ascii="Century Schoolbook" w:hAnsi="Century Schoolbook"/>
          <w:sz w:val="22"/>
        </w:rPr>
      </w:pPr>
    </w:p>
    <w:p w:rsidR="0063112E" w:rsidRPr="003F15C7" w:rsidRDefault="0063112E" w:rsidP="0063112E">
      <w:pPr>
        <w:autoSpaceDE w:val="0"/>
        <w:autoSpaceDN w:val="0"/>
        <w:adjustRightInd w:val="0"/>
        <w:rPr>
          <w:rFonts w:ascii="Century Schoolbook" w:hAnsi="Century Schoolbook"/>
          <w:sz w:val="22"/>
        </w:rPr>
      </w:pPr>
      <w:r w:rsidRPr="003F15C7">
        <w:rPr>
          <w:rFonts w:ascii="Century Schoolbook" w:hAnsi="Century Schoolbook"/>
          <w:sz w:val="22"/>
        </w:rPr>
        <w:t>– Region Gotland är en föregångare i arbetet mot våld i nära relationer. Att ta del av deras erfarenheter kan inspirera kommuner och hälso- och sjukvård</w:t>
      </w:r>
      <w:r w:rsidR="00A855F9" w:rsidRPr="003F15C7">
        <w:rPr>
          <w:rFonts w:ascii="Century Schoolbook" w:hAnsi="Century Schoolbook"/>
          <w:sz w:val="22"/>
        </w:rPr>
        <w:t xml:space="preserve"> som ska börja arbeta med området</w:t>
      </w:r>
      <w:r w:rsidRPr="003F15C7">
        <w:rPr>
          <w:rFonts w:ascii="Century Schoolbook" w:hAnsi="Century Schoolbook"/>
          <w:sz w:val="22"/>
        </w:rPr>
        <w:t>, säger Ingrid Hjalmarson, utredare vid Stiftelsen Äldrecentrum.</w:t>
      </w:r>
    </w:p>
    <w:p w:rsidR="0063112E" w:rsidRPr="003F15C7" w:rsidRDefault="0063112E" w:rsidP="0063112E">
      <w:pPr>
        <w:rPr>
          <w:rFonts w:ascii="Century Schoolbook" w:hAnsi="Century Schoolbook"/>
          <w:sz w:val="22"/>
        </w:rPr>
      </w:pPr>
    </w:p>
    <w:p w:rsidR="0063112E" w:rsidRPr="003F15C7" w:rsidRDefault="00F23988" w:rsidP="0063112E">
      <w:pPr>
        <w:rPr>
          <w:rFonts w:ascii="Century Schoolbook" w:hAnsi="Century Schoolbook"/>
          <w:sz w:val="22"/>
        </w:rPr>
      </w:pPr>
      <w:r w:rsidRPr="003F15C7">
        <w:rPr>
          <w:rFonts w:ascii="Century Schoolbook" w:hAnsi="Century Schoolbook"/>
          <w:sz w:val="22"/>
        </w:rPr>
        <w:t xml:space="preserve">I </w:t>
      </w:r>
      <w:r w:rsidR="0063112E" w:rsidRPr="003F15C7">
        <w:rPr>
          <w:rFonts w:ascii="Century Schoolbook" w:hAnsi="Century Schoolbook"/>
          <w:sz w:val="22"/>
        </w:rPr>
        <w:t>projektet fick all baspersonal</w:t>
      </w:r>
      <w:r w:rsidR="00EB4155" w:rsidRPr="003F15C7">
        <w:rPr>
          <w:rFonts w:ascii="Century Schoolbook" w:hAnsi="Century Schoolbook"/>
          <w:sz w:val="22"/>
        </w:rPr>
        <w:t xml:space="preserve"> </w:t>
      </w:r>
      <w:r w:rsidR="0063112E" w:rsidRPr="003F15C7">
        <w:rPr>
          <w:rFonts w:ascii="Century Schoolbook" w:hAnsi="Century Schoolbook"/>
          <w:sz w:val="22"/>
        </w:rPr>
        <w:t>utbildning och en stödstruktur byggdes upp. Särskilda nyckelpersoner utbildades</w:t>
      </w:r>
      <w:r w:rsidR="003F15C7">
        <w:rPr>
          <w:rFonts w:ascii="Century Schoolbook" w:hAnsi="Century Schoolbook"/>
          <w:sz w:val="22"/>
        </w:rPr>
        <w:t xml:space="preserve"> för att ge kollegor stöd</w:t>
      </w:r>
      <w:r w:rsidR="00A855F9" w:rsidRPr="003F15C7">
        <w:rPr>
          <w:rFonts w:ascii="Century Schoolbook" w:hAnsi="Century Schoolbook"/>
          <w:sz w:val="22"/>
        </w:rPr>
        <w:t>. E</w:t>
      </w:r>
      <w:r w:rsidRPr="003F15C7">
        <w:rPr>
          <w:rFonts w:ascii="Century Schoolbook" w:hAnsi="Century Schoolbook"/>
          <w:sz w:val="22"/>
        </w:rPr>
        <w:t xml:space="preserve">n </w:t>
      </w:r>
      <w:r w:rsidR="003F15C7">
        <w:rPr>
          <w:rFonts w:ascii="Century Schoolbook" w:hAnsi="Century Schoolbook"/>
          <w:sz w:val="22"/>
        </w:rPr>
        <w:t xml:space="preserve">speciell </w:t>
      </w:r>
      <w:r w:rsidRPr="003F15C7">
        <w:rPr>
          <w:rFonts w:ascii="Century Schoolbook" w:hAnsi="Century Schoolbook"/>
          <w:sz w:val="22"/>
        </w:rPr>
        <w:t>grupp</w:t>
      </w:r>
      <w:r w:rsidR="00EB4155" w:rsidRPr="003F15C7">
        <w:rPr>
          <w:rFonts w:ascii="Century Schoolbook" w:hAnsi="Century Schoolbook"/>
          <w:sz w:val="22"/>
        </w:rPr>
        <w:t xml:space="preserve"> tillsattes </w:t>
      </w:r>
      <w:r w:rsidR="0063112E" w:rsidRPr="003F15C7">
        <w:rPr>
          <w:rFonts w:ascii="Century Schoolbook" w:hAnsi="Century Schoolbook"/>
          <w:sz w:val="22"/>
        </w:rPr>
        <w:t>med chefer och experter för att ge stöd och vägledning i komplicerade ärenden. Stödstrukturen finns nu i den ordinarie verksamheten.</w:t>
      </w:r>
    </w:p>
    <w:p w:rsidR="0063112E" w:rsidRPr="003F15C7" w:rsidRDefault="0063112E" w:rsidP="0063112E">
      <w:pPr>
        <w:rPr>
          <w:rFonts w:ascii="Century Schoolbook" w:hAnsi="Century Schoolbook"/>
          <w:sz w:val="22"/>
        </w:rPr>
      </w:pPr>
    </w:p>
    <w:p w:rsidR="00BA2D05" w:rsidRPr="003F15C7" w:rsidRDefault="00BA2D05" w:rsidP="00BA2D05">
      <w:pPr>
        <w:rPr>
          <w:rFonts w:ascii="Century Schoolbook" w:hAnsi="Century Schoolbook"/>
          <w:sz w:val="22"/>
        </w:rPr>
      </w:pPr>
      <w:r w:rsidRPr="003F15C7">
        <w:rPr>
          <w:rFonts w:ascii="Century Schoolbook" w:hAnsi="Century Schoolbook"/>
          <w:sz w:val="22"/>
        </w:rPr>
        <w:t xml:space="preserve">– Stödstrukturen är kärnan i projektet. En annan framgångsfaktor är att Region Gotland utgick från baspersonalen och gav dem utbildning och att projektet hade ett starkt stöd i </w:t>
      </w:r>
      <w:r w:rsidRPr="00BA2D05">
        <w:rPr>
          <w:rFonts w:ascii="Century Schoolbook" w:hAnsi="Century Schoolbook"/>
          <w:sz w:val="22"/>
        </w:rPr>
        <w:t>hela socialförvaltningen. Personalens erfarenheter var att de nu upptäcker fler våldsutsatta personer men det finns ännu inte någon statistik över antalet personer som får hjälp. Det finns heller ingen kunskap om hur de som fått hjälp har upplevt den, säger Ingrid Hjalmarson.</w:t>
      </w:r>
    </w:p>
    <w:p w:rsidR="0063112E" w:rsidRPr="003F15C7" w:rsidRDefault="0063112E" w:rsidP="0063112E">
      <w:pPr>
        <w:rPr>
          <w:rFonts w:ascii="Century Schoolbook" w:hAnsi="Century Schoolbook"/>
          <w:b/>
          <w:sz w:val="22"/>
        </w:rPr>
      </w:pPr>
    </w:p>
    <w:p w:rsidR="00EB4155" w:rsidRPr="003F15C7" w:rsidRDefault="00A855F9" w:rsidP="0063112E">
      <w:pPr>
        <w:rPr>
          <w:rFonts w:ascii="Century Schoolbook" w:hAnsi="Century Schoolbook"/>
          <w:sz w:val="22"/>
        </w:rPr>
      </w:pPr>
      <w:r w:rsidRPr="003F15C7">
        <w:rPr>
          <w:rFonts w:ascii="Century Schoolbook" w:hAnsi="Century Schoolbook"/>
          <w:b/>
          <w:sz w:val="22"/>
        </w:rPr>
        <w:t>Samtalsgrupp</w:t>
      </w:r>
      <w:r w:rsidR="0063112E" w:rsidRPr="003F15C7">
        <w:rPr>
          <w:rFonts w:ascii="Century Schoolbook" w:hAnsi="Century Schoolbook"/>
          <w:b/>
          <w:sz w:val="22"/>
        </w:rPr>
        <w:br/>
      </w:r>
      <w:r w:rsidR="0063112E" w:rsidRPr="003F15C7">
        <w:rPr>
          <w:rFonts w:ascii="Century Schoolbook" w:hAnsi="Century Schoolbook"/>
          <w:sz w:val="22"/>
        </w:rPr>
        <w:t xml:space="preserve">För att stödja äldre (65+) våldsutsatta kvinnor startade Region Gotland en samtalsgrupp. Målet var att deltagarna skulle få mer kunskap om våld och </w:t>
      </w:r>
    </w:p>
    <w:p w:rsidR="0063112E" w:rsidRPr="003F15C7" w:rsidRDefault="0063112E" w:rsidP="0063112E">
      <w:pPr>
        <w:rPr>
          <w:rFonts w:ascii="Century Schoolbook" w:hAnsi="Century Schoolbook"/>
          <w:sz w:val="22"/>
        </w:rPr>
      </w:pPr>
      <w:r w:rsidRPr="003F15C7">
        <w:rPr>
          <w:rFonts w:ascii="Century Schoolbook" w:hAnsi="Century Schoolbook"/>
          <w:sz w:val="22"/>
        </w:rPr>
        <w:t xml:space="preserve">därmed få möjlighet att sätta in våldet i ett sammanhang, byta erfarenheter och se möjligheter till att förändra sin livssituation. Stiftelsen Stockholms läns Äldrecentrum har utvärderat deltagarnas </w:t>
      </w:r>
      <w:r w:rsidR="00EB4155" w:rsidRPr="003F15C7">
        <w:rPr>
          <w:rFonts w:ascii="Century Schoolbook" w:hAnsi="Century Schoolbook"/>
          <w:sz w:val="22"/>
        </w:rPr>
        <w:t xml:space="preserve">och samtalsledarnas </w:t>
      </w:r>
      <w:r w:rsidRPr="003F15C7">
        <w:rPr>
          <w:rFonts w:ascii="Century Schoolbook" w:hAnsi="Century Schoolbook"/>
          <w:sz w:val="22"/>
        </w:rPr>
        <w:t>erfarenheter</w:t>
      </w:r>
      <w:r w:rsidR="00EB4155" w:rsidRPr="003F15C7">
        <w:rPr>
          <w:rFonts w:ascii="Century Schoolbook" w:hAnsi="Century Schoolbook"/>
          <w:sz w:val="22"/>
        </w:rPr>
        <w:t xml:space="preserve"> samt</w:t>
      </w:r>
      <w:r w:rsidRPr="003F15C7">
        <w:rPr>
          <w:rFonts w:ascii="Century Schoolbook" w:hAnsi="Century Schoolbook"/>
          <w:sz w:val="22"/>
        </w:rPr>
        <w:t xml:space="preserve"> beskrivit den metod som använts</w:t>
      </w:r>
      <w:r w:rsidR="00F23988" w:rsidRPr="003F15C7">
        <w:rPr>
          <w:rFonts w:ascii="Century Schoolbook" w:hAnsi="Century Schoolbook"/>
          <w:sz w:val="22"/>
        </w:rPr>
        <w:t xml:space="preserve"> i rapporten </w:t>
      </w:r>
      <w:r w:rsidR="00F23988" w:rsidRPr="003F15C7">
        <w:rPr>
          <w:rFonts w:ascii="Century Schoolbook" w:hAnsi="Century Schoolbook"/>
          <w:i/>
          <w:sz w:val="22"/>
        </w:rPr>
        <w:t>Tillsammans är vi starka</w:t>
      </w:r>
      <w:r w:rsidR="00F23988" w:rsidRPr="003F15C7">
        <w:rPr>
          <w:rFonts w:ascii="Century Schoolbook" w:hAnsi="Century Schoolbook"/>
          <w:sz w:val="22"/>
        </w:rPr>
        <w:t>.</w:t>
      </w:r>
      <w:r w:rsidRPr="003F15C7">
        <w:rPr>
          <w:rFonts w:ascii="Century Schoolbook" w:hAnsi="Century Schoolbook"/>
          <w:sz w:val="22"/>
        </w:rPr>
        <w:t xml:space="preserve"> </w:t>
      </w:r>
      <w:r w:rsidRPr="003F15C7">
        <w:rPr>
          <w:rFonts w:ascii="Century Schoolbook" w:hAnsi="Century Schoolbook"/>
          <w:sz w:val="22"/>
        </w:rPr>
        <w:br/>
      </w:r>
    </w:p>
    <w:p w:rsidR="0063112E" w:rsidRPr="003F15C7" w:rsidRDefault="0063112E" w:rsidP="0063112E">
      <w:pPr>
        <w:rPr>
          <w:rFonts w:ascii="Century Schoolbook" w:hAnsi="Century Schoolbook"/>
          <w:sz w:val="22"/>
        </w:rPr>
      </w:pPr>
      <w:r w:rsidRPr="003F15C7">
        <w:rPr>
          <w:rFonts w:ascii="Century Schoolbook" w:hAnsi="Century Schoolbook"/>
          <w:sz w:val="22"/>
        </w:rPr>
        <w:lastRenderedPageBreak/>
        <w:t>– Rapporten visar att äldre våldsutsatta kvinnor också har behov att träffa andra med liknande erfarenheter och prata om sin situation, säger Eva Norman utredare vid Stiftelsen Äldrecentrum.</w:t>
      </w:r>
    </w:p>
    <w:p w:rsidR="0063112E" w:rsidRPr="003F15C7" w:rsidRDefault="0063112E" w:rsidP="0063112E">
      <w:pPr>
        <w:rPr>
          <w:rFonts w:ascii="Century Schoolbook" w:hAnsi="Century Schoolbook"/>
          <w:sz w:val="22"/>
        </w:rPr>
      </w:pPr>
    </w:p>
    <w:p w:rsidR="00EB4155" w:rsidRPr="00FE265A" w:rsidRDefault="00A855F9" w:rsidP="0063112E">
      <w:pPr>
        <w:rPr>
          <w:rFonts w:ascii="Century Schoolbook" w:hAnsi="Century Schoolbook"/>
          <w:sz w:val="22"/>
        </w:rPr>
      </w:pPr>
      <w:r w:rsidRPr="00FE265A">
        <w:rPr>
          <w:rFonts w:ascii="Century Schoolbook" w:hAnsi="Century Schoolbook"/>
          <w:sz w:val="22"/>
        </w:rPr>
        <w:t>–</w:t>
      </w:r>
      <w:r w:rsidR="00EB4155" w:rsidRPr="00FE265A">
        <w:rPr>
          <w:rFonts w:ascii="Century Schoolbook" w:hAnsi="Century Schoolbook"/>
          <w:sz w:val="22"/>
        </w:rPr>
        <w:t xml:space="preserve"> </w:t>
      </w:r>
      <w:r w:rsidR="00FE265A" w:rsidRPr="00FE265A">
        <w:rPr>
          <w:rFonts w:ascii="Century Schoolbook" w:hAnsi="Century Schoolbook"/>
          <w:sz w:val="22"/>
        </w:rPr>
        <w:t xml:space="preserve">Att ge stöd till våldsutsatta äldre och personer med funktionsnedsättning är komplext då både de akuta insatserna och det långsiktiga stödet måste skräddarsys utifrån den enskildes behov, situation och förmåga. Det förutsätter god samverkan mellan olika professioner. Det har varit mycket givande att få leda och driva projekt FREDA tillsammans med kompetenta medarbetare från socialförvaltningens olika verksamheter, säger Lisa Lindell, utvecklingsledare, </w:t>
      </w:r>
      <w:r w:rsidR="00FE265A">
        <w:rPr>
          <w:rFonts w:ascii="Century Schoolbook" w:hAnsi="Century Schoolbook"/>
          <w:sz w:val="22"/>
        </w:rPr>
        <w:t xml:space="preserve">socialförvaltningen, </w:t>
      </w:r>
      <w:r w:rsidR="00FE265A" w:rsidRPr="00FE265A">
        <w:rPr>
          <w:rFonts w:ascii="Century Schoolbook" w:hAnsi="Century Schoolbook"/>
          <w:sz w:val="22"/>
        </w:rPr>
        <w:t>Region Gotland.</w:t>
      </w:r>
    </w:p>
    <w:p w:rsidR="002A37E5" w:rsidRPr="003F15C7" w:rsidRDefault="002A37E5" w:rsidP="00ED37B6">
      <w:pPr>
        <w:autoSpaceDE w:val="0"/>
        <w:autoSpaceDN w:val="0"/>
        <w:adjustRightInd w:val="0"/>
        <w:rPr>
          <w:rFonts w:ascii="Century Schoolbook" w:hAnsi="Century Schoolbook"/>
          <w:b/>
          <w:sz w:val="22"/>
        </w:rPr>
      </w:pPr>
    </w:p>
    <w:p w:rsidR="009E756B" w:rsidRPr="003F15C7" w:rsidRDefault="00ED37B6" w:rsidP="00ED37B6">
      <w:pPr>
        <w:rPr>
          <w:rFonts w:ascii="Century Schoolbook" w:hAnsi="Century Schoolbook" w:cs="Century Schoolbook"/>
          <w:sz w:val="22"/>
        </w:rPr>
      </w:pPr>
      <w:r w:rsidRPr="003F15C7">
        <w:rPr>
          <w:rFonts w:ascii="Century Schoolbook" w:hAnsi="Century Schoolbook"/>
          <w:sz w:val="22"/>
        </w:rPr>
        <w:t>Lä</w:t>
      </w:r>
      <w:r w:rsidR="00F23988" w:rsidRPr="003F15C7">
        <w:rPr>
          <w:rFonts w:ascii="Century Schoolbook" w:hAnsi="Century Schoolbook"/>
          <w:sz w:val="22"/>
        </w:rPr>
        <w:t>nk till rapporten om projektet</w:t>
      </w:r>
      <w:r w:rsidR="00EB4155" w:rsidRPr="003F15C7">
        <w:rPr>
          <w:rFonts w:ascii="Century Schoolbook" w:hAnsi="Century Schoolbook"/>
          <w:sz w:val="22"/>
        </w:rPr>
        <w:t>:</w:t>
      </w:r>
      <w:r w:rsidR="00F23988" w:rsidRPr="003F15C7">
        <w:rPr>
          <w:rFonts w:ascii="Century Schoolbook" w:hAnsi="Century Schoolbook"/>
          <w:sz w:val="22"/>
        </w:rPr>
        <w:t xml:space="preserve"> </w:t>
      </w:r>
      <w:r w:rsidRPr="003F15C7">
        <w:rPr>
          <w:rFonts w:ascii="Century Schoolbook" w:hAnsi="Century Schoolbook"/>
          <w:i/>
          <w:sz w:val="22"/>
        </w:rPr>
        <w:t>Att ar</w:t>
      </w:r>
      <w:r w:rsidR="00F23988" w:rsidRPr="003F15C7">
        <w:rPr>
          <w:rFonts w:ascii="Century Schoolbook" w:hAnsi="Century Schoolbook"/>
          <w:i/>
          <w:sz w:val="22"/>
        </w:rPr>
        <w:t>beta med våld i nära relationer</w:t>
      </w:r>
      <w:r w:rsidRPr="003F15C7">
        <w:rPr>
          <w:rFonts w:ascii="Century Schoolbook" w:hAnsi="Century Schoolbook"/>
          <w:i/>
          <w:sz w:val="22"/>
        </w:rPr>
        <w:t xml:space="preserve"> (2015:1)</w:t>
      </w:r>
      <w:r w:rsidR="00B13013" w:rsidRPr="003F15C7">
        <w:rPr>
          <w:rFonts w:ascii="Century Schoolbook" w:hAnsi="Century Schoolbook"/>
          <w:sz w:val="22"/>
        </w:rPr>
        <w:t xml:space="preserve"> </w:t>
      </w:r>
      <w:r w:rsidR="00A855F9" w:rsidRPr="003F15C7">
        <w:rPr>
          <w:rFonts w:ascii="Century Schoolbook" w:hAnsi="Century Schoolbook"/>
          <w:sz w:val="22"/>
        </w:rPr>
        <w:br/>
      </w:r>
      <w:hyperlink r:id="rId8" w:history="1">
        <w:r w:rsidR="00A855F9" w:rsidRPr="003F15C7">
          <w:rPr>
            <w:rStyle w:val="Hyperlnk"/>
            <w:rFonts w:ascii="Century Schoolbook" w:hAnsi="Century Schoolbook"/>
            <w:sz w:val="22"/>
          </w:rPr>
          <w:t>http://www.aldrecentrum.se/Publicerat1/Sok-rapporter/Demensrapporetn-2012-test/Att-arbeta-med-vald-i-nara-relationer/</w:t>
        </w:r>
      </w:hyperlink>
      <w:r w:rsidR="00A855F9" w:rsidRPr="003F15C7">
        <w:rPr>
          <w:rFonts w:ascii="Century Schoolbook" w:hAnsi="Century Schoolbook"/>
          <w:sz w:val="22"/>
        </w:rPr>
        <w:t xml:space="preserve"> </w:t>
      </w:r>
      <w:r w:rsidR="00F23988" w:rsidRPr="003F15C7">
        <w:rPr>
          <w:rFonts w:ascii="Century Schoolbook" w:hAnsi="Century Schoolbook"/>
          <w:sz w:val="22"/>
        </w:rPr>
        <w:br/>
      </w:r>
    </w:p>
    <w:p w:rsidR="009E756B" w:rsidRPr="003F15C7" w:rsidRDefault="00F23988" w:rsidP="009E756B">
      <w:pPr>
        <w:autoSpaceDE w:val="0"/>
        <w:autoSpaceDN w:val="0"/>
        <w:adjustRightInd w:val="0"/>
        <w:rPr>
          <w:rFonts w:ascii="Century Schoolbook" w:hAnsi="Century Schoolbook" w:cs="Century Schoolbook"/>
          <w:sz w:val="22"/>
        </w:rPr>
      </w:pPr>
      <w:r w:rsidRPr="003F15C7">
        <w:rPr>
          <w:rFonts w:ascii="Century Schoolbook" w:hAnsi="Century Schoolbook" w:cs="Century Schoolbook"/>
          <w:sz w:val="22"/>
        </w:rPr>
        <w:t>Länk till rapporten om sam</w:t>
      </w:r>
      <w:r w:rsidR="00EB4155" w:rsidRPr="003F15C7">
        <w:rPr>
          <w:rFonts w:ascii="Century Schoolbook" w:hAnsi="Century Schoolbook" w:cs="Century Schoolbook"/>
          <w:sz w:val="22"/>
        </w:rPr>
        <w:t xml:space="preserve">talsgruppen: </w:t>
      </w:r>
      <w:r w:rsidR="0063112E" w:rsidRPr="003F15C7">
        <w:rPr>
          <w:rFonts w:ascii="Century Schoolbook" w:hAnsi="Century Schoolbook" w:cs="Century Schoolbook"/>
          <w:i/>
          <w:sz w:val="22"/>
        </w:rPr>
        <w:t>Tillsammans är vi starka (2015:2</w:t>
      </w:r>
      <w:r w:rsidRPr="003F15C7">
        <w:rPr>
          <w:rFonts w:ascii="Century Schoolbook" w:hAnsi="Century Schoolbook" w:cs="Century Schoolbook"/>
          <w:i/>
          <w:sz w:val="22"/>
        </w:rPr>
        <w:t>)</w:t>
      </w:r>
      <w:r w:rsidR="0063112E" w:rsidRPr="003F15C7">
        <w:rPr>
          <w:rFonts w:ascii="Century Schoolbook" w:hAnsi="Century Schoolbook" w:cs="Century Schoolbook"/>
          <w:sz w:val="22"/>
        </w:rPr>
        <w:t xml:space="preserve"> </w:t>
      </w:r>
    </w:p>
    <w:p w:rsidR="00EB4155" w:rsidRPr="003F15C7" w:rsidRDefault="0091005F" w:rsidP="009E756B">
      <w:pPr>
        <w:autoSpaceDE w:val="0"/>
        <w:autoSpaceDN w:val="0"/>
        <w:adjustRightInd w:val="0"/>
        <w:rPr>
          <w:rFonts w:ascii="Century Schoolbook" w:hAnsi="Century Schoolbook" w:cs="Century Schoolbook"/>
          <w:sz w:val="22"/>
        </w:rPr>
      </w:pPr>
      <w:hyperlink r:id="rId9" w:history="1">
        <w:r w:rsidR="00A855F9" w:rsidRPr="003F15C7">
          <w:rPr>
            <w:rStyle w:val="Hyperlnk"/>
            <w:rFonts w:ascii="Century Schoolbook" w:hAnsi="Century Schoolbook" w:cs="Century Schoolbook"/>
            <w:sz w:val="22"/>
          </w:rPr>
          <w:t>http://www.aldrecentrum.se/Publicerat1/Sok-rapporter/Demensrapporetn-2012-test/Tillsammans-ar-vi-starka/</w:t>
        </w:r>
      </w:hyperlink>
    </w:p>
    <w:p w:rsidR="00A855F9" w:rsidRPr="003F15C7" w:rsidRDefault="00A855F9" w:rsidP="009E756B">
      <w:pPr>
        <w:autoSpaceDE w:val="0"/>
        <w:autoSpaceDN w:val="0"/>
        <w:adjustRightInd w:val="0"/>
        <w:rPr>
          <w:rFonts w:ascii="Century Schoolbook" w:hAnsi="Century Schoolbook" w:cs="Century Schoolbook"/>
          <w:sz w:val="22"/>
        </w:rPr>
      </w:pPr>
    </w:p>
    <w:p w:rsidR="0094575E" w:rsidRPr="003F15C7" w:rsidRDefault="0094575E" w:rsidP="0094575E">
      <w:pPr>
        <w:autoSpaceDE w:val="0"/>
        <w:autoSpaceDN w:val="0"/>
        <w:adjustRightInd w:val="0"/>
        <w:rPr>
          <w:rFonts w:ascii="Century Schoolbook" w:hAnsi="Century Schoolbook" w:cs="Century Schoolbook"/>
          <w:sz w:val="22"/>
        </w:rPr>
      </w:pPr>
      <w:r w:rsidRPr="003F15C7">
        <w:rPr>
          <w:rFonts w:ascii="Century Schoolbook" w:hAnsi="Century Schoolbook" w:cs="Century Schoolbook"/>
          <w:sz w:val="22"/>
        </w:rPr>
        <w:t xml:space="preserve">Läs mer om arbetet för våldsutsatta inom socialförvaltningen, Region Gotland: </w:t>
      </w:r>
      <w:hyperlink r:id="rId10" w:history="1">
        <w:r w:rsidR="0063112E" w:rsidRPr="003F15C7">
          <w:rPr>
            <w:rStyle w:val="Hyperlnk"/>
            <w:rFonts w:ascii="Century Schoolbook" w:hAnsi="Century Schoolbook" w:cs="Century Schoolbook"/>
            <w:sz w:val="22"/>
          </w:rPr>
          <w:t>http://www.gotland.se/51343</w:t>
        </w:r>
      </w:hyperlink>
      <w:r w:rsidR="0063112E" w:rsidRPr="003F15C7">
        <w:rPr>
          <w:rFonts w:ascii="Century Schoolbook" w:hAnsi="Century Schoolbook" w:cs="Century Schoolbook"/>
          <w:sz w:val="22"/>
        </w:rPr>
        <w:t xml:space="preserve"> </w:t>
      </w:r>
    </w:p>
    <w:p w:rsidR="0094575E" w:rsidRPr="003F15C7" w:rsidRDefault="0094575E" w:rsidP="00B13013">
      <w:pPr>
        <w:autoSpaceDE w:val="0"/>
        <w:autoSpaceDN w:val="0"/>
        <w:adjustRightInd w:val="0"/>
        <w:rPr>
          <w:rFonts w:ascii="Century Schoolbook" w:hAnsi="Century Schoolbook" w:cs="Century Schoolbook"/>
          <w:sz w:val="22"/>
        </w:rPr>
      </w:pPr>
    </w:p>
    <w:p w:rsidR="00B13013" w:rsidRPr="003F15C7" w:rsidRDefault="00B13013" w:rsidP="00B13013">
      <w:pPr>
        <w:autoSpaceDE w:val="0"/>
        <w:autoSpaceDN w:val="0"/>
        <w:adjustRightInd w:val="0"/>
        <w:rPr>
          <w:rFonts w:ascii="Century Schoolbook" w:hAnsi="Century Schoolbook" w:cs="Century Schoolbook"/>
          <w:sz w:val="22"/>
        </w:rPr>
      </w:pPr>
      <w:r w:rsidRPr="003F15C7">
        <w:rPr>
          <w:rFonts w:ascii="Century Schoolbook" w:hAnsi="Century Schoolbook" w:cs="Century Schoolbook"/>
          <w:sz w:val="22"/>
        </w:rPr>
        <w:t xml:space="preserve">Läs mer om Stiftelsen Stockholms läns Äldrecentrum, </w:t>
      </w:r>
      <w:hyperlink r:id="rId11" w:history="1"/>
      <w:r w:rsidR="00A855F9" w:rsidRPr="003F15C7">
        <w:rPr>
          <w:rStyle w:val="Hyperlnk"/>
          <w:rFonts w:ascii="Century Schoolbook" w:hAnsi="Century Schoolbook" w:cs="Century Schoolbook"/>
          <w:color w:val="auto"/>
          <w:sz w:val="22"/>
        </w:rPr>
        <w:t>www.aldrecentrum.se</w:t>
      </w:r>
      <w:r w:rsidRPr="003F15C7">
        <w:rPr>
          <w:rFonts w:ascii="Century Schoolbook" w:hAnsi="Century Schoolbook" w:cs="Century Schoolbook"/>
          <w:sz w:val="22"/>
        </w:rPr>
        <w:t xml:space="preserve">. </w:t>
      </w:r>
    </w:p>
    <w:p w:rsidR="00B13013" w:rsidRPr="003F15C7" w:rsidRDefault="00B13013" w:rsidP="00B13013">
      <w:pPr>
        <w:autoSpaceDE w:val="0"/>
        <w:autoSpaceDN w:val="0"/>
        <w:adjustRightInd w:val="0"/>
        <w:rPr>
          <w:rFonts w:ascii="Century Schoolbook" w:hAnsi="Century Schoolbook" w:cs="Century Schoolbook"/>
          <w:sz w:val="22"/>
        </w:rPr>
      </w:pPr>
    </w:p>
    <w:p w:rsidR="00B13013" w:rsidRPr="003F15C7" w:rsidRDefault="00B13013" w:rsidP="009E756B">
      <w:pPr>
        <w:autoSpaceDE w:val="0"/>
        <w:autoSpaceDN w:val="0"/>
        <w:adjustRightInd w:val="0"/>
        <w:rPr>
          <w:rFonts w:ascii="Century Schoolbook" w:hAnsi="Century Schoolbook" w:cs="Century Schoolbook"/>
          <w:sz w:val="22"/>
        </w:rPr>
      </w:pPr>
    </w:p>
    <w:p w:rsidR="00B13013" w:rsidRPr="003F15C7" w:rsidRDefault="00B13013" w:rsidP="009E756B">
      <w:pPr>
        <w:autoSpaceDE w:val="0"/>
        <w:autoSpaceDN w:val="0"/>
        <w:adjustRightInd w:val="0"/>
        <w:rPr>
          <w:rFonts w:ascii="Century Schoolbook" w:hAnsi="Century Schoolbook" w:cs="Century Schoolbook"/>
          <w:sz w:val="22"/>
        </w:rPr>
      </w:pPr>
    </w:p>
    <w:p w:rsidR="009E756B" w:rsidRPr="003F15C7" w:rsidRDefault="003F15C7" w:rsidP="009E756B">
      <w:pPr>
        <w:autoSpaceDE w:val="0"/>
        <w:autoSpaceDN w:val="0"/>
        <w:adjustRightInd w:val="0"/>
        <w:rPr>
          <w:rFonts w:ascii="Trebuchet MS" w:hAnsi="Trebuchet MS" w:cs="Century Schoolbook"/>
          <w:b/>
          <w:sz w:val="22"/>
        </w:rPr>
      </w:pPr>
      <w:r w:rsidRPr="003F15C7">
        <w:rPr>
          <w:rFonts w:ascii="Trebuchet MS" w:hAnsi="Trebuchet MS" w:cs="Century Schoolbook"/>
          <w:b/>
          <w:sz w:val="22"/>
        </w:rPr>
        <w:t>Kontakt</w:t>
      </w:r>
    </w:p>
    <w:p w:rsidR="009E756B" w:rsidRPr="003F15C7" w:rsidRDefault="009E756B" w:rsidP="009E756B">
      <w:pPr>
        <w:autoSpaceDE w:val="0"/>
        <w:autoSpaceDN w:val="0"/>
        <w:adjustRightInd w:val="0"/>
        <w:rPr>
          <w:rFonts w:ascii="Century Schoolbook" w:hAnsi="Century Schoolbook" w:cs="Century Schoolbook"/>
          <w:sz w:val="22"/>
        </w:rPr>
      </w:pPr>
    </w:p>
    <w:p w:rsidR="001A0755" w:rsidRPr="003F15C7" w:rsidRDefault="00B13013" w:rsidP="001A0755">
      <w:pPr>
        <w:autoSpaceDE w:val="0"/>
        <w:autoSpaceDN w:val="0"/>
        <w:adjustRightInd w:val="0"/>
        <w:rPr>
          <w:rStyle w:val="Hyperlnk"/>
          <w:rFonts w:ascii="Century Schoolbook" w:hAnsi="Century Schoolbook"/>
          <w:color w:val="auto"/>
          <w:sz w:val="22"/>
          <w:szCs w:val="22"/>
        </w:rPr>
      </w:pPr>
      <w:r w:rsidRPr="003F15C7">
        <w:rPr>
          <w:rFonts w:ascii="Century Schoolbook" w:hAnsi="Century Schoolbook"/>
          <w:b/>
          <w:sz w:val="22"/>
          <w:szCs w:val="22"/>
        </w:rPr>
        <w:t xml:space="preserve">Ingrid Hjalmarson, </w:t>
      </w:r>
      <w:r w:rsidRPr="003F15C7">
        <w:rPr>
          <w:rFonts w:ascii="Century Schoolbook" w:hAnsi="Century Schoolbook"/>
          <w:sz w:val="22"/>
          <w:szCs w:val="22"/>
        </w:rPr>
        <w:t>utredare,</w:t>
      </w:r>
      <w:r w:rsidR="001A0755" w:rsidRPr="003F15C7">
        <w:rPr>
          <w:rFonts w:ascii="Century Schoolbook" w:hAnsi="Century Schoolbook"/>
          <w:sz w:val="22"/>
          <w:szCs w:val="22"/>
        </w:rPr>
        <w:t xml:space="preserve"> Stiftelsen Stockholms läns Äldrecentrum, </w:t>
      </w:r>
      <w:r w:rsidR="00FD48E0" w:rsidRPr="003F15C7">
        <w:rPr>
          <w:rFonts w:ascii="Century Schoolbook" w:hAnsi="Century Schoolbook"/>
          <w:sz w:val="22"/>
          <w:szCs w:val="22"/>
        </w:rPr>
        <w:br/>
      </w:r>
      <w:r w:rsidR="001A0755" w:rsidRPr="003F15C7">
        <w:rPr>
          <w:rFonts w:ascii="Century Schoolbook" w:hAnsi="Century Schoolbook"/>
          <w:sz w:val="22"/>
          <w:szCs w:val="22"/>
        </w:rPr>
        <w:t xml:space="preserve">08-690 </w:t>
      </w:r>
      <w:r w:rsidRPr="003F15C7">
        <w:rPr>
          <w:rFonts w:ascii="Century Schoolbook" w:hAnsi="Century Schoolbook"/>
          <w:sz w:val="22"/>
          <w:szCs w:val="22"/>
        </w:rPr>
        <w:t>58 13</w:t>
      </w:r>
      <w:r w:rsidR="001A0755" w:rsidRPr="003F15C7">
        <w:rPr>
          <w:rFonts w:ascii="Century Schoolbook" w:hAnsi="Century Schoolbook"/>
          <w:sz w:val="22"/>
          <w:szCs w:val="22"/>
        </w:rPr>
        <w:t xml:space="preserve">, </w:t>
      </w:r>
      <w:hyperlink r:id="rId12" w:history="1">
        <w:r w:rsidRPr="003F15C7">
          <w:rPr>
            <w:rStyle w:val="Hyperlnk"/>
            <w:rFonts w:ascii="Century Schoolbook" w:hAnsi="Century Schoolbook"/>
            <w:color w:val="auto"/>
            <w:sz w:val="22"/>
            <w:szCs w:val="22"/>
          </w:rPr>
          <w:t>ingrid.hjalmarson@aldrecentrum.se</w:t>
        </w:r>
      </w:hyperlink>
    </w:p>
    <w:p w:rsidR="0063112E" w:rsidRPr="003F15C7" w:rsidRDefault="0063112E" w:rsidP="001A0755">
      <w:pPr>
        <w:autoSpaceDE w:val="0"/>
        <w:autoSpaceDN w:val="0"/>
        <w:adjustRightInd w:val="0"/>
        <w:rPr>
          <w:rFonts w:ascii="Century Schoolbook" w:hAnsi="Century Schoolbook"/>
          <w:sz w:val="22"/>
          <w:szCs w:val="22"/>
        </w:rPr>
      </w:pPr>
      <w:r w:rsidRPr="003F15C7">
        <w:rPr>
          <w:rStyle w:val="Hyperlnk"/>
          <w:rFonts w:ascii="Century Schoolbook" w:hAnsi="Century Schoolbook"/>
          <w:color w:val="auto"/>
          <w:sz w:val="22"/>
          <w:szCs w:val="22"/>
        </w:rPr>
        <w:br/>
      </w:r>
      <w:r w:rsidRPr="003F15C7">
        <w:rPr>
          <w:rStyle w:val="Hyperlnk"/>
          <w:rFonts w:ascii="Century Schoolbook" w:hAnsi="Century Schoolbook"/>
          <w:b/>
          <w:color w:val="auto"/>
          <w:sz w:val="22"/>
          <w:szCs w:val="22"/>
        </w:rPr>
        <w:t>Eva Norman</w:t>
      </w:r>
      <w:r w:rsidRPr="003F15C7">
        <w:rPr>
          <w:rStyle w:val="Hyperlnk"/>
          <w:rFonts w:ascii="Century Schoolbook" w:hAnsi="Century Schoolbook"/>
          <w:color w:val="auto"/>
          <w:sz w:val="22"/>
          <w:szCs w:val="22"/>
        </w:rPr>
        <w:t>, utredare, Stiftelsen Stockholms läns Äldrecentrum, 08-690 58 03, eva.norman@aldrecentrum.se</w:t>
      </w:r>
    </w:p>
    <w:p w:rsidR="001A0755" w:rsidRPr="003F15C7" w:rsidRDefault="001A0755" w:rsidP="009E756B">
      <w:pPr>
        <w:autoSpaceDE w:val="0"/>
        <w:autoSpaceDN w:val="0"/>
        <w:adjustRightInd w:val="0"/>
        <w:rPr>
          <w:rFonts w:ascii="Century Schoolbook" w:hAnsi="Century Schoolbook" w:cs="Century Schoolbook"/>
          <w:color w:val="FF0000"/>
          <w:sz w:val="22"/>
          <w:szCs w:val="22"/>
        </w:rPr>
      </w:pPr>
    </w:p>
    <w:p w:rsidR="00ED37B6" w:rsidRPr="003F15C7" w:rsidRDefault="00ED37B6" w:rsidP="009E756B">
      <w:pPr>
        <w:autoSpaceDE w:val="0"/>
        <w:autoSpaceDN w:val="0"/>
        <w:adjustRightInd w:val="0"/>
        <w:rPr>
          <w:rFonts w:ascii="Century Schoolbook" w:hAnsi="Century Schoolbook" w:cs="Century Schoolbook"/>
          <w:sz w:val="22"/>
          <w:szCs w:val="22"/>
        </w:rPr>
      </w:pPr>
      <w:r w:rsidRPr="003F15C7">
        <w:rPr>
          <w:rFonts w:ascii="Century Schoolbook" w:hAnsi="Century Schoolbook" w:cs="Century Schoolbook"/>
          <w:b/>
          <w:sz w:val="22"/>
          <w:szCs w:val="22"/>
        </w:rPr>
        <w:t>Lisa Lindell</w:t>
      </w:r>
      <w:r w:rsidRPr="003F15C7">
        <w:rPr>
          <w:rFonts w:ascii="Century Schoolbook" w:hAnsi="Century Schoolbook" w:cs="Century Schoolbook"/>
          <w:sz w:val="22"/>
          <w:szCs w:val="22"/>
        </w:rPr>
        <w:t xml:space="preserve">, utvecklingsledare, socialförvaltningen, Region Gotland, </w:t>
      </w:r>
      <w:r w:rsidR="001C6D85">
        <w:rPr>
          <w:rFonts w:ascii="Century Schoolbook" w:hAnsi="Century Schoolbook" w:cs="Century Schoolbook"/>
          <w:sz w:val="22"/>
          <w:szCs w:val="22"/>
        </w:rPr>
        <w:t xml:space="preserve">0498-26 34 60, </w:t>
      </w:r>
      <w:r w:rsidRPr="003F15C7">
        <w:rPr>
          <w:rFonts w:ascii="Century Schoolbook" w:hAnsi="Century Schoolbook" w:cs="Century Schoolbook"/>
          <w:sz w:val="22"/>
          <w:szCs w:val="22"/>
        </w:rPr>
        <w:t>lisa.lindell@gotland.se</w:t>
      </w:r>
    </w:p>
    <w:p w:rsidR="00ED37B6" w:rsidRPr="003F15C7" w:rsidRDefault="00ED37B6" w:rsidP="009E756B">
      <w:pPr>
        <w:autoSpaceDE w:val="0"/>
        <w:autoSpaceDN w:val="0"/>
        <w:adjustRightInd w:val="0"/>
        <w:rPr>
          <w:rFonts w:ascii="Century Schoolbook" w:hAnsi="Century Schoolbook" w:cs="Century Schoolbook"/>
          <w:sz w:val="22"/>
        </w:rPr>
      </w:pPr>
    </w:p>
    <w:p w:rsidR="009E756B" w:rsidRPr="003F15C7" w:rsidRDefault="009E756B" w:rsidP="009E756B">
      <w:pPr>
        <w:autoSpaceDE w:val="0"/>
        <w:autoSpaceDN w:val="0"/>
        <w:adjustRightInd w:val="0"/>
        <w:rPr>
          <w:rFonts w:ascii="Century Schoolbook" w:hAnsi="Century Schoolbook" w:cs="Century Schoolbook"/>
          <w:sz w:val="22"/>
        </w:rPr>
      </w:pPr>
    </w:p>
    <w:p w:rsidR="00B13013" w:rsidRDefault="00B13013" w:rsidP="009E756B">
      <w:pPr>
        <w:autoSpaceDE w:val="0"/>
        <w:autoSpaceDN w:val="0"/>
        <w:adjustRightInd w:val="0"/>
        <w:rPr>
          <w:rFonts w:ascii="Century Schoolbook" w:hAnsi="Century Schoolbook" w:cs="Century Schoolbook"/>
        </w:rPr>
      </w:pPr>
    </w:p>
    <w:p w:rsidR="00B13013" w:rsidRDefault="00B13013" w:rsidP="009E756B">
      <w:pPr>
        <w:autoSpaceDE w:val="0"/>
        <w:autoSpaceDN w:val="0"/>
        <w:adjustRightInd w:val="0"/>
        <w:rPr>
          <w:rFonts w:ascii="Century Schoolbook" w:hAnsi="Century Schoolbook" w:cs="Century Schoolbook"/>
        </w:rPr>
      </w:pPr>
    </w:p>
    <w:p w:rsidR="009E756B" w:rsidRDefault="009E756B" w:rsidP="009E756B">
      <w:pPr>
        <w:autoSpaceDE w:val="0"/>
        <w:autoSpaceDN w:val="0"/>
        <w:adjustRightInd w:val="0"/>
        <w:rPr>
          <w:rFonts w:ascii="Century Schoolbook" w:hAnsi="Century Schoolbook" w:cs="Century Schoolbook"/>
        </w:rPr>
      </w:pPr>
    </w:p>
    <w:p w:rsidR="00714EDB" w:rsidRPr="00714EDB" w:rsidRDefault="00714EDB" w:rsidP="007E7028">
      <w:pPr>
        <w:autoSpaceDE w:val="0"/>
        <w:autoSpaceDN w:val="0"/>
        <w:adjustRightInd w:val="0"/>
        <w:rPr>
          <w:rFonts w:ascii="Century Schoolbook" w:hAnsi="Century Schoolbook"/>
          <w:i/>
          <w:sz w:val="20"/>
          <w:szCs w:val="20"/>
        </w:rPr>
      </w:pPr>
    </w:p>
    <w:p w:rsidR="00C55ACA" w:rsidRPr="001A0755" w:rsidRDefault="00250375" w:rsidP="007E7028">
      <w:pPr>
        <w:autoSpaceDE w:val="0"/>
        <w:autoSpaceDN w:val="0"/>
        <w:adjustRightInd w:val="0"/>
        <w:rPr>
          <w:rFonts w:cs="Trebuchet MS"/>
          <w:bCs/>
          <w:i/>
        </w:rPr>
      </w:pPr>
      <w:proofErr w:type="gramStart"/>
      <w:r w:rsidRPr="003203A8">
        <w:rPr>
          <w:rFonts w:cs="Century Schoolbook"/>
        </w:rPr>
        <w:t>---</w:t>
      </w:r>
      <w:proofErr w:type="gramEnd"/>
      <w:r w:rsidRPr="003203A8">
        <w:rPr>
          <w:rFonts w:cs="Century Schoolbook"/>
        </w:rPr>
        <w:t>-----------------------------------------------</w:t>
      </w:r>
      <w:r w:rsidRPr="003203A8">
        <w:rPr>
          <w:rFonts w:cs="Century Schoolbook"/>
          <w:sz w:val="20"/>
          <w:szCs w:val="20"/>
        </w:rPr>
        <w:br/>
      </w:r>
      <w:r w:rsidR="00B513DE" w:rsidRPr="003F15C7">
        <w:rPr>
          <w:rFonts w:ascii="Century Schoolbook" w:hAnsi="Century Schoolbook" w:cs="Trebuchet MS"/>
          <w:bCs/>
          <w:i/>
          <w:sz w:val="22"/>
        </w:rPr>
        <w:t>Stiftelsen Stockholms läns Äldrecentrum är ett forsknings- och utvecklingscentrum. Uppdraget är att bidra med kunskap om äldre personers hälsa, vård och omsorg.</w:t>
      </w:r>
      <w:r w:rsidR="00714EDB" w:rsidRPr="003F15C7">
        <w:rPr>
          <w:rFonts w:ascii="Century Schoolbook" w:hAnsi="Century Schoolbook" w:cs="Trebuchet MS"/>
          <w:bCs/>
          <w:i/>
          <w:sz w:val="22"/>
        </w:rPr>
        <w:t xml:space="preserve"> Läs mer på </w:t>
      </w:r>
      <w:hyperlink r:id="rId13" w:history="1">
        <w:r w:rsidR="009C6B07" w:rsidRPr="003F15C7">
          <w:rPr>
            <w:rStyle w:val="Hyperlnk"/>
            <w:rFonts w:ascii="Century Schoolbook" w:hAnsi="Century Schoolbook" w:cs="Trebuchet MS"/>
            <w:bCs/>
            <w:i/>
            <w:sz w:val="22"/>
          </w:rPr>
          <w:t>www.aldrecentrum.se</w:t>
        </w:r>
      </w:hyperlink>
      <w:r w:rsidR="00ED0300" w:rsidRPr="003F15C7">
        <w:rPr>
          <w:rFonts w:ascii="Century Schoolbook" w:hAnsi="Century Schoolbook" w:cs="Trebuchet MS"/>
          <w:bCs/>
          <w:i/>
          <w:sz w:val="22"/>
        </w:rPr>
        <w:t>.</w:t>
      </w:r>
    </w:p>
    <w:sectPr w:rsidR="00C55ACA" w:rsidRPr="001A0755" w:rsidSect="009E756B">
      <w:headerReference w:type="default" r:id="rId14"/>
      <w:footerReference w:type="default" r:id="rId15"/>
      <w:pgSz w:w="11906" w:h="16838"/>
      <w:pgMar w:top="1418" w:right="1418" w:bottom="680"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A89" w:rsidRDefault="00E14A89" w:rsidP="00820ECD">
      <w:r>
        <w:separator/>
      </w:r>
    </w:p>
  </w:endnote>
  <w:endnote w:type="continuationSeparator" w:id="0">
    <w:p w:rsidR="00E14A89" w:rsidRDefault="00E14A89" w:rsidP="0082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0" w:rsidRPr="00A54DA6" w:rsidRDefault="007C685F" w:rsidP="00A54DA6">
    <w:pPr>
      <w:spacing w:before="100" w:beforeAutospacing="1" w:after="100" w:afterAutospacing="1" w:line="245" w:lineRule="atLeast"/>
      <w:ind w:left="-292"/>
      <w:jc w:val="center"/>
      <w:rPr>
        <w:rFonts w:ascii="Trebuchet MS" w:eastAsia="Times New Roman" w:hAnsi="Trebuchet MS" w:cs="Helvetica"/>
        <w:sz w:val="16"/>
        <w:szCs w:val="16"/>
        <w:lang w:eastAsia="sv-SE"/>
      </w:rPr>
    </w:pPr>
    <w:r w:rsidRPr="00A54DA6">
      <w:rPr>
        <w:rFonts w:ascii="Trebuchet MS" w:hAnsi="Trebuchet MS"/>
        <w:sz w:val="16"/>
        <w:szCs w:val="16"/>
      </w:rPr>
      <w:t>Stiftelsen Stockholms läns Äldrecentrum, Gävlegatan 16, 113 30 Stockholm, Tfn 08-690 58 00</w:t>
    </w:r>
    <w:r w:rsidRPr="00A54DA6">
      <w:rPr>
        <w:rFonts w:ascii="Trebuchet MS" w:hAnsi="Trebuchet MS"/>
        <w:sz w:val="16"/>
        <w:szCs w:val="16"/>
      </w:rPr>
      <w:br/>
    </w:r>
    <w:r w:rsidRPr="00A54DA6">
      <w:rPr>
        <w:rFonts w:ascii="Trebuchet MS" w:eastAsia="Times New Roman" w:hAnsi="Trebuchet MS" w:cs="Helvetica"/>
        <w:sz w:val="16"/>
        <w:szCs w:val="16"/>
        <w:lang w:eastAsia="sv-SE"/>
      </w:rPr>
      <w:t xml:space="preserve">E-post: </w:t>
    </w:r>
    <w:hyperlink r:id="rId1" w:history="1">
      <w:r w:rsidRPr="00A54DA6">
        <w:rPr>
          <w:rStyle w:val="Hyperlnk"/>
          <w:rFonts w:ascii="Trebuchet MS" w:eastAsia="Times New Roman" w:hAnsi="Trebuchet MS" w:cs="Helvetica"/>
          <w:sz w:val="16"/>
          <w:szCs w:val="16"/>
          <w:lang w:eastAsia="sv-SE"/>
        </w:rPr>
        <w:t>info@aldrecentrum.se</w:t>
      </w:r>
    </w:hyperlink>
    <w:r w:rsidRPr="00A54DA6">
      <w:rPr>
        <w:rFonts w:ascii="Trebuchet MS" w:eastAsia="Times New Roman" w:hAnsi="Trebuchet MS" w:cs="Helvetica"/>
        <w:sz w:val="16"/>
        <w:szCs w:val="16"/>
        <w:lang w:eastAsia="sv-SE"/>
      </w:rPr>
      <w:t>, www.aldrecentrum.se</w:t>
    </w:r>
  </w:p>
  <w:p w:rsidR="000D0160" w:rsidRPr="00FE3319" w:rsidRDefault="0091005F">
    <w:pPr>
      <w:pStyle w:val="Sidfot"/>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A89" w:rsidRDefault="00E14A89" w:rsidP="00820ECD">
      <w:r>
        <w:separator/>
      </w:r>
    </w:p>
  </w:footnote>
  <w:footnote w:type="continuationSeparator" w:id="0">
    <w:p w:rsidR="00E14A89" w:rsidRDefault="00E14A89" w:rsidP="00820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0" w:rsidRPr="0098011D" w:rsidRDefault="007C685F" w:rsidP="00C35EEF">
    <w:pPr>
      <w:pStyle w:val="Sidhuvud"/>
      <w:ind w:left="-709"/>
    </w:pPr>
    <w:r>
      <w:rPr>
        <w:noProof/>
        <w:lang w:val="sv-SE" w:eastAsia="sv-SE"/>
      </w:rPr>
      <w:drawing>
        <wp:inline distT="0" distB="0" distL="0" distR="0">
          <wp:extent cx="1847192" cy="603849"/>
          <wp:effectExtent l="19050" t="0" r="658" b="0"/>
          <wp:docPr id="2" name="Bildobjekt 1" descr="ÄC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ÄC_logga.jpg"/>
                  <pic:cNvPicPr/>
                </pic:nvPicPr>
                <pic:blipFill>
                  <a:blip r:embed="rId1"/>
                  <a:stretch>
                    <a:fillRect/>
                  </a:stretch>
                </pic:blipFill>
                <pic:spPr>
                  <a:xfrm>
                    <a:off x="0" y="0"/>
                    <a:ext cx="1852731" cy="605660"/>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14B5C"/>
    <w:multiLevelType w:val="hybridMultilevel"/>
    <w:tmpl w:val="9F8A08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707618C"/>
    <w:multiLevelType w:val="hybridMultilevel"/>
    <w:tmpl w:val="68D64F94"/>
    <w:lvl w:ilvl="0" w:tplc="CB38C4FC">
      <w:numFmt w:val="bullet"/>
      <w:lvlText w:val="-"/>
      <w:lvlJc w:val="left"/>
      <w:pPr>
        <w:ind w:left="720" w:hanging="360"/>
      </w:pPr>
      <w:rPr>
        <w:rFonts w:ascii="CenturySchoolbook" w:eastAsiaTheme="minorEastAsia" w:hAnsi="CenturySchoolbook" w:cs="CenturySchoolbook" w:hint="default"/>
        <w:b w:val="0"/>
        <w:color w:val="1A3336"/>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44F65CD"/>
    <w:multiLevelType w:val="hybridMultilevel"/>
    <w:tmpl w:val="5E8216A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nsid w:val="50550FC6"/>
    <w:multiLevelType w:val="hybridMultilevel"/>
    <w:tmpl w:val="8C344AB0"/>
    <w:lvl w:ilvl="0" w:tplc="2FA2E696">
      <w:start w:val="201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2002066"/>
    <w:multiLevelType w:val="hybridMultilevel"/>
    <w:tmpl w:val="499A0694"/>
    <w:lvl w:ilvl="0" w:tplc="76E8025E">
      <w:start w:val="201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D350EAF"/>
    <w:multiLevelType w:val="hybridMultilevel"/>
    <w:tmpl w:val="21F8B060"/>
    <w:lvl w:ilvl="0" w:tplc="88EC6FF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81"/>
    <w:rsid w:val="00002E3D"/>
    <w:rsid w:val="00010ACE"/>
    <w:rsid w:val="000773FA"/>
    <w:rsid w:val="00090D0F"/>
    <w:rsid w:val="00096762"/>
    <w:rsid w:val="000A2C9E"/>
    <w:rsid w:val="000B11CB"/>
    <w:rsid w:val="000C7AD5"/>
    <w:rsid w:val="000D33D3"/>
    <w:rsid w:val="000D5E1C"/>
    <w:rsid w:val="000F0FC8"/>
    <w:rsid w:val="00135A86"/>
    <w:rsid w:val="001414FA"/>
    <w:rsid w:val="00144DE7"/>
    <w:rsid w:val="00146241"/>
    <w:rsid w:val="0016191F"/>
    <w:rsid w:val="001642FD"/>
    <w:rsid w:val="001822F3"/>
    <w:rsid w:val="00183C69"/>
    <w:rsid w:val="001938E1"/>
    <w:rsid w:val="001A0755"/>
    <w:rsid w:val="001B4E65"/>
    <w:rsid w:val="001C6D85"/>
    <w:rsid w:val="001D6664"/>
    <w:rsid w:val="001E1A01"/>
    <w:rsid w:val="001E1F04"/>
    <w:rsid w:val="001E4986"/>
    <w:rsid w:val="00202A16"/>
    <w:rsid w:val="00216BE6"/>
    <w:rsid w:val="00216FBB"/>
    <w:rsid w:val="00220A52"/>
    <w:rsid w:val="00230F94"/>
    <w:rsid w:val="00242CBF"/>
    <w:rsid w:val="00250375"/>
    <w:rsid w:val="002739BA"/>
    <w:rsid w:val="002A2881"/>
    <w:rsid w:val="002A37E5"/>
    <w:rsid w:val="002C03BA"/>
    <w:rsid w:val="002C56D2"/>
    <w:rsid w:val="002E2B5F"/>
    <w:rsid w:val="002E718E"/>
    <w:rsid w:val="00311140"/>
    <w:rsid w:val="00313441"/>
    <w:rsid w:val="003203A8"/>
    <w:rsid w:val="0034123E"/>
    <w:rsid w:val="0034391C"/>
    <w:rsid w:val="0034685F"/>
    <w:rsid w:val="003816F1"/>
    <w:rsid w:val="00383610"/>
    <w:rsid w:val="003C1ADB"/>
    <w:rsid w:val="003C2D81"/>
    <w:rsid w:val="003C59CC"/>
    <w:rsid w:val="003F15C7"/>
    <w:rsid w:val="003F3E1E"/>
    <w:rsid w:val="0040070D"/>
    <w:rsid w:val="0040422F"/>
    <w:rsid w:val="0043336D"/>
    <w:rsid w:val="00456499"/>
    <w:rsid w:val="00462C8D"/>
    <w:rsid w:val="00464E9B"/>
    <w:rsid w:val="00467697"/>
    <w:rsid w:val="00471E1A"/>
    <w:rsid w:val="00484004"/>
    <w:rsid w:val="00490ADA"/>
    <w:rsid w:val="004A6DA7"/>
    <w:rsid w:val="004E051B"/>
    <w:rsid w:val="005009DF"/>
    <w:rsid w:val="005017B6"/>
    <w:rsid w:val="00502E95"/>
    <w:rsid w:val="005059D6"/>
    <w:rsid w:val="005078D4"/>
    <w:rsid w:val="005266FC"/>
    <w:rsid w:val="00535338"/>
    <w:rsid w:val="00543133"/>
    <w:rsid w:val="005451BC"/>
    <w:rsid w:val="005478A9"/>
    <w:rsid w:val="005553DD"/>
    <w:rsid w:val="005778F2"/>
    <w:rsid w:val="005848BF"/>
    <w:rsid w:val="005B1581"/>
    <w:rsid w:val="005E0701"/>
    <w:rsid w:val="005E0863"/>
    <w:rsid w:val="005E15B4"/>
    <w:rsid w:val="005E25E2"/>
    <w:rsid w:val="006062A0"/>
    <w:rsid w:val="00611AF0"/>
    <w:rsid w:val="00614FBD"/>
    <w:rsid w:val="0062662B"/>
    <w:rsid w:val="0063112E"/>
    <w:rsid w:val="00636C54"/>
    <w:rsid w:val="00647F0A"/>
    <w:rsid w:val="00667B32"/>
    <w:rsid w:val="006724CE"/>
    <w:rsid w:val="00684320"/>
    <w:rsid w:val="006A082C"/>
    <w:rsid w:val="006A6FD2"/>
    <w:rsid w:val="006C1F40"/>
    <w:rsid w:val="006D09CD"/>
    <w:rsid w:val="006D3AAA"/>
    <w:rsid w:val="006D60D7"/>
    <w:rsid w:val="006F078A"/>
    <w:rsid w:val="006F169B"/>
    <w:rsid w:val="006F6357"/>
    <w:rsid w:val="00714EDB"/>
    <w:rsid w:val="00724C74"/>
    <w:rsid w:val="00763381"/>
    <w:rsid w:val="00764952"/>
    <w:rsid w:val="00773F72"/>
    <w:rsid w:val="00782FC4"/>
    <w:rsid w:val="00786D22"/>
    <w:rsid w:val="00792DD6"/>
    <w:rsid w:val="00793931"/>
    <w:rsid w:val="007939BD"/>
    <w:rsid w:val="007A6C5D"/>
    <w:rsid w:val="007B1B81"/>
    <w:rsid w:val="007C562B"/>
    <w:rsid w:val="007C685F"/>
    <w:rsid w:val="007D3570"/>
    <w:rsid w:val="007E7028"/>
    <w:rsid w:val="00811825"/>
    <w:rsid w:val="00813565"/>
    <w:rsid w:val="00820ECD"/>
    <w:rsid w:val="008338C0"/>
    <w:rsid w:val="00854A49"/>
    <w:rsid w:val="00856CA8"/>
    <w:rsid w:val="00862732"/>
    <w:rsid w:val="00873E96"/>
    <w:rsid w:val="008743B8"/>
    <w:rsid w:val="008772D7"/>
    <w:rsid w:val="00896A68"/>
    <w:rsid w:val="008A17EE"/>
    <w:rsid w:val="008B402A"/>
    <w:rsid w:val="008B5542"/>
    <w:rsid w:val="008E76A8"/>
    <w:rsid w:val="008F6B5A"/>
    <w:rsid w:val="00901885"/>
    <w:rsid w:val="0091005F"/>
    <w:rsid w:val="0093367D"/>
    <w:rsid w:val="0094575E"/>
    <w:rsid w:val="00963F11"/>
    <w:rsid w:val="009820C2"/>
    <w:rsid w:val="00987DC4"/>
    <w:rsid w:val="009B2235"/>
    <w:rsid w:val="009B2FAB"/>
    <w:rsid w:val="009B30DC"/>
    <w:rsid w:val="009C25BB"/>
    <w:rsid w:val="009C660D"/>
    <w:rsid w:val="009C6AE0"/>
    <w:rsid w:val="009C6B07"/>
    <w:rsid w:val="009D6084"/>
    <w:rsid w:val="009E344A"/>
    <w:rsid w:val="009E604C"/>
    <w:rsid w:val="009E756B"/>
    <w:rsid w:val="009F07DC"/>
    <w:rsid w:val="00A04A94"/>
    <w:rsid w:val="00A15883"/>
    <w:rsid w:val="00A26BA8"/>
    <w:rsid w:val="00A670C9"/>
    <w:rsid w:val="00A761FF"/>
    <w:rsid w:val="00A83F40"/>
    <w:rsid w:val="00A855F9"/>
    <w:rsid w:val="00A86771"/>
    <w:rsid w:val="00AC2F9A"/>
    <w:rsid w:val="00AC7A09"/>
    <w:rsid w:val="00AE44FB"/>
    <w:rsid w:val="00AF5264"/>
    <w:rsid w:val="00B0690C"/>
    <w:rsid w:val="00B11E3F"/>
    <w:rsid w:val="00B13013"/>
    <w:rsid w:val="00B43F7A"/>
    <w:rsid w:val="00B513DE"/>
    <w:rsid w:val="00B84681"/>
    <w:rsid w:val="00B84CB4"/>
    <w:rsid w:val="00B93E28"/>
    <w:rsid w:val="00B95CB0"/>
    <w:rsid w:val="00BA2D05"/>
    <w:rsid w:val="00BA7457"/>
    <w:rsid w:val="00BC1803"/>
    <w:rsid w:val="00BC4294"/>
    <w:rsid w:val="00BC708C"/>
    <w:rsid w:val="00BD1BBC"/>
    <w:rsid w:val="00BE21D4"/>
    <w:rsid w:val="00BF5A89"/>
    <w:rsid w:val="00C053BB"/>
    <w:rsid w:val="00C30DE0"/>
    <w:rsid w:val="00C41EC6"/>
    <w:rsid w:val="00C55ACA"/>
    <w:rsid w:val="00C7523A"/>
    <w:rsid w:val="00C82499"/>
    <w:rsid w:val="00CC267B"/>
    <w:rsid w:val="00CC7BB3"/>
    <w:rsid w:val="00CD59DA"/>
    <w:rsid w:val="00CF6E67"/>
    <w:rsid w:val="00D03FD8"/>
    <w:rsid w:val="00D17F04"/>
    <w:rsid w:val="00D5500E"/>
    <w:rsid w:val="00D5546B"/>
    <w:rsid w:val="00D66B54"/>
    <w:rsid w:val="00D70F82"/>
    <w:rsid w:val="00D82D12"/>
    <w:rsid w:val="00D83095"/>
    <w:rsid w:val="00D86F7E"/>
    <w:rsid w:val="00DA280E"/>
    <w:rsid w:val="00DB618E"/>
    <w:rsid w:val="00DC1A9F"/>
    <w:rsid w:val="00DC31D9"/>
    <w:rsid w:val="00DC7389"/>
    <w:rsid w:val="00DC7C8A"/>
    <w:rsid w:val="00DD2477"/>
    <w:rsid w:val="00DF5DDB"/>
    <w:rsid w:val="00DF7A0B"/>
    <w:rsid w:val="00E14A89"/>
    <w:rsid w:val="00E22414"/>
    <w:rsid w:val="00E27276"/>
    <w:rsid w:val="00E27860"/>
    <w:rsid w:val="00E53443"/>
    <w:rsid w:val="00E53BDC"/>
    <w:rsid w:val="00E56F68"/>
    <w:rsid w:val="00E61CF9"/>
    <w:rsid w:val="00E62184"/>
    <w:rsid w:val="00E75A16"/>
    <w:rsid w:val="00E85BD6"/>
    <w:rsid w:val="00E86F0A"/>
    <w:rsid w:val="00E97120"/>
    <w:rsid w:val="00EA4996"/>
    <w:rsid w:val="00EB4155"/>
    <w:rsid w:val="00EC0377"/>
    <w:rsid w:val="00EC2DE8"/>
    <w:rsid w:val="00ED0300"/>
    <w:rsid w:val="00ED37B6"/>
    <w:rsid w:val="00EF700C"/>
    <w:rsid w:val="00F13DA6"/>
    <w:rsid w:val="00F23719"/>
    <w:rsid w:val="00F23988"/>
    <w:rsid w:val="00F262B9"/>
    <w:rsid w:val="00F3155E"/>
    <w:rsid w:val="00F31E57"/>
    <w:rsid w:val="00F34664"/>
    <w:rsid w:val="00F35370"/>
    <w:rsid w:val="00F86CFA"/>
    <w:rsid w:val="00FB29BD"/>
    <w:rsid w:val="00FC1914"/>
    <w:rsid w:val="00FD48E0"/>
    <w:rsid w:val="00FE265A"/>
    <w:rsid w:val="00FE6BD1"/>
    <w:rsid w:val="00FF0844"/>
    <w:rsid w:val="00FF4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348CD-A6E0-4A8F-9F6B-10A443D9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81"/>
    <w:pPr>
      <w:spacing w:after="0" w:line="240" w:lineRule="auto"/>
    </w:pPr>
    <w:rPr>
      <w:rFonts w:eastAsiaTheme="minorEastAsi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A2881"/>
    <w:pPr>
      <w:tabs>
        <w:tab w:val="center" w:pos="4536"/>
        <w:tab w:val="right" w:pos="9072"/>
      </w:tabs>
    </w:pPr>
    <w:rPr>
      <w:rFonts w:eastAsiaTheme="minorHAnsi"/>
      <w:sz w:val="22"/>
      <w:szCs w:val="22"/>
      <w:lang w:val="en-US"/>
    </w:rPr>
  </w:style>
  <w:style w:type="character" w:customStyle="1" w:styleId="SidhuvudChar">
    <w:name w:val="Sidhuvud Char"/>
    <w:basedOn w:val="Standardstycketeckensnitt"/>
    <w:link w:val="Sidhuvud"/>
    <w:uiPriority w:val="99"/>
    <w:rsid w:val="002A2881"/>
    <w:rPr>
      <w:lang w:val="en-US"/>
    </w:rPr>
  </w:style>
  <w:style w:type="paragraph" w:styleId="Sidfot">
    <w:name w:val="footer"/>
    <w:basedOn w:val="Normal"/>
    <w:link w:val="SidfotChar"/>
    <w:uiPriority w:val="99"/>
    <w:unhideWhenUsed/>
    <w:rsid w:val="002A2881"/>
    <w:pPr>
      <w:tabs>
        <w:tab w:val="center" w:pos="4536"/>
        <w:tab w:val="right" w:pos="9072"/>
      </w:tabs>
    </w:pPr>
    <w:rPr>
      <w:rFonts w:eastAsiaTheme="minorHAnsi"/>
      <w:sz w:val="22"/>
      <w:szCs w:val="22"/>
      <w:lang w:val="en-US"/>
    </w:rPr>
  </w:style>
  <w:style w:type="character" w:customStyle="1" w:styleId="SidfotChar">
    <w:name w:val="Sidfot Char"/>
    <w:basedOn w:val="Standardstycketeckensnitt"/>
    <w:link w:val="Sidfot"/>
    <w:uiPriority w:val="99"/>
    <w:rsid w:val="002A2881"/>
    <w:rPr>
      <w:lang w:val="en-US"/>
    </w:rPr>
  </w:style>
  <w:style w:type="character" w:styleId="Hyperlnk">
    <w:name w:val="Hyperlink"/>
    <w:basedOn w:val="Standardstycketeckensnitt"/>
    <w:uiPriority w:val="99"/>
    <w:unhideWhenUsed/>
    <w:rsid w:val="002A2881"/>
    <w:rPr>
      <w:strike w:val="0"/>
      <w:dstrike w:val="0"/>
      <w:color w:val="3D9BBC"/>
      <w:u w:val="none"/>
      <w:effect w:val="none"/>
    </w:rPr>
  </w:style>
  <w:style w:type="character" w:styleId="Stark">
    <w:name w:val="Strong"/>
    <w:basedOn w:val="Standardstycketeckensnitt"/>
    <w:uiPriority w:val="22"/>
    <w:qFormat/>
    <w:rsid w:val="002A2881"/>
    <w:rPr>
      <w:b/>
      <w:bCs/>
    </w:rPr>
  </w:style>
  <w:style w:type="paragraph" w:customStyle="1" w:styleId="ingress">
    <w:name w:val="ingress"/>
    <w:basedOn w:val="Normal"/>
    <w:rsid w:val="002A2881"/>
    <w:pPr>
      <w:spacing w:before="100" w:beforeAutospacing="1" w:after="100" w:afterAutospacing="1"/>
    </w:pPr>
    <w:rPr>
      <w:rFonts w:ascii="Times New Roman" w:eastAsia="Times New Roman" w:hAnsi="Times New Roman" w:cs="Times New Roman"/>
      <w:lang w:eastAsia="sv-SE"/>
    </w:rPr>
  </w:style>
  <w:style w:type="paragraph" w:styleId="Ballongtext">
    <w:name w:val="Balloon Text"/>
    <w:basedOn w:val="Normal"/>
    <w:link w:val="BallongtextChar"/>
    <w:uiPriority w:val="99"/>
    <w:semiHidden/>
    <w:unhideWhenUsed/>
    <w:rsid w:val="002A2881"/>
    <w:rPr>
      <w:rFonts w:ascii="Tahoma" w:hAnsi="Tahoma" w:cs="Tahoma"/>
      <w:sz w:val="16"/>
      <w:szCs w:val="16"/>
    </w:rPr>
  </w:style>
  <w:style w:type="character" w:customStyle="1" w:styleId="BallongtextChar">
    <w:name w:val="Ballongtext Char"/>
    <w:basedOn w:val="Standardstycketeckensnitt"/>
    <w:link w:val="Ballongtext"/>
    <w:uiPriority w:val="99"/>
    <w:semiHidden/>
    <w:rsid w:val="002A2881"/>
    <w:rPr>
      <w:rFonts w:ascii="Tahoma" w:eastAsiaTheme="minorEastAsia" w:hAnsi="Tahoma" w:cs="Tahoma"/>
      <w:sz w:val="16"/>
      <w:szCs w:val="16"/>
    </w:rPr>
  </w:style>
  <w:style w:type="character" w:styleId="Betoning">
    <w:name w:val="Emphasis"/>
    <w:basedOn w:val="Standardstycketeckensnitt"/>
    <w:uiPriority w:val="20"/>
    <w:qFormat/>
    <w:rsid w:val="00250375"/>
    <w:rPr>
      <w:b/>
      <w:bCs/>
      <w:i w:val="0"/>
      <w:iCs w:val="0"/>
    </w:rPr>
  </w:style>
  <w:style w:type="character" w:customStyle="1" w:styleId="st">
    <w:name w:val="st"/>
    <w:basedOn w:val="Standardstycketeckensnitt"/>
    <w:rsid w:val="00250375"/>
  </w:style>
  <w:style w:type="paragraph" w:styleId="Liststycke">
    <w:name w:val="List Paragraph"/>
    <w:basedOn w:val="Normal"/>
    <w:uiPriority w:val="34"/>
    <w:qFormat/>
    <w:rsid w:val="00E27276"/>
    <w:pPr>
      <w:ind w:left="720"/>
      <w:contextualSpacing/>
    </w:pPr>
  </w:style>
  <w:style w:type="paragraph" w:customStyle="1" w:styleId="NyCLpandetext">
    <w:name w:val="Ny ÄC Löpandetext"/>
    <w:basedOn w:val="Normal"/>
    <w:qFormat/>
    <w:rsid w:val="00684320"/>
    <w:pPr>
      <w:spacing w:after="120"/>
      <w:jc w:val="both"/>
    </w:pPr>
    <w:rPr>
      <w:rFonts w:ascii="Century Schoolbook" w:eastAsia="Times New Roman" w:hAnsi="Century Schoolbook" w:cs="Times New Roman"/>
      <w:spacing w:val="-10"/>
      <w:sz w:val="22"/>
      <w:lang w:eastAsia="sv-SE"/>
    </w:rPr>
  </w:style>
  <w:style w:type="paragraph" w:customStyle="1" w:styleId="Default">
    <w:name w:val="Default"/>
    <w:rsid w:val="003203A8"/>
    <w:pPr>
      <w:autoSpaceDE w:val="0"/>
      <w:autoSpaceDN w:val="0"/>
      <w:adjustRightInd w:val="0"/>
      <w:spacing w:after="0" w:line="240" w:lineRule="auto"/>
    </w:pPr>
    <w:rPr>
      <w:rFonts w:ascii="Century Schoolbook" w:hAnsi="Century Schoolbook" w:cs="Century Schoolbook"/>
      <w:color w:val="000000"/>
      <w:sz w:val="24"/>
      <w:szCs w:val="24"/>
    </w:rPr>
  </w:style>
  <w:style w:type="character" w:styleId="AnvndHyperlnk">
    <w:name w:val="FollowedHyperlink"/>
    <w:basedOn w:val="Standardstycketeckensnitt"/>
    <w:uiPriority w:val="99"/>
    <w:semiHidden/>
    <w:unhideWhenUsed/>
    <w:rsid w:val="009C6B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26443">
      <w:bodyDiv w:val="1"/>
      <w:marLeft w:val="0"/>
      <w:marRight w:val="0"/>
      <w:marTop w:val="0"/>
      <w:marBottom w:val="0"/>
      <w:divBdr>
        <w:top w:val="none" w:sz="0" w:space="0" w:color="auto"/>
        <w:left w:val="none" w:sz="0" w:space="0" w:color="auto"/>
        <w:bottom w:val="none" w:sz="0" w:space="0" w:color="auto"/>
        <w:right w:val="none" w:sz="0" w:space="0" w:color="auto"/>
      </w:divBdr>
      <w:divsChild>
        <w:div w:id="444496750">
          <w:marLeft w:val="0"/>
          <w:marRight w:val="0"/>
          <w:marTop w:val="0"/>
          <w:marBottom w:val="0"/>
          <w:divBdr>
            <w:top w:val="none" w:sz="0" w:space="0" w:color="auto"/>
            <w:left w:val="none" w:sz="0" w:space="0" w:color="auto"/>
            <w:bottom w:val="none" w:sz="0" w:space="0" w:color="auto"/>
            <w:right w:val="none" w:sz="0" w:space="0" w:color="auto"/>
          </w:divBdr>
          <w:divsChild>
            <w:div w:id="2082871905">
              <w:marLeft w:val="0"/>
              <w:marRight w:val="0"/>
              <w:marTop w:val="0"/>
              <w:marBottom w:val="0"/>
              <w:divBdr>
                <w:top w:val="none" w:sz="0" w:space="0" w:color="auto"/>
                <w:left w:val="none" w:sz="0" w:space="0" w:color="auto"/>
                <w:bottom w:val="none" w:sz="0" w:space="0" w:color="auto"/>
                <w:right w:val="none" w:sz="0" w:space="0" w:color="auto"/>
              </w:divBdr>
              <w:divsChild>
                <w:div w:id="476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7760">
      <w:bodyDiv w:val="1"/>
      <w:marLeft w:val="0"/>
      <w:marRight w:val="0"/>
      <w:marTop w:val="0"/>
      <w:marBottom w:val="0"/>
      <w:divBdr>
        <w:top w:val="none" w:sz="0" w:space="0" w:color="auto"/>
        <w:left w:val="none" w:sz="0" w:space="0" w:color="auto"/>
        <w:bottom w:val="none" w:sz="0" w:space="0" w:color="auto"/>
        <w:right w:val="none" w:sz="0" w:space="0" w:color="auto"/>
      </w:divBdr>
      <w:divsChild>
        <w:div w:id="383406982">
          <w:marLeft w:val="0"/>
          <w:marRight w:val="0"/>
          <w:marTop w:val="0"/>
          <w:marBottom w:val="0"/>
          <w:divBdr>
            <w:top w:val="none" w:sz="0" w:space="0" w:color="auto"/>
            <w:left w:val="none" w:sz="0" w:space="0" w:color="auto"/>
            <w:bottom w:val="none" w:sz="0" w:space="0" w:color="auto"/>
            <w:right w:val="none" w:sz="0" w:space="0" w:color="auto"/>
          </w:divBdr>
          <w:divsChild>
            <w:div w:id="1574463946">
              <w:marLeft w:val="0"/>
              <w:marRight w:val="0"/>
              <w:marTop w:val="0"/>
              <w:marBottom w:val="0"/>
              <w:divBdr>
                <w:top w:val="none" w:sz="0" w:space="0" w:color="auto"/>
                <w:left w:val="none" w:sz="0" w:space="0" w:color="auto"/>
                <w:bottom w:val="none" w:sz="0" w:space="0" w:color="auto"/>
                <w:right w:val="none" w:sz="0" w:space="0" w:color="auto"/>
              </w:divBdr>
              <w:divsChild>
                <w:div w:id="382825673">
                  <w:marLeft w:val="0"/>
                  <w:marRight w:val="0"/>
                  <w:marTop w:val="0"/>
                  <w:marBottom w:val="0"/>
                  <w:divBdr>
                    <w:top w:val="none" w:sz="0" w:space="0" w:color="auto"/>
                    <w:left w:val="none" w:sz="0" w:space="0" w:color="auto"/>
                    <w:bottom w:val="none" w:sz="0" w:space="0" w:color="auto"/>
                    <w:right w:val="none" w:sz="0" w:space="0" w:color="auto"/>
                  </w:divBdr>
                  <w:divsChild>
                    <w:div w:id="269238871">
                      <w:marLeft w:val="0"/>
                      <w:marRight w:val="0"/>
                      <w:marTop w:val="0"/>
                      <w:marBottom w:val="0"/>
                      <w:divBdr>
                        <w:top w:val="none" w:sz="0" w:space="0" w:color="auto"/>
                        <w:left w:val="none" w:sz="0" w:space="0" w:color="auto"/>
                        <w:bottom w:val="none" w:sz="0" w:space="0" w:color="auto"/>
                        <w:right w:val="none" w:sz="0" w:space="0" w:color="auto"/>
                      </w:divBdr>
                      <w:divsChild>
                        <w:div w:id="274143764">
                          <w:marLeft w:val="0"/>
                          <w:marRight w:val="0"/>
                          <w:marTop w:val="0"/>
                          <w:marBottom w:val="0"/>
                          <w:divBdr>
                            <w:top w:val="none" w:sz="0" w:space="0" w:color="auto"/>
                            <w:left w:val="none" w:sz="0" w:space="0" w:color="auto"/>
                            <w:bottom w:val="none" w:sz="0" w:space="0" w:color="auto"/>
                            <w:right w:val="none" w:sz="0" w:space="0" w:color="auto"/>
                          </w:divBdr>
                          <w:divsChild>
                            <w:div w:id="31661178">
                              <w:marLeft w:val="0"/>
                              <w:marRight w:val="0"/>
                              <w:marTop w:val="0"/>
                              <w:marBottom w:val="0"/>
                              <w:divBdr>
                                <w:top w:val="none" w:sz="0" w:space="0" w:color="auto"/>
                                <w:left w:val="none" w:sz="0" w:space="0" w:color="auto"/>
                                <w:bottom w:val="none" w:sz="0" w:space="0" w:color="auto"/>
                                <w:right w:val="none" w:sz="0" w:space="0" w:color="auto"/>
                              </w:divBdr>
                              <w:divsChild>
                                <w:div w:id="1217813570">
                                  <w:marLeft w:val="0"/>
                                  <w:marRight w:val="0"/>
                                  <w:marTop w:val="0"/>
                                  <w:marBottom w:val="0"/>
                                  <w:divBdr>
                                    <w:top w:val="none" w:sz="0" w:space="0" w:color="auto"/>
                                    <w:left w:val="none" w:sz="0" w:space="0" w:color="auto"/>
                                    <w:bottom w:val="none" w:sz="0" w:space="0" w:color="auto"/>
                                    <w:right w:val="none" w:sz="0" w:space="0" w:color="auto"/>
                                  </w:divBdr>
                                  <w:divsChild>
                                    <w:div w:id="565456267">
                                      <w:marLeft w:val="0"/>
                                      <w:marRight w:val="0"/>
                                      <w:marTop w:val="0"/>
                                      <w:marBottom w:val="300"/>
                                      <w:divBdr>
                                        <w:top w:val="none" w:sz="0" w:space="0" w:color="auto"/>
                                        <w:left w:val="none" w:sz="0" w:space="0" w:color="auto"/>
                                        <w:bottom w:val="none" w:sz="0" w:space="0" w:color="auto"/>
                                        <w:right w:val="none" w:sz="0" w:space="0" w:color="auto"/>
                                      </w:divBdr>
                                      <w:divsChild>
                                        <w:div w:id="791049732">
                                          <w:marLeft w:val="0"/>
                                          <w:marRight w:val="0"/>
                                          <w:marTop w:val="0"/>
                                          <w:marBottom w:val="0"/>
                                          <w:divBdr>
                                            <w:top w:val="none" w:sz="0" w:space="0" w:color="auto"/>
                                            <w:left w:val="none" w:sz="0" w:space="0" w:color="auto"/>
                                            <w:bottom w:val="none" w:sz="0" w:space="0" w:color="auto"/>
                                            <w:right w:val="none" w:sz="0" w:space="0" w:color="auto"/>
                                          </w:divBdr>
                                          <w:divsChild>
                                            <w:div w:id="77873388">
                                              <w:marLeft w:val="0"/>
                                              <w:marRight w:val="0"/>
                                              <w:marTop w:val="0"/>
                                              <w:marBottom w:val="0"/>
                                              <w:divBdr>
                                                <w:top w:val="none" w:sz="0" w:space="0" w:color="auto"/>
                                                <w:left w:val="none" w:sz="0" w:space="0" w:color="auto"/>
                                                <w:bottom w:val="none" w:sz="0" w:space="0" w:color="auto"/>
                                                <w:right w:val="none" w:sz="0" w:space="0" w:color="auto"/>
                                              </w:divBdr>
                                              <w:divsChild>
                                                <w:div w:id="1992249530">
                                                  <w:marLeft w:val="0"/>
                                                  <w:marRight w:val="0"/>
                                                  <w:marTop w:val="0"/>
                                                  <w:marBottom w:val="0"/>
                                                  <w:divBdr>
                                                    <w:top w:val="none" w:sz="0" w:space="0" w:color="auto"/>
                                                    <w:left w:val="none" w:sz="0" w:space="0" w:color="auto"/>
                                                    <w:bottom w:val="none" w:sz="0" w:space="0" w:color="auto"/>
                                                    <w:right w:val="none" w:sz="0" w:space="0" w:color="auto"/>
                                                  </w:divBdr>
                                                  <w:divsChild>
                                                    <w:div w:id="18702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recentrum.se/Publicerat1/Sok-rapporter/Demensrapporetn-2012-test/Att-arbeta-med-vald-i-nara-relationer/" TargetMode="External"/><Relationship Id="rId13" Type="http://schemas.openxmlformats.org/officeDocument/2006/relationships/hyperlink" Target="http://www.aldrecentrum.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hjalmarson@aldrecentrum.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drecentrum.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tland.se/51343" TargetMode="External"/><Relationship Id="rId4" Type="http://schemas.openxmlformats.org/officeDocument/2006/relationships/settings" Target="settings.xml"/><Relationship Id="rId9" Type="http://schemas.openxmlformats.org/officeDocument/2006/relationships/hyperlink" Target="http://www.aldrecentrum.se/Publicerat1/Sok-rapporter/Demensrapporetn-2012-test/Tillsammans-ar-vi-stark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aldrecentru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CEAA3-AEF5-4ACD-9F4B-73812129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779</Words>
  <Characters>4130</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Birgitta Villner Gyllenram</dc:creator>
  <cp:lastModifiedBy>Linda Larsson</cp:lastModifiedBy>
  <cp:revision>6</cp:revision>
  <cp:lastPrinted>2015-05-07T08:54:00Z</cp:lastPrinted>
  <dcterms:created xsi:type="dcterms:W3CDTF">2015-05-07T08:53:00Z</dcterms:created>
  <dcterms:modified xsi:type="dcterms:W3CDTF">2015-05-08T05:25:00Z</dcterms:modified>
</cp:coreProperties>
</file>