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200"/>
  <w:body>
    <w:p w:rsidR="00AA0AD8" w:rsidRDefault="00AA0AD8" w:rsidP="00826D60">
      <w:pPr>
        <w:jc w:val="center"/>
        <w:rPr>
          <w:rFonts w:ascii="Calibri" w:hAnsi="Calibri" w:cs="Calibri"/>
          <w:b/>
          <w:sz w:val="48"/>
          <w:szCs w:val="48"/>
          <w:lang w:val="da-DK"/>
        </w:rPr>
      </w:pPr>
      <w:r>
        <w:rPr>
          <w:rFonts w:ascii="Calibri" w:hAnsi="Calibri" w:cs="Calibri"/>
          <w:b/>
          <w:sz w:val="48"/>
          <w:szCs w:val="48"/>
          <w:lang w:val="da-DK"/>
        </w:rPr>
        <w:t>Pressemeddelelse</w:t>
      </w:r>
    </w:p>
    <w:p w:rsidR="00AA0AD8" w:rsidRPr="00AA0AD8" w:rsidRDefault="00AA0AD8" w:rsidP="00AA0AD8">
      <w:pPr>
        <w:rPr>
          <w:rFonts w:ascii="Calibri" w:hAnsi="Calibri" w:cs="Calibri"/>
          <w:sz w:val="28"/>
          <w:szCs w:val="28"/>
          <w:lang w:val="da-DK"/>
        </w:rPr>
      </w:pP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>
        <w:rPr>
          <w:rFonts w:ascii="Calibri" w:hAnsi="Calibri" w:cs="Calibri"/>
          <w:b/>
          <w:sz w:val="48"/>
          <w:szCs w:val="48"/>
          <w:lang w:val="da-DK"/>
        </w:rPr>
        <w:tab/>
      </w:r>
      <w:r w:rsidR="00826D60">
        <w:rPr>
          <w:rFonts w:ascii="Calibri" w:hAnsi="Calibri" w:cs="Calibri"/>
          <w:b/>
          <w:sz w:val="48"/>
          <w:szCs w:val="48"/>
          <w:lang w:val="da-DK"/>
        </w:rPr>
        <w:t xml:space="preserve">      </w:t>
      </w:r>
      <w:r w:rsidRPr="00AA0AD8">
        <w:rPr>
          <w:rFonts w:ascii="Calibri" w:hAnsi="Calibri" w:cs="Calibri"/>
          <w:sz w:val="28"/>
          <w:szCs w:val="28"/>
          <w:lang w:val="da-DK"/>
        </w:rPr>
        <w:t>April 2018</w:t>
      </w:r>
    </w:p>
    <w:p w:rsidR="00AA0AD8" w:rsidRDefault="00AA0AD8" w:rsidP="00AA0AD8">
      <w:pPr>
        <w:rPr>
          <w:rFonts w:ascii="Calibri" w:hAnsi="Calibri" w:cs="Calibri"/>
          <w:b/>
          <w:sz w:val="48"/>
          <w:szCs w:val="48"/>
          <w:lang w:val="da-DK"/>
        </w:rPr>
      </w:pPr>
    </w:p>
    <w:p w:rsidR="00AA0AD8" w:rsidRDefault="00AA0AD8" w:rsidP="00AA0AD8">
      <w:pPr>
        <w:rPr>
          <w:rFonts w:ascii="Calibri" w:hAnsi="Calibri" w:cs="Calibri"/>
          <w:b/>
          <w:sz w:val="48"/>
          <w:szCs w:val="48"/>
          <w:lang w:val="da-DK"/>
        </w:rPr>
      </w:pPr>
    </w:p>
    <w:p w:rsidR="00AA0AD8" w:rsidRDefault="00AA0AD8" w:rsidP="00AA0AD8">
      <w:pPr>
        <w:rPr>
          <w:rFonts w:ascii="Calibri" w:hAnsi="Calibri" w:cs="Calibri"/>
          <w:b/>
          <w:sz w:val="48"/>
          <w:szCs w:val="48"/>
          <w:lang w:val="da-DK"/>
        </w:rPr>
      </w:pPr>
      <w:r w:rsidRPr="00AA0AD8">
        <w:rPr>
          <w:rFonts w:ascii="Calibri" w:hAnsi="Calibri" w:cs="Calibri"/>
          <w:b/>
          <w:sz w:val="48"/>
          <w:szCs w:val="48"/>
          <w:lang w:val="da-DK"/>
        </w:rPr>
        <w:t>En skive til både slibning og skæring</w:t>
      </w:r>
    </w:p>
    <w:p w:rsidR="00AA0AD8" w:rsidRPr="00AA0AD8" w:rsidRDefault="00AA0AD8" w:rsidP="00AA0AD8">
      <w:pPr>
        <w:rPr>
          <w:rFonts w:ascii="Calibri" w:hAnsi="Calibri" w:cs="Calibri"/>
          <w:b/>
          <w:sz w:val="48"/>
          <w:szCs w:val="48"/>
          <w:lang w:val="da-DK"/>
        </w:rPr>
      </w:pP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  <w:r w:rsidRPr="00AA0AD8">
        <w:rPr>
          <w:rFonts w:ascii="Helvetica" w:hAnsi="Helvetica" w:cs="Helvetica"/>
          <w:sz w:val="22"/>
          <w:szCs w:val="22"/>
          <w:lang w:val="da-DK"/>
        </w:rPr>
        <w:t>Det er både tidskrævende og irriterende at skulle skifte mellem skære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-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og 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skrubskiver</w:t>
      </w:r>
      <w:r w:rsidRPr="00AA0AD8">
        <w:rPr>
          <w:rFonts w:ascii="Helvetica" w:hAnsi="Helvetica" w:cs="Helvetica"/>
          <w:sz w:val="22"/>
          <w:szCs w:val="22"/>
          <w:lang w:val="da-DK"/>
        </w:rPr>
        <w:t>, ved skæring og slibning af metal med vinkelslibere.</w:t>
      </w:r>
      <w:r>
        <w:rPr>
          <w:rFonts w:ascii="Helvetica" w:hAnsi="Helvetica" w:cs="Helvetica"/>
          <w:sz w:val="22"/>
          <w:szCs w:val="22"/>
          <w:lang w:val="da-DK"/>
        </w:rPr>
        <w:t xml:space="preserve"> </w:t>
      </w:r>
      <w:r w:rsidRPr="00AA0AD8">
        <w:rPr>
          <w:rFonts w:ascii="Helvetica" w:hAnsi="Helvetica" w:cs="Helvetica"/>
          <w:sz w:val="22"/>
          <w:szCs w:val="22"/>
          <w:lang w:val="da-DK"/>
        </w:rPr>
        <w:t>Flexovit lancerer nu en ny skive, Maxx</w:t>
      </w:r>
      <w:r w:rsidRPr="00206958">
        <w:rPr>
          <w:rFonts w:ascii="Helvetica" w:hAnsi="Helvetica" w:cs="Helvetica"/>
          <w:b/>
          <w:sz w:val="22"/>
          <w:szCs w:val="22"/>
          <w:lang w:val="da-DK"/>
        </w:rPr>
        <w:t>3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</w:t>
      </w:r>
      <w:proofErr w:type="spellStart"/>
      <w:r w:rsidRPr="00AA0AD8">
        <w:rPr>
          <w:rFonts w:ascii="Helvetica" w:hAnsi="Helvetica" w:cs="Helvetica"/>
          <w:sz w:val="22"/>
          <w:szCs w:val="22"/>
          <w:lang w:val="da-DK"/>
        </w:rPr>
        <w:t>Combo</w:t>
      </w:r>
      <w:proofErr w:type="spellEnd"/>
      <w:r w:rsidRPr="00AA0AD8">
        <w:rPr>
          <w:rFonts w:ascii="Helvetica" w:hAnsi="Helvetica" w:cs="Helvetica"/>
          <w:sz w:val="22"/>
          <w:szCs w:val="22"/>
          <w:lang w:val="da-DK"/>
        </w:rPr>
        <w:t>, som kan bruges til både skæring og slibning.</w:t>
      </w: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</w:p>
    <w:p w:rsid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  <w:r w:rsidRPr="00AA0AD8">
        <w:rPr>
          <w:rFonts w:ascii="Helvetica" w:hAnsi="Helvetica" w:cs="Helvetica"/>
          <w:sz w:val="22"/>
          <w:szCs w:val="22"/>
          <w:lang w:val="da-DK"/>
        </w:rPr>
        <w:t>Flexovit Maxx</w:t>
      </w:r>
      <w:r w:rsidRPr="00206958">
        <w:rPr>
          <w:rFonts w:ascii="Helvetica" w:hAnsi="Helvetica" w:cs="Helvetica"/>
          <w:b/>
          <w:sz w:val="22"/>
          <w:szCs w:val="22"/>
          <w:lang w:val="da-DK"/>
        </w:rPr>
        <w:t>3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</w:t>
      </w:r>
      <w:proofErr w:type="spellStart"/>
      <w:r w:rsidRPr="00AA0AD8">
        <w:rPr>
          <w:rFonts w:ascii="Helvetica" w:hAnsi="Helvetica" w:cs="Helvetica"/>
          <w:sz w:val="22"/>
          <w:szCs w:val="22"/>
          <w:lang w:val="da-DK"/>
        </w:rPr>
        <w:t>Combo</w:t>
      </w:r>
      <w:proofErr w:type="spellEnd"/>
      <w:r w:rsidRPr="00AA0AD8">
        <w:rPr>
          <w:rFonts w:ascii="Helvetica" w:hAnsi="Helvetica" w:cs="Helvetica"/>
          <w:sz w:val="22"/>
          <w:szCs w:val="22"/>
          <w:lang w:val="da-DK"/>
        </w:rPr>
        <w:t xml:space="preserve"> er beregnet til brug i vinkelslibere, til skæring og slibning af kulstofstål, højlegerede kromlegeringer, rustfrit og andre hårde legeringer.</w:t>
      </w:r>
      <w:r>
        <w:rPr>
          <w:rFonts w:ascii="Helvetica" w:hAnsi="Helvetica" w:cs="Helvetica"/>
          <w:sz w:val="22"/>
          <w:szCs w:val="22"/>
          <w:lang w:val="da-DK"/>
        </w:rPr>
        <w:t xml:space="preserve"> </w:t>
      </w:r>
      <w:r w:rsidR="00206958">
        <w:rPr>
          <w:rFonts w:ascii="Helvetica" w:hAnsi="Helvetica" w:cs="Helvetica"/>
          <w:sz w:val="22"/>
          <w:szCs w:val="22"/>
          <w:lang w:val="da-DK"/>
        </w:rPr>
        <w:t>Den nye skive er i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4,2 mm tykkelse og findes i 115, 125, 150, 180 og 230 diamete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r</w:t>
      </w:r>
      <w:r w:rsidRPr="00AA0AD8">
        <w:rPr>
          <w:rFonts w:ascii="Helvetica" w:hAnsi="Helvetica" w:cs="Helvetica"/>
          <w:sz w:val="22"/>
          <w:szCs w:val="22"/>
          <w:lang w:val="da-DK"/>
        </w:rPr>
        <w:t>.</w:t>
      </w:r>
      <w:r w:rsidR="000C43ED">
        <w:rPr>
          <w:rFonts w:ascii="Helvetica" w:hAnsi="Helvetica" w:cs="Helvetica"/>
          <w:sz w:val="22"/>
          <w:szCs w:val="22"/>
          <w:lang w:val="da-DK"/>
        </w:rPr>
        <w:t xml:space="preserve"> </w:t>
      </w:r>
      <w:r w:rsidR="00206958">
        <w:rPr>
          <w:rFonts w:ascii="Helvetica" w:hAnsi="Helvetica" w:cs="Helvetica"/>
          <w:sz w:val="22"/>
          <w:szCs w:val="22"/>
          <w:lang w:val="da-DK"/>
        </w:rPr>
        <w:t xml:space="preserve">I </w:t>
      </w:r>
      <w:proofErr w:type="spellStart"/>
      <w:r w:rsidR="00206958">
        <w:rPr>
          <w:rFonts w:ascii="Helvetica" w:hAnsi="Helvetica" w:cs="Helvetica"/>
          <w:sz w:val="22"/>
          <w:szCs w:val="22"/>
          <w:lang w:val="da-DK"/>
        </w:rPr>
        <w:t>Flexovit’s</w:t>
      </w:r>
      <w:proofErr w:type="spellEnd"/>
      <w:r w:rsidR="00206958">
        <w:rPr>
          <w:rFonts w:ascii="Helvetica" w:hAnsi="Helvetica" w:cs="Helvetica"/>
          <w:sz w:val="22"/>
          <w:szCs w:val="22"/>
          <w:lang w:val="da-DK"/>
        </w:rPr>
        <w:t xml:space="preserve"> Maxx</w:t>
      </w:r>
      <w:r w:rsidR="00206958" w:rsidRPr="00206958">
        <w:rPr>
          <w:rFonts w:ascii="Helvetica" w:hAnsi="Helvetica" w:cs="Helvetica"/>
          <w:b/>
          <w:sz w:val="22"/>
          <w:szCs w:val="22"/>
          <w:lang w:val="da-DK"/>
        </w:rPr>
        <w:t>3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-sortiment indgår nu også 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 xml:space="preserve">skrubskiver 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til 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slibning</w:t>
      </w:r>
      <w:r w:rsidRPr="00AA0AD8">
        <w:rPr>
          <w:rFonts w:ascii="Helvetica" w:hAnsi="Helvetica" w:cs="Helvetica"/>
          <w:sz w:val="22"/>
          <w:szCs w:val="22"/>
          <w:lang w:val="da-DK"/>
        </w:rPr>
        <w:t>, med 7 mm tykkelse, og i diamete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r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115 - 230 mm. </w:t>
      </w:r>
    </w:p>
    <w:p w:rsidR="000C43ED" w:rsidRPr="00AA0AD8" w:rsidRDefault="000C43ED" w:rsidP="00AA0AD8">
      <w:pPr>
        <w:rPr>
          <w:rFonts w:ascii="Helvetica" w:hAnsi="Helvetica" w:cs="Helvetica"/>
          <w:sz w:val="22"/>
          <w:szCs w:val="22"/>
          <w:lang w:val="da-DK"/>
        </w:rPr>
      </w:pP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  <w:r w:rsidRPr="00AA0AD8">
        <w:rPr>
          <w:rFonts w:ascii="Helvetica" w:hAnsi="Helvetica" w:cs="Helvetica"/>
          <w:sz w:val="22"/>
          <w:szCs w:val="22"/>
          <w:lang w:val="da-DK"/>
        </w:rPr>
        <w:t>Alle Maxx</w:t>
      </w:r>
      <w:r w:rsidRPr="00206958">
        <w:rPr>
          <w:rFonts w:ascii="Helvetica" w:hAnsi="Helvetica" w:cs="Helvetica"/>
          <w:b/>
          <w:sz w:val="22"/>
          <w:szCs w:val="22"/>
          <w:lang w:val="da-DK"/>
        </w:rPr>
        <w:t>3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produkter er såkaldt jernfri, dvs. at indholdet af jern, </w:t>
      </w:r>
      <w:r>
        <w:rPr>
          <w:rFonts w:ascii="Helvetica" w:hAnsi="Helvetica" w:cs="Helvetica"/>
          <w:sz w:val="22"/>
          <w:szCs w:val="22"/>
          <w:lang w:val="da-DK"/>
        </w:rPr>
        <w:t>klo</w:t>
      </w:r>
      <w:r w:rsidRPr="00AA0AD8">
        <w:rPr>
          <w:rFonts w:ascii="Helvetica" w:hAnsi="Helvetica" w:cs="Helvetica"/>
          <w:sz w:val="22"/>
          <w:szCs w:val="22"/>
          <w:lang w:val="da-DK"/>
        </w:rPr>
        <w:t>r og svovl er mindre end 0,</w:t>
      </w:r>
      <w:proofErr w:type="gramStart"/>
      <w:r w:rsidRPr="00AA0AD8">
        <w:rPr>
          <w:rFonts w:ascii="Helvetica" w:hAnsi="Helvetica" w:cs="Helvetica"/>
          <w:sz w:val="22"/>
          <w:szCs w:val="22"/>
          <w:lang w:val="da-DK"/>
        </w:rPr>
        <w:t>1%</w:t>
      </w:r>
      <w:proofErr w:type="gramEnd"/>
      <w:r w:rsidRPr="00AA0AD8">
        <w:rPr>
          <w:rFonts w:ascii="Helvetica" w:hAnsi="Helvetica" w:cs="Helvetica"/>
          <w:sz w:val="22"/>
          <w:szCs w:val="22"/>
          <w:lang w:val="da-DK"/>
        </w:rPr>
        <w:t xml:space="preserve">, hvilket eliminerer risikoen for 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forurening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af emnet.</w:t>
      </w: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  <w:r w:rsidRPr="00AA0AD8">
        <w:rPr>
          <w:rFonts w:ascii="Helvetica" w:hAnsi="Helvetica" w:cs="Helvetica"/>
          <w:sz w:val="22"/>
          <w:szCs w:val="22"/>
          <w:lang w:val="da-DK"/>
        </w:rPr>
        <w:t>Flexovit Maxx</w:t>
      </w:r>
      <w:r w:rsidRPr="00206958">
        <w:rPr>
          <w:rFonts w:ascii="Helvetica" w:hAnsi="Helvetica" w:cs="Helvetica"/>
          <w:b/>
          <w:sz w:val="22"/>
          <w:szCs w:val="22"/>
          <w:lang w:val="da-DK"/>
        </w:rPr>
        <w:t>3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</w:t>
      </w:r>
      <w:proofErr w:type="spellStart"/>
      <w:r w:rsidRPr="00AA0AD8">
        <w:rPr>
          <w:rFonts w:ascii="Helvetica" w:hAnsi="Helvetica" w:cs="Helvetica"/>
          <w:sz w:val="22"/>
          <w:szCs w:val="22"/>
          <w:lang w:val="da-DK"/>
        </w:rPr>
        <w:t>Combo</w:t>
      </w:r>
      <w:proofErr w:type="spellEnd"/>
      <w:r w:rsidRPr="00AA0AD8">
        <w:rPr>
          <w:rFonts w:ascii="Helvetica" w:hAnsi="Helvetica" w:cs="Helvetica"/>
          <w:sz w:val="22"/>
          <w:szCs w:val="22"/>
          <w:lang w:val="da-DK"/>
        </w:rPr>
        <w:t xml:space="preserve"> har et lavere vibrationsniveau, som i kombination med slibning og skæring kan udføres med lavere arbejdstryk, som gør arbejdet lettere for operatøren. </w:t>
      </w:r>
    </w:p>
    <w:p w:rsidR="00AA0AD8" w:rsidRPr="00AA0AD8" w:rsidRDefault="00206958" w:rsidP="00AA0AD8">
      <w:pPr>
        <w:rPr>
          <w:rFonts w:ascii="Helvetica" w:hAnsi="Helvetica" w:cs="Helvetica"/>
          <w:sz w:val="22"/>
          <w:szCs w:val="22"/>
          <w:lang w:val="da-DK"/>
        </w:rPr>
      </w:pPr>
      <w:r>
        <w:rPr>
          <w:rFonts w:ascii="Helvetica" w:hAnsi="Helvetica" w:cs="Helvetica"/>
          <w:sz w:val="22"/>
          <w:szCs w:val="22"/>
          <w:lang w:val="da-DK"/>
        </w:rPr>
        <w:t>Den</w:t>
      </w:r>
      <w:r w:rsidR="00AA0AD8" w:rsidRPr="00AA0AD8">
        <w:rPr>
          <w:rFonts w:ascii="Helvetica" w:hAnsi="Helvetica" w:cs="Helvetica"/>
          <w:sz w:val="22"/>
          <w:szCs w:val="22"/>
          <w:lang w:val="da-DK"/>
        </w:rPr>
        <w:t xml:space="preserve"> nye skive er lavet med </w:t>
      </w:r>
      <w:proofErr w:type="gramStart"/>
      <w:r w:rsidR="00AA0AD8" w:rsidRPr="00AA0AD8">
        <w:rPr>
          <w:rFonts w:ascii="Helvetica" w:hAnsi="Helvetica" w:cs="Helvetica"/>
          <w:sz w:val="22"/>
          <w:szCs w:val="22"/>
          <w:lang w:val="da-DK"/>
        </w:rPr>
        <w:t>et</w:t>
      </w:r>
      <w:proofErr w:type="gramEnd"/>
      <w:r w:rsidR="00AA0AD8" w:rsidRPr="00AA0AD8">
        <w:rPr>
          <w:rFonts w:ascii="Helvetica" w:hAnsi="Helvetica" w:cs="Helvetica"/>
          <w:sz w:val="22"/>
          <w:szCs w:val="22"/>
          <w:lang w:val="da-DK"/>
        </w:rPr>
        <w:t xml:space="preserve"> nyt keramisk slibemiddel, der kombineret med et kraftigere bindemiddel giver højere </w:t>
      </w:r>
      <w:r w:rsidR="00AA0AD8" w:rsidRPr="00AA0AD8">
        <w:rPr>
          <w:rFonts w:ascii="Helvetica" w:hAnsi="Helvetica" w:cs="Helvetica"/>
          <w:color w:val="000000"/>
          <w:sz w:val="22"/>
          <w:szCs w:val="22"/>
          <w:lang w:val="da-DK"/>
        </w:rPr>
        <w:t>afvirkning</w:t>
      </w:r>
      <w:r w:rsidR="00AA0AD8" w:rsidRPr="00AA0AD8">
        <w:rPr>
          <w:rFonts w:ascii="Helvetica" w:hAnsi="Helvetica" w:cs="Helvetica"/>
          <w:color w:val="FF0000"/>
          <w:sz w:val="22"/>
          <w:szCs w:val="22"/>
          <w:lang w:val="da-DK"/>
        </w:rPr>
        <w:t xml:space="preserve"> </w:t>
      </w:r>
      <w:r w:rsidR="00AA0AD8" w:rsidRPr="00AA0AD8">
        <w:rPr>
          <w:rFonts w:ascii="Helvetica" w:hAnsi="Helvetica" w:cs="Helvetica"/>
          <w:sz w:val="22"/>
          <w:szCs w:val="22"/>
          <w:lang w:val="da-DK"/>
        </w:rPr>
        <w:t xml:space="preserve">og længere levetid, kombineret med øget brugerkomfort. </w:t>
      </w: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  <w:r w:rsidRPr="00AA0AD8">
        <w:rPr>
          <w:rFonts w:ascii="Helvetica" w:hAnsi="Helvetica" w:cs="Helvetica"/>
          <w:sz w:val="22"/>
          <w:szCs w:val="22"/>
          <w:lang w:val="da-DK"/>
        </w:rPr>
        <w:t xml:space="preserve">Den længere levetid forårsager også færre afbrydelser ved udskiftning af </w:t>
      </w:r>
      <w:r w:rsidR="00206958">
        <w:rPr>
          <w:rFonts w:ascii="Helvetica" w:hAnsi="Helvetica" w:cs="Helvetica"/>
          <w:sz w:val="22"/>
          <w:szCs w:val="22"/>
          <w:lang w:val="da-DK"/>
        </w:rPr>
        <w:t>skiver</w:t>
      </w:r>
      <w:r w:rsidRPr="00AA0AD8">
        <w:rPr>
          <w:rFonts w:ascii="Helvetica" w:hAnsi="Helvetica" w:cs="Helvetica"/>
          <w:color w:val="FF0000"/>
          <w:sz w:val="22"/>
          <w:szCs w:val="22"/>
          <w:lang w:val="da-DK"/>
        </w:rPr>
        <w:t xml:space="preserve"> 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og mindre affald, da </w:t>
      </w:r>
      <w:r w:rsidR="00206958">
        <w:rPr>
          <w:rFonts w:ascii="Helvetica" w:hAnsi="Helvetica" w:cs="Helvetica"/>
          <w:sz w:val="22"/>
          <w:szCs w:val="22"/>
          <w:lang w:val="da-DK"/>
        </w:rPr>
        <w:t>der bruges færre antal skiver</w:t>
      </w:r>
      <w:r w:rsidRPr="00AA0AD8">
        <w:rPr>
          <w:rFonts w:ascii="Helvetica" w:hAnsi="Helvetica" w:cs="Helvetica"/>
          <w:sz w:val="22"/>
          <w:szCs w:val="22"/>
          <w:lang w:val="da-DK"/>
        </w:rPr>
        <w:t>.</w:t>
      </w:r>
      <w:bookmarkStart w:id="0" w:name="_GoBack"/>
      <w:bookmarkEnd w:id="0"/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  <w:r w:rsidRPr="00AA0AD8">
        <w:rPr>
          <w:rFonts w:ascii="Helvetica" w:hAnsi="Helvetica" w:cs="Helvetica"/>
          <w:sz w:val="22"/>
          <w:szCs w:val="22"/>
          <w:lang w:val="da-DK"/>
        </w:rPr>
        <w:t>"Takket være at man både kan slibe og skære med Maxx</w:t>
      </w:r>
      <w:r w:rsidRPr="00206958">
        <w:rPr>
          <w:rFonts w:ascii="Helvetica" w:hAnsi="Helvetica" w:cs="Helvetica"/>
          <w:b/>
          <w:sz w:val="22"/>
          <w:szCs w:val="22"/>
          <w:lang w:val="da-DK"/>
        </w:rPr>
        <w:t>3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</w:t>
      </w:r>
      <w:proofErr w:type="spellStart"/>
      <w:r w:rsidRPr="00AA0AD8">
        <w:rPr>
          <w:rFonts w:ascii="Helvetica" w:hAnsi="Helvetica" w:cs="Helvetica"/>
          <w:sz w:val="22"/>
          <w:szCs w:val="22"/>
          <w:lang w:val="da-DK"/>
        </w:rPr>
        <w:t>Combo</w:t>
      </w:r>
      <w:proofErr w:type="spellEnd"/>
      <w:r w:rsidRPr="00AA0AD8">
        <w:rPr>
          <w:rFonts w:ascii="Helvetica" w:hAnsi="Helvetica" w:cs="Helvetica"/>
          <w:sz w:val="22"/>
          <w:szCs w:val="22"/>
          <w:lang w:val="da-DK"/>
        </w:rPr>
        <w:t xml:space="preserve">, sparer du tidskrævende udskiftning af maskin- eller slibeværktøjer. Desuden har den nye skive et meget lavt vibrationsniveau og kan bruges med lavere arbejdstryk, som gør det </w:t>
      </w:r>
      <w:r w:rsidR="00206958">
        <w:rPr>
          <w:rFonts w:ascii="Helvetica" w:hAnsi="Helvetica" w:cs="Helvetica"/>
          <w:sz w:val="22"/>
          <w:szCs w:val="22"/>
          <w:lang w:val="da-DK"/>
        </w:rPr>
        <w:t>væsentligt mere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be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kvemt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for brugeren "</w:t>
      </w:r>
      <w:r>
        <w:rPr>
          <w:rFonts w:ascii="Helvetica" w:hAnsi="Helvetica" w:cs="Helvetica"/>
          <w:sz w:val="22"/>
          <w:szCs w:val="22"/>
          <w:lang w:val="da-DK"/>
        </w:rPr>
        <w:t xml:space="preserve"> fortæller</w:t>
      </w:r>
      <w:r w:rsidRPr="00AA0AD8">
        <w:rPr>
          <w:rFonts w:ascii="Helvetica" w:hAnsi="Helvetica" w:cs="Helvetica"/>
          <w:sz w:val="22"/>
          <w:szCs w:val="22"/>
          <w:lang w:val="da-DK"/>
        </w:rPr>
        <w:t xml:space="preserve"> 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Erik Møller</w:t>
      </w:r>
      <w:r w:rsidRPr="00AA0AD8">
        <w:rPr>
          <w:rFonts w:ascii="Helvetica" w:hAnsi="Helvetica" w:cs="Helvetica"/>
          <w:sz w:val="22"/>
          <w:szCs w:val="22"/>
          <w:lang w:val="da-DK"/>
        </w:rPr>
        <w:t>, salgschef hos Saint-Gobain Abrasives A</w:t>
      </w:r>
      <w:r w:rsidRPr="00AA0AD8">
        <w:rPr>
          <w:rFonts w:ascii="Helvetica" w:hAnsi="Helvetica" w:cs="Helvetica"/>
          <w:color w:val="000000"/>
          <w:sz w:val="22"/>
          <w:szCs w:val="22"/>
          <w:lang w:val="da-DK"/>
        </w:rPr>
        <w:t>/S</w:t>
      </w:r>
      <w:r w:rsidRPr="00AA0AD8">
        <w:rPr>
          <w:rFonts w:ascii="Helvetica" w:hAnsi="Helvetica" w:cs="Helvetica"/>
          <w:sz w:val="22"/>
          <w:szCs w:val="22"/>
          <w:lang w:val="da-DK"/>
        </w:rPr>
        <w:t>.</w:t>
      </w:r>
    </w:p>
    <w:p w:rsidR="00AA0AD8" w:rsidRPr="00AA0AD8" w:rsidRDefault="00AA0AD8" w:rsidP="00AA0AD8">
      <w:pPr>
        <w:rPr>
          <w:rFonts w:ascii="Helvetica" w:hAnsi="Helvetica" w:cs="Helvetica"/>
          <w:sz w:val="22"/>
          <w:szCs w:val="22"/>
          <w:lang w:val="da-DK"/>
        </w:rPr>
      </w:pPr>
    </w:p>
    <w:p w:rsidR="00AA0AD8" w:rsidRPr="00AA0AD8" w:rsidRDefault="00AA0AD8" w:rsidP="00AA0AD8">
      <w:pPr>
        <w:rPr>
          <w:rFonts w:ascii="Calibri" w:hAnsi="Calibri" w:cs="Calibri"/>
          <w:color w:val="1F497D"/>
          <w:sz w:val="22"/>
          <w:szCs w:val="22"/>
          <w:lang w:val="da-DK" w:eastAsia="en-GB"/>
        </w:rPr>
      </w:pPr>
      <w:r w:rsidRPr="00AA0AD8">
        <w:rPr>
          <w:rFonts w:ascii="Helvetica" w:hAnsi="Helvetica" w:cs="Helvetica"/>
          <w:sz w:val="22"/>
          <w:szCs w:val="22"/>
          <w:lang w:val="da-DK"/>
        </w:rPr>
        <w:t xml:space="preserve">For yderligere info se </w:t>
      </w:r>
      <w:hyperlink r:id="rId8" w:history="1">
        <w:r w:rsidR="00206958" w:rsidRPr="005F4D5C">
          <w:rPr>
            <w:rStyle w:val="Hyperlink"/>
            <w:rFonts w:ascii="Helvetica" w:hAnsi="Helvetica" w:cs="Helvetica"/>
            <w:sz w:val="22"/>
            <w:szCs w:val="22"/>
            <w:lang w:val="da-DK"/>
          </w:rPr>
          <w:t>www.flexovit.com</w:t>
        </w:r>
      </w:hyperlink>
    </w:p>
    <w:p w:rsidR="00AA0AD8" w:rsidRPr="00AA0AD8" w:rsidRDefault="00AA0AD8" w:rsidP="00AA0AD8">
      <w:pPr>
        <w:rPr>
          <w:rFonts w:ascii="Calibri" w:hAnsi="Calibri" w:cs="Calibri"/>
          <w:color w:val="1F497D"/>
          <w:sz w:val="22"/>
          <w:szCs w:val="22"/>
          <w:lang w:val="da-DK" w:eastAsia="en-GB"/>
        </w:rPr>
      </w:pPr>
    </w:p>
    <w:p w:rsidR="00555802" w:rsidRPr="00AA0AD8" w:rsidRDefault="00716B96" w:rsidP="00AA0AD8">
      <w:pPr>
        <w:rPr>
          <w:lang w:val="da-DK"/>
        </w:rPr>
      </w:pPr>
      <w:r w:rsidRPr="00AA0AD8">
        <w:rPr>
          <w:lang w:val="da-DK"/>
        </w:rPr>
        <w:t xml:space="preserve"> </w:t>
      </w:r>
    </w:p>
    <w:sectPr w:rsidR="00555802" w:rsidRPr="00AA0AD8" w:rsidSect="00A63E4E">
      <w:headerReference w:type="default" r:id="rId9"/>
      <w:footerReference w:type="default" r:id="rId10"/>
      <w:pgSz w:w="11899" w:h="16838"/>
      <w:pgMar w:top="2977" w:right="1551" w:bottom="1440" w:left="993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A7" w:rsidRDefault="007C03A7">
      <w:r>
        <w:separator/>
      </w:r>
    </w:p>
  </w:endnote>
  <w:endnote w:type="continuationSeparator" w:id="0">
    <w:p w:rsidR="007C03A7" w:rsidRDefault="007C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E" w:rsidRDefault="008D4EE9">
    <w:pPr>
      <w:pStyle w:val="Footer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-363855</wp:posOffset>
              </wp:positionH>
              <wp:positionV relativeFrom="paragraph">
                <wp:posOffset>215265</wp:posOffset>
              </wp:positionV>
              <wp:extent cx="4909820" cy="78422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E4E" w:rsidRPr="007A0F76" w:rsidRDefault="00A63E4E" w:rsidP="005669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Saint-Gobain Abrasives</w:t>
                          </w:r>
                          <w:r w:rsidR="007A0F76"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 xml:space="preserve"> A</w:t>
                          </w:r>
                          <w:r w:rsidR="00612CD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/S</w:t>
                          </w:r>
                        </w:p>
                        <w:p w:rsidR="00612CD1" w:rsidRDefault="00612CD1" w:rsidP="007A0F7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Robert Jacobsens Vej 62A</w:t>
                          </w:r>
                          <w:r w:rsidR="007A0F76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2300 København S </w:t>
                          </w:r>
                          <w:r w:rsidR="007A0F76"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• Telefon: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46755244</w:t>
                          </w:r>
                        </w:p>
                        <w:p w:rsidR="00A63E4E" w:rsidRPr="007A0F76" w:rsidRDefault="007A0F76" w:rsidP="007A0F7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</w:t>
                          </w:r>
                          <w:r w:rsidR="00612CD1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mail</w:t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: sga.</w:t>
                          </w:r>
                          <w:r w:rsidR="00612CD1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dk</w:t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@saint-gobain.co</w:t>
                          </w:r>
                          <w:r w:rsidR="00AE5E99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</w:t>
                          </w:r>
                          <w:r w:rsidR="00612CD1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.</w:t>
                          </w:r>
                          <w:r w:rsidR="00AE5E99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8.65pt;margin-top:16.95pt;width:386.6pt;height: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Hs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" filled="f" stroked="f">
              <v:textbox>
                <w:txbxContent>
                  <w:p w:rsidR="00A63E4E" w:rsidRPr="007A0F76" w:rsidRDefault="00A63E4E" w:rsidP="00566930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Saint-Gobain Abrasives</w:t>
                    </w:r>
                    <w:r w:rsidR="007A0F76"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 xml:space="preserve"> A</w:t>
                    </w:r>
                    <w:r w:rsidR="00612CD1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/S</w:t>
                    </w:r>
                  </w:p>
                  <w:p w:rsidR="00612CD1" w:rsidRDefault="00612CD1" w:rsidP="007A0F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Robert Jacobsens Vej 62A</w:t>
                    </w:r>
                    <w:r w:rsidR="007A0F76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2300 København S </w:t>
                    </w:r>
                    <w:r w:rsidR="007A0F76"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• Telefon: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46755244</w:t>
                    </w:r>
                  </w:p>
                  <w:p w:rsidR="00A63E4E" w:rsidRPr="007A0F76" w:rsidRDefault="007A0F76" w:rsidP="007A0F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</w:t>
                    </w:r>
                    <w:r w:rsidR="00612CD1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mail</w:t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: sga.</w:t>
                    </w:r>
                    <w:r w:rsidR="00612CD1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dk</w:t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@saint-gobain.co</w:t>
                    </w:r>
                    <w:r w:rsidR="00AE5E99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</w:t>
                    </w:r>
                    <w:r w:rsidR="00612CD1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.</w:t>
                    </w:r>
                    <w:r w:rsidR="00AE5E99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A63E4E" w:rsidRDefault="00A63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A7" w:rsidRDefault="007C03A7">
      <w:r>
        <w:separator/>
      </w:r>
    </w:p>
  </w:footnote>
  <w:footnote w:type="continuationSeparator" w:id="0">
    <w:p w:rsidR="007C03A7" w:rsidRDefault="007C0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6B" w:rsidRDefault="008D4EE9" w:rsidP="006F626B">
    <w:pPr>
      <w:pStyle w:val="Header"/>
      <w:ind w:left="-993"/>
    </w:pPr>
    <w:r>
      <w:rPr>
        <w:noProof/>
        <w:lang w:val="da-DK"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1492250</wp:posOffset>
          </wp:positionV>
          <wp:extent cx="6702425" cy="8433435"/>
          <wp:effectExtent l="0" t="0" r="3175" b="5715"/>
          <wp:wrapNone/>
          <wp:docPr id="4" name="Picture 4" descr="background-curved-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-curved-cor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425" cy="843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292100</wp:posOffset>
          </wp:positionV>
          <wp:extent cx="6760845" cy="1029335"/>
          <wp:effectExtent l="0" t="0" r="1905" b="0"/>
          <wp:wrapSquare wrapText="bothSides"/>
          <wp:docPr id="3" name="Picture 3" descr="logo-and-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nd-strap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9f8530,#ffdf1b,#080808,#fc0,#fd0,#ffd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80"/>
    <w:rsid w:val="00016991"/>
    <w:rsid w:val="0008607C"/>
    <w:rsid w:val="000B037D"/>
    <w:rsid w:val="000C43ED"/>
    <w:rsid w:val="00115979"/>
    <w:rsid w:val="001620A8"/>
    <w:rsid w:val="00206958"/>
    <w:rsid w:val="00226630"/>
    <w:rsid w:val="00255D9A"/>
    <w:rsid w:val="002A21BE"/>
    <w:rsid w:val="00327F53"/>
    <w:rsid w:val="003B7A62"/>
    <w:rsid w:val="003C43E1"/>
    <w:rsid w:val="00490E05"/>
    <w:rsid w:val="00555802"/>
    <w:rsid w:val="00566930"/>
    <w:rsid w:val="00570F05"/>
    <w:rsid w:val="005A5BF2"/>
    <w:rsid w:val="005E2C09"/>
    <w:rsid w:val="00612CD1"/>
    <w:rsid w:val="006F626B"/>
    <w:rsid w:val="00704800"/>
    <w:rsid w:val="00716B96"/>
    <w:rsid w:val="00733966"/>
    <w:rsid w:val="0074548C"/>
    <w:rsid w:val="007A0F76"/>
    <w:rsid w:val="007C03A7"/>
    <w:rsid w:val="00826D60"/>
    <w:rsid w:val="00843970"/>
    <w:rsid w:val="008671BF"/>
    <w:rsid w:val="00884D89"/>
    <w:rsid w:val="008A33F5"/>
    <w:rsid w:val="008D4EE9"/>
    <w:rsid w:val="00950812"/>
    <w:rsid w:val="00996F23"/>
    <w:rsid w:val="009A2072"/>
    <w:rsid w:val="009A7CEB"/>
    <w:rsid w:val="009B7915"/>
    <w:rsid w:val="009D040F"/>
    <w:rsid w:val="00A348EC"/>
    <w:rsid w:val="00A34F76"/>
    <w:rsid w:val="00A63E4E"/>
    <w:rsid w:val="00AA0AD8"/>
    <w:rsid w:val="00AE5E99"/>
    <w:rsid w:val="00AF5B09"/>
    <w:rsid w:val="00B33EB5"/>
    <w:rsid w:val="00B60013"/>
    <w:rsid w:val="00BA4509"/>
    <w:rsid w:val="00C1293F"/>
    <w:rsid w:val="00C30380"/>
    <w:rsid w:val="00C3475D"/>
    <w:rsid w:val="00C95454"/>
    <w:rsid w:val="00CC12F2"/>
    <w:rsid w:val="00CC62D0"/>
    <w:rsid w:val="00D11009"/>
    <w:rsid w:val="00D31A60"/>
    <w:rsid w:val="00DA235E"/>
    <w:rsid w:val="00DE182C"/>
    <w:rsid w:val="00E10727"/>
    <w:rsid w:val="00E267B7"/>
    <w:rsid w:val="00E54308"/>
    <w:rsid w:val="00E77332"/>
    <w:rsid w:val="00EE1F9E"/>
    <w:rsid w:val="00F92F9B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f8530,#ffdf1b,#080808,#fc0,#fd0,#ffd2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3E4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6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3E4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C4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a-DK"/>
    </w:rPr>
  </w:style>
  <w:style w:type="character" w:styleId="Hyperlink">
    <w:name w:val="Hyperlink"/>
    <w:basedOn w:val="DefaultParagraphFont"/>
    <w:uiPriority w:val="99"/>
    <w:unhideWhenUsed/>
    <w:rsid w:val="003C43E1"/>
    <w:rPr>
      <w:color w:val="0000FF"/>
      <w:u w:val="single"/>
    </w:rPr>
  </w:style>
  <w:style w:type="character" w:styleId="FollowedHyperlink">
    <w:name w:val="FollowedHyperlink"/>
    <w:basedOn w:val="DefaultParagraphFont"/>
    <w:rsid w:val="001620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3E4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6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3E4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C4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a-DK"/>
    </w:rPr>
  </w:style>
  <w:style w:type="character" w:styleId="Hyperlink">
    <w:name w:val="Hyperlink"/>
    <w:basedOn w:val="DefaultParagraphFont"/>
    <w:uiPriority w:val="99"/>
    <w:unhideWhenUsed/>
    <w:rsid w:val="003C43E1"/>
    <w:rPr>
      <w:color w:val="0000FF"/>
      <w:u w:val="single"/>
    </w:rPr>
  </w:style>
  <w:style w:type="character" w:styleId="FollowedHyperlink">
    <w:name w:val="FollowedHyperlink"/>
    <w:basedOn w:val="DefaultParagraphFont"/>
    <w:rsid w:val="001620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ovi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04C3-270D-4E05-A9B0-F0B8DC30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1490</Characters>
  <Application>Microsoft Office Word</Application>
  <DocSecurity>4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SAINT-GOBAIN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Ánders Sverke</dc:creator>
  <cp:lastModifiedBy>Holm, Helle - Abrasives</cp:lastModifiedBy>
  <cp:revision>2</cp:revision>
  <cp:lastPrinted>2007-10-25T15:31:00Z</cp:lastPrinted>
  <dcterms:created xsi:type="dcterms:W3CDTF">2018-04-09T13:46:00Z</dcterms:created>
  <dcterms:modified xsi:type="dcterms:W3CDTF">2018-04-09T13:46:00Z</dcterms:modified>
</cp:coreProperties>
</file>