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3C278095"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AC6614">
        <w:rPr>
          <w:rFonts w:ascii="Arial" w:hAnsi="Arial" w:cs="Arial"/>
          <w:b/>
          <w:sz w:val="28"/>
          <w:szCs w:val="28"/>
        </w:rPr>
        <w:t>April</w:t>
      </w:r>
      <w:r w:rsidRPr="00971898">
        <w:rPr>
          <w:rFonts w:ascii="Arial" w:hAnsi="Arial" w:cs="Arial"/>
          <w:b/>
          <w:sz w:val="28"/>
          <w:szCs w:val="28"/>
        </w:rPr>
        <w:t xml:space="preserve"> </w:t>
      </w:r>
      <w:r>
        <w:rPr>
          <w:rFonts w:ascii="Arial" w:hAnsi="Arial" w:cs="Arial"/>
          <w:b/>
          <w:sz w:val="28"/>
          <w:szCs w:val="28"/>
        </w:rPr>
        <w:t>202</w:t>
      </w:r>
      <w:r w:rsidR="00C51511">
        <w:rPr>
          <w:rFonts w:ascii="Arial" w:hAnsi="Arial" w:cs="Arial"/>
          <w:b/>
          <w:sz w:val="28"/>
          <w:szCs w:val="28"/>
        </w:rPr>
        <w:t>3</w:t>
      </w:r>
    </w:p>
    <w:p w14:paraId="07AA891C" w14:textId="77777777" w:rsidR="00972866" w:rsidRDefault="00972866">
      <w:pPr>
        <w:rPr>
          <w:rFonts w:ascii="Arial" w:hAnsi="Arial" w:cs="Arial"/>
          <w:b/>
          <w:sz w:val="28"/>
          <w:szCs w:val="28"/>
        </w:rPr>
      </w:pPr>
    </w:p>
    <w:p w14:paraId="5ACB72C3" w14:textId="77777777" w:rsidR="00593437" w:rsidRDefault="00593437" w:rsidP="00593437">
      <w:pPr>
        <w:rPr>
          <w:rFonts w:ascii="Arial" w:hAnsi="Arial" w:cs="Arial"/>
          <w:b/>
          <w:bCs/>
          <w:sz w:val="28"/>
          <w:szCs w:val="28"/>
        </w:rPr>
      </w:pPr>
      <w:r>
        <w:rPr>
          <w:rFonts w:ascii="Arial" w:hAnsi="Arial" w:cs="Arial"/>
          <w:b/>
          <w:sz w:val="28"/>
          <w:szCs w:val="28"/>
        </w:rPr>
        <w:t xml:space="preserve">Verborgene grüne Schätze </w:t>
      </w:r>
    </w:p>
    <w:p w14:paraId="49FE8884" w14:textId="2AF5A712" w:rsidR="00593437" w:rsidRDefault="00593437" w:rsidP="00593437">
      <w:pPr>
        <w:rPr>
          <w:rFonts w:ascii="Arial" w:hAnsi="Arial" w:cs="Arial"/>
          <w:b/>
          <w:bCs/>
        </w:rPr>
      </w:pPr>
      <w:r w:rsidRPr="00323FE2">
        <w:rPr>
          <w:rFonts w:ascii="Arial" w:hAnsi="Arial" w:cs="Arial"/>
          <w:b/>
          <w:bCs/>
        </w:rPr>
        <w:t xml:space="preserve">Brandenburg ist das Land der großen Gärten und Parks. </w:t>
      </w:r>
      <w:r>
        <w:rPr>
          <w:rFonts w:ascii="Arial" w:hAnsi="Arial" w:cs="Arial"/>
          <w:b/>
          <w:bCs/>
        </w:rPr>
        <w:t>Und die lassen sich besonders gut mit dem Fahrrad erkunden</w:t>
      </w:r>
    </w:p>
    <w:p w14:paraId="7073A8BB" w14:textId="30664FC1" w:rsidR="006A1DC0" w:rsidRPr="005D0DBF" w:rsidRDefault="00593437" w:rsidP="00E91241">
      <w:pPr>
        <w:rPr>
          <w:rFonts w:ascii="Arial" w:hAnsi="Arial" w:cs="Arial"/>
          <w:b/>
          <w:sz w:val="24"/>
          <w:szCs w:val="24"/>
        </w:rPr>
      </w:pPr>
      <w:r w:rsidRPr="00593437">
        <w:rPr>
          <w:rFonts w:ascii="Arial" w:hAnsi="Arial" w:cs="Arial"/>
          <w:b/>
          <w:szCs w:val="24"/>
        </w:rPr>
        <w:t>Preußische Könige, Fürsten sowie namhafte Landschaftsarchitekten wie Peter Joseph Lenné oder Hermann Fürst von Pückler-</w:t>
      </w:r>
      <w:proofErr w:type="spellStart"/>
      <w:r w:rsidRPr="00593437">
        <w:rPr>
          <w:rFonts w:ascii="Arial" w:hAnsi="Arial" w:cs="Arial"/>
          <w:b/>
          <w:szCs w:val="24"/>
        </w:rPr>
        <w:t>Muskau</w:t>
      </w:r>
      <w:proofErr w:type="spellEnd"/>
      <w:r w:rsidRPr="00593437">
        <w:rPr>
          <w:rFonts w:ascii="Arial" w:hAnsi="Arial" w:cs="Arial"/>
          <w:b/>
          <w:szCs w:val="24"/>
        </w:rPr>
        <w:t xml:space="preserve"> ließen einst weitläufige Parks anlegen, die bis heute die Gartenkunst ihrer Zeit widerspiegeln. Aber es gibt auch die kleinen und feinen Gärten im Land wie den Japanischen Bonsaigarten in Ferch im Havelland, den weitläufigen Park des einstigen Geländes der Landesgartenschau in Wittstock in der Prignitz oder den Schlosspark Rheinsberg im Ruppiner Seenland. Sie alle können auf speziell konzipierten Gartentouren mit dem Rad entdeckt werden</w:t>
      </w:r>
      <w:r w:rsidR="00E356C6">
        <w:rPr>
          <w:rFonts w:ascii="Arial" w:hAnsi="Arial" w:cs="Arial"/>
          <w:b/>
          <w:szCs w:val="24"/>
        </w:rPr>
        <w:t>.</w:t>
      </w:r>
    </w:p>
    <w:p w14:paraId="34C17375" w14:textId="3DF951E7" w:rsidR="00E03B0D" w:rsidRDefault="00E03B0D" w:rsidP="00593437">
      <w:pPr>
        <w:rPr>
          <w:rFonts w:ascii="Arial" w:hAnsi="Arial" w:cs="Arial"/>
        </w:rPr>
      </w:pPr>
      <w:r w:rsidRPr="00E03B0D">
        <w:rPr>
          <w:rFonts w:ascii="Arial" w:hAnsi="Arial" w:cs="Arial"/>
        </w:rPr>
        <w:t xml:space="preserve">Jede Gartentour führt durch eine der insgesamt zwölf Reiseregionen des Landes – von der Prignitz und Uckermark im Norden über das Havelland sowie Potsdam in der Mitte bis hin zum Spreewald oder Lausitzer Seenland im Süden. </w:t>
      </w:r>
      <w:r>
        <w:rPr>
          <w:rFonts w:ascii="Arial" w:hAnsi="Arial" w:cs="Arial"/>
        </w:rPr>
        <w:t xml:space="preserve">Allein sieben von insgesamt zwölf Touren sind als Gartenradtour konzipiert. </w:t>
      </w:r>
      <w:r w:rsidRPr="00E03B0D">
        <w:rPr>
          <w:rFonts w:ascii="Arial" w:hAnsi="Arial" w:cs="Arial"/>
        </w:rPr>
        <w:t>Jede Tour hält spezielle Highlights parat: zum Beispiel Museen, eindrucksvolle Bauwerke, kulinarische Tipps oder Hinweise zu speziellen Gewächsen.</w:t>
      </w:r>
    </w:p>
    <w:p w14:paraId="58E61048" w14:textId="37FF1E02" w:rsidR="00593437" w:rsidRDefault="00593437" w:rsidP="00593437">
      <w:pPr>
        <w:rPr>
          <w:rFonts w:ascii="Arial" w:hAnsi="Arial" w:cs="Arial"/>
        </w:rPr>
      </w:pPr>
      <w:r>
        <w:rPr>
          <w:rFonts w:ascii="Arial" w:hAnsi="Arial" w:cs="Arial"/>
        </w:rPr>
        <w:t xml:space="preserve">Los geht es in der </w:t>
      </w:r>
      <w:r w:rsidRPr="00457660">
        <w:rPr>
          <w:rFonts w:ascii="Arial" w:hAnsi="Arial" w:cs="Arial"/>
          <w:b/>
          <w:bCs/>
        </w:rPr>
        <w:t>Prignitz</w:t>
      </w:r>
      <w:r>
        <w:rPr>
          <w:rFonts w:ascii="Arial" w:hAnsi="Arial" w:cs="Arial"/>
        </w:rPr>
        <w:t xml:space="preserve"> – einem </w:t>
      </w:r>
      <w:r w:rsidRPr="00510C90">
        <w:rPr>
          <w:rFonts w:ascii="Arial" w:hAnsi="Arial" w:cs="Arial"/>
        </w:rPr>
        <w:t xml:space="preserve">Paradies für Radfahrende. Die flache Auenlandschaft ist wie gemacht dafür, um die Region mit ihren faszinierenden Ausblicken per Pedales zu </w:t>
      </w:r>
      <w:r>
        <w:rPr>
          <w:rFonts w:ascii="Arial" w:hAnsi="Arial" w:cs="Arial"/>
        </w:rPr>
        <w:t>erfahren. Eine der Stationen ist</w:t>
      </w:r>
      <w:r w:rsidRPr="00510C90">
        <w:rPr>
          <w:rFonts w:ascii="Arial" w:hAnsi="Arial" w:cs="Arial"/>
        </w:rPr>
        <w:t xml:space="preserve"> Wittstock im Nordwesten Brandenburgs, wo</w:t>
      </w:r>
      <w:r>
        <w:rPr>
          <w:rFonts w:ascii="Arial" w:hAnsi="Arial" w:cs="Arial"/>
        </w:rPr>
        <w:t xml:space="preserve"> </w:t>
      </w:r>
      <w:r w:rsidRPr="00510C90">
        <w:rPr>
          <w:rFonts w:ascii="Arial" w:hAnsi="Arial" w:cs="Arial"/>
        </w:rPr>
        <w:t>im Jahr 2019 die sechste Landesgartenschau in Brandenburg statt</w:t>
      </w:r>
      <w:r>
        <w:rPr>
          <w:rFonts w:ascii="Arial" w:hAnsi="Arial" w:cs="Arial"/>
        </w:rPr>
        <w:t>fand</w:t>
      </w:r>
      <w:r w:rsidRPr="00510C90">
        <w:rPr>
          <w:rFonts w:ascii="Arial" w:hAnsi="Arial" w:cs="Arial"/>
        </w:rPr>
        <w:t xml:space="preserve">. Bis heute können im Park am Bleichwall am Flüsschen Dosse ein Apfelhain, verschiedene Hortensien, Weiden sowie Rosenbeete </w:t>
      </w:r>
      <w:r>
        <w:rPr>
          <w:rFonts w:ascii="Arial" w:hAnsi="Arial" w:cs="Arial"/>
        </w:rPr>
        <w:t>erkundet</w:t>
      </w:r>
      <w:r w:rsidRPr="00510C90">
        <w:rPr>
          <w:rFonts w:ascii="Arial" w:hAnsi="Arial" w:cs="Arial"/>
        </w:rPr>
        <w:t xml:space="preserve"> werden</w:t>
      </w:r>
      <w:r>
        <w:rPr>
          <w:rFonts w:ascii="Arial" w:hAnsi="Arial" w:cs="Arial"/>
        </w:rPr>
        <w:t>.</w:t>
      </w:r>
      <w:r w:rsidR="00DE6C91">
        <w:rPr>
          <w:rFonts w:ascii="Arial" w:hAnsi="Arial" w:cs="Arial"/>
        </w:rPr>
        <w:t xml:space="preserve"> </w:t>
      </w:r>
      <w:r w:rsidR="00DE6C91" w:rsidRPr="00DE6C91">
        <w:rPr>
          <w:rFonts w:ascii="Arial" w:hAnsi="Arial" w:cs="Arial"/>
          <w:b/>
          <w:bCs/>
        </w:rPr>
        <w:t>Länge</w:t>
      </w:r>
      <w:r w:rsidR="00DE6C91">
        <w:rPr>
          <w:rFonts w:ascii="Arial" w:hAnsi="Arial" w:cs="Arial"/>
          <w:b/>
          <w:bCs/>
        </w:rPr>
        <w:t xml:space="preserve"> der </w:t>
      </w:r>
      <w:r w:rsidR="0003418A" w:rsidRPr="00DE6C91">
        <w:rPr>
          <w:rFonts w:ascii="Arial" w:hAnsi="Arial" w:cs="Arial"/>
          <w:b/>
          <w:bCs/>
        </w:rPr>
        <w:t>Radtour</w:t>
      </w:r>
      <w:r w:rsidR="00DE6C91">
        <w:rPr>
          <w:rFonts w:ascii="Arial" w:hAnsi="Arial" w:cs="Arial"/>
        </w:rPr>
        <w:t>: 49 Kilometer</w:t>
      </w:r>
    </w:p>
    <w:p w14:paraId="0D0B87B4" w14:textId="1D9735F4" w:rsidR="00593437" w:rsidRDefault="00593437" w:rsidP="00593437">
      <w:pPr>
        <w:rPr>
          <w:rFonts w:ascii="Arial" w:hAnsi="Arial" w:cs="Arial"/>
        </w:rPr>
      </w:pPr>
      <w:r>
        <w:rPr>
          <w:rFonts w:ascii="Arial" w:hAnsi="Arial" w:cs="Arial"/>
        </w:rPr>
        <w:t xml:space="preserve">Auch durch das </w:t>
      </w:r>
      <w:r w:rsidRPr="00457660">
        <w:rPr>
          <w:rFonts w:ascii="Arial" w:hAnsi="Arial" w:cs="Arial"/>
          <w:b/>
          <w:bCs/>
        </w:rPr>
        <w:t>Ruppiner Seenland</w:t>
      </w:r>
      <w:r>
        <w:rPr>
          <w:rFonts w:ascii="Arial" w:hAnsi="Arial" w:cs="Arial"/>
        </w:rPr>
        <w:t xml:space="preserve"> führt eine Gartentour. Sie kann in Rheinsberg mit seinem malerisch am </w:t>
      </w:r>
      <w:proofErr w:type="spellStart"/>
      <w:r>
        <w:rPr>
          <w:rFonts w:ascii="Arial" w:hAnsi="Arial" w:cs="Arial"/>
        </w:rPr>
        <w:t>Grienericksee</w:t>
      </w:r>
      <w:proofErr w:type="spellEnd"/>
      <w:r>
        <w:rPr>
          <w:rFonts w:ascii="Arial" w:hAnsi="Arial" w:cs="Arial"/>
        </w:rPr>
        <w:t xml:space="preserve"> gelegenen Schlosspark oder im weiter südlich gelegenen Lindow begonnen werden. Wer dort mit der Radtour startet, besucht zunächst den s</w:t>
      </w:r>
      <w:r w:rsidRPr="00312C27">
        <w:rPr>
          <w:rFonts w:ascii="Arial" w:hAnsi="Arial" w:cs="Arial"/>
        </w:rPr>
        <w:t xml:space="preserve">eit 2019 </w:t>
      </w:r>
      <w:r>
        <w:rPr>
          <w:rFonts w:ascii="Arial" w:hAnsi="Arial" w:cs="Arial"/>
        </w:rPr>
        <w:t>fertiggestellten</w:t>
      </w:r>
      <w:r w:rsidRPr="00312C27">
        <w:rPr>
          <w:rFonts w:ascii="Arial" w:hAnsi="Arial" w:cs="Arial"/>
        </w:rPr>
        <w:t xml:space="preserve"> jüdisch-christlich-muslimischen Garten</w:t>
      </w:r>
      <w:r>
        <w:rPr>
          <w:rFonts w:ascii="Arial" w:hAnsi="Arial" w:cs="Arial"/>
        </w:rPr>
        <w:t xml:space="preserve">, </w:t>
      </w:r>
      <w:r w:rsidRPr="00312C27">
        <w:rPr>
          <w:rFonts w:ascii="Arial" w:hAnsi="Arial" w:cs="Arial"/>
        </w:rPr>
        <w:t xml:space="preserve">in dem unter anderem Mandel-, Apfel- und Zedernbäume wachsen. Tafeln zitieren darüber hinaus aus den heiligen Büchern </w:t>
      </w:r>
      <w:r>
        <w:rPr>
          <w:rFonts w:ascii="Arial" w:hAnsi="Arial" w:cs="Arial"/>
        </w:rPr>
        <w:t xml:space="preserve">der jeweiligen Religionen </w:t>
      </w:r>
      <w:r w:rsidRPr="00312C27">
        <w:rPr>
          <w:rFonts w:ascii="Arial" w:hAnsi="Arial" w:cs="Arial"/>
        </w:rPr>
        <w:t xml:space="preserve">und erläutern den Kontext </w:t>
      </w:r>
      <w:r>
        <w:rPr>
          <w:rFonts w:ascii="Arial" w:hAnsi="Arial" w:cs="Arial"/>
        </w:rPr>
        <w:t>in diesem Park am ehemaligen Kloster Lindow.</w:t>
      </w:r>
      <w:r w:rsidRPr="00EF02B1">
        <w:t xml:space="preserve"> </w:t>
      </w:r>
      <w:bookmarkStart w:id="0" w:name="_Hlk129779636"/>
      <w:r w:rsidRPr="002F4A72">
        <w:rPr>
          <w:rFonts w:ascii="Arial" w:hAnsi="Arial" w:cs="Arial"/>
        </w:rPr>
        <w:t>Übrigens:</w:t>
      </w:r>
      <w:r>
        <w:t xml:space="preserve"> </w:t>
      </w:r>
      <w:r w:rsidRPr="00EF02B1">
        <w:rPr>
          <w:rFonts w:ascii="Arial" w:hAnsi="Arial" w:cs="Arial"/>
        </w:rPr>
        <w:t>Das Kernstück dieser Gartentour,</w:t>
      </w:r>
      <w:r>
        <w:rPr>
          <w:rFonts w:ascii="Arial" w:hAnsi="Arial" w:cs="Arial"/>
        </w:rPr>
        <w:t xml:space="preserve"> </w:t>
      </w:r>
      <w:r w:rsidRPr="00EF02B1">
        <w:rPr>
          <w:rFonts w:ascii="Arial" w:hAnsi="Arial" w:cs="Arial"/>
        </w:rPr>
        <w:t xml:space="preserve">der Besuch des Rheinsberger Schlossparks, eignet sich </w:t>
      </w:r>
      <w:r>
        <w:rPr>
          <w:rFonts w:ascii="Arial" w:hAnsi="Arial" w:cs="Arial"/>
        </w:rPr>
        <w:t>ebenso</w:t>
      </w:r>
      <w:r w:rsidRPr="00EF02B1">
        <w:rPr>
          <w:rFonts w:ascii="Arial" w:hAnsi="Arial" w:cs="Arial"/>
        </w:rPr>
        <w:t xml:space="preserve"> für </w:t>
      </w:r>
      <w:r>
        <w:rPr>
          <w:rFonts w:ascii="Arial" w:hAnsi="Arial" w:cs="Arial"/>
        </w:rPr>
        <w:t>Menschen, die in ihrer Mobilität eingeschränkt sind</w:t>
      </w:r>
      <w:bookmarkEnd w:id="0"/>
      <w:r>
        <w:rPr>
          <w:rFonts w:ascii="Arial" w:hAnsi="Arial" w:cs="Arial"/>
        </w:rPr>
        <w:t>.</w:t>
      </w:r>
      <w:r w:rsidR="00DE6C91">
        <w:rPr>
          <w:rFonts w:ascii="Arial" w:hAnsi="Arial" w:cs="Arial"/>
        </w:rPr>
        <w:t xml:space="preserve"> </w:t>
      </w:r>
      <w:r w:rsidR="00DE6C91" w:rsidRPr="00DE6C91">
        <w:rPr>
          <w:rFonts w:ascii="Arial" w:hAnsi="Arial" w:cs="Arial"/>
          <w:b/>
          <w:bCs/>
        </w:rPr>
        <w:t xml:space="preserve">Länge der </w:t>
      </w:r>
      <w:r w:rsidR="0003418A" w:rsidRPr="00DE6C91">
        <w:rPr>
          <w:rFonts w:ascii="Arial" w:hAnsi="Arial" w:cs="Arial"/>
          <w:b/>
          <w:bCs/>
        </w:rPr>
        <w:t>Radtour</w:t>
      </w:r>
      <w:r w:rsidR="00DE6C91">
        <w:rPr>
          <w:rFonts w:ascii="Arial" w:hAnsi="Arial" w:cs="Arial"/>
        </w:rPr>
        <w:t>: 47 Kilometer</w:t>
      </w:r>
    </w:p>
    <w:p w14:paraId="0E61CD4D" w14:textId="47050A94" w:rsidR="00593437" w:rsidRDefault="00593437" w:rsidP="00593437">
      <w:pPr>
        <w:rPr>
          <w:rFonts w:ascii="Arial" w:hAnsi="Arial" w:cs="Arial"/>
        </w:rPr>
      </w:pPr>
      <w:r>
        <w:rPr>
          <w:rFonts w:ascii="Arial" w:hAnsi="Arial" w:cs="Arial"/>
        </w:rPr>
        <w:t xml:space="preserve">Wer nicht ganz so weit fahren möchte, findet auch </w:t>
      </w:r>
      <w:r w:rsidR="00457660">
        <w:rPr>
          <w:rFonts w:ascii="Arial" w:hAnsi="Arial" w:cs="Arial"/>
        </w:rPr>
        <w:t xml:space="preserve">im </w:t>
      </w:r>
      <w:r w:rsidR="00457660" w:rsidRPr="00457660">
        <w:rPr>
          <w:rFonts w:ascii="Arial" w:hAnsi="Arial" w:cs="Arial"/>
          <w:b/>
          <w:bCs/>
        </w:rPr>
        <w:t>Havelland</w:t>
      </w:r>
      <w:r w:rsidR="00457660">
        <w:rPr>
          <w:rFonts w:ascii="Arial" w:hAnsi="Arial" w:cs="Arial"/>
        </w:rPr>
        <w:t xml:space="preserve"> </w:t>
      </w:r>
      <w:r>
        <w:rPr>
          <w:rFonts w:ascii="Arial" w:hAnsi="Arial" w:cs="Arial"/>
        </w:rPr>
        <w:t xml:space="preserve">rund um den westlich von Potsdam gelegenen Schwielowsee überraschende Gartenmomente. </w:t>
      </w:r>
      <w:r w:rsidRPr="00FE7E70">
        <w:rPr>
          <w:rFonts w:ascii="Arial" w:hAnsi="Arial" w:cs="Arial"/>
        </w:rPr>
        <w:t>Die</w:t>
      </w:r>
      <w:r>
        <w:rPr>
          <w:rFonts w:ascii="Arial" w:hAnsi="Arial" w:cs="Arial"/>
        </w:rPr>
        <w:t>se</w:t>
      </w:r>
      <w:r w:rsidRPr="00FE7E70">
        <w:rPr>
          <w:rFonts w:ascii="Arial" w:hAnsi="Arial" w:cs="Arial"/>
        </w:rPr>
        <w:t xml:space="preserve"> Radtour beginnt in Caputh. Sie verläuft </w:t>
      </w:r>
      <w:r>
        <w:rPr>
          <w:rFonts w:ascii="Arial" w:hAnsi="Arial" w:cs="Arial"/>
        </w:rPr>
        <w:t>am</w:t>
      </w:r>
      <w:r w:rsidRPr="00FE7E70">
        <w:rPr>
          <w:rFonts w:ascii="Arial" w:hAnsi="Arial" w:cs="Arial"/>
        </w:rPr>
        <w:t xml:space="preserve"> Ufer des Schwielowsees und belohnt zwischendurch immer wieder mit </w:t>
      </w:r>
      <w:r>
        <w:rPr>
          <w:rFonts w:ascii="Arial" w:hAnsi="Arial" w:cs="Arial"/>
        </w:rPr>
        <w:t>überraschenden</w:t>
      </w:r>
      <w:r w:rsidRPr="00FE7E70">
        <w:rPr>
          <w:rFonts w:ascii="Arial" w:hAnsi="Arial" w:cs="Arial"/>
        </w:rPr>
        <w:t xml:space="preserve"> Aus- und Einblicken in die Natur</w:t>
      </w:r>
      <w:r>
        <w:rPr>
          <w:rFonts w:ascii="Arial" w:hAnsi="Arial" w:cs="Arial"/>
        </w:rPr>
        <w:t xml:space="preserve"> wie zum Beispiel im Schlosspark Caputh</w:t>
      </w:r>
      <w:r w:rsidRPr="00FE7E70">
        <w:rPr>
          <w:rFonts w:ascii="Arial" w:hAnsi="Arial" w:cs="Arial"/>
        </w:rPr>
        <w:t>.</w:t>
      </w:r>
      <w:r w:rsidRPr="00FE7E70">
        <w:t xml:space="preserve"> </w:t>
      </w:r>
      <w:r w:rsidRPr="00FE7E70">
        <w:rPr>
          <w:rFonts w:ascii="Arial" w:hAnsi="Arial" w:cs="Arial"/>
        </w:rPr>
        <w:t xml:space="preserve">Von </w:t>
      </w:r>
      <w:r>
        <w:rPr>
          <w:rFonts w:ascii="Arial" w:hAnsi="Arial" w:cs="Arial"/>
        </w:rPr>
        <w:t>hier aus</w:t>
      </w:r>
      <w:r w:rsidRPr="00FE7E70">
        <w:rPr>
          <w:rFonts w:ascii="Arial" w:hAnsi="Arial" w:cs="Arial"/>
        </w:rPr>
        <w:t xml:space="preserve"> geht es entgegen des Uhrzeigersinns um den Schwielowsee in den kleinen Ort Ferch. Ein ganz besonderes gärtnerisches Kunstwerk ist dort der Japanische Bonsaigarten. Schon am Eingang eröffnet sich Besucherinnen und </w:t>
      </w:r>
      <w:r w:rsidRPr="00FE7E70">
        <w:rPr>
          <w:rFonts w:ascii="Arial" w:hAnsi="Arial" w:cs="Arial"/>
        </w:rPr>
        <w:lastRenderedPageBreak/>
        <w:t>Besuchern eine Welt voller farbenprächtiger Azaleen, japanischer Ahorne und edler Zierkirschen</w:t>
      </w:r>
      <w:r>
        <w:rPr>
          <w:rFonts w:ascii="Arial" w:hAnsi="Arial" w:cs="Arial"/>
        </w:rPr>
        <w:t>.</w:t>
      </w:r>
      <w:r w:rsidR="00DE6C91">
        <w:rPr>
          <w:rFonts w:ascii="Arial" w:hAnsi="Arial" w:cs="Arial"/>
        </w:rPr>
        <w:t xml:space="preserve"> </w:t>
      </w:r>
      <w:r w:rsidR="00DE6C91" w:rsidRPr="00DE6C91">
        <w:rPr>
          <w:rFonts w:ascii="Arial" w:hAnsi="Arial" w:cs="Arial"/>
          <w:b/>
          <w:bCs/>
        </w:rPr>
        <w:t xml:space="preserve">Länge der </w:t>
      </w:r>
      <w:r w:rsidR="0003418A" w:rsidRPr="00DE6C91">
        <w:rPr>
          <w:rFonts w:ascii="Arial" w:hAnsi="Arial" w:cs="Arial"/>
          <w:b/>
          <w:bCs/>
        </w:rPr>
        <w:t>Radtour</w:t>
      </w:r>
      <w:r w:rsidR="00DE6C91">
        <w:rPr>
          <w:rFonts w:ascii="Arial" w:hAnsi="Arial" w:cs="Arial"/>
        </w:rPr>
        <w:t>: 15 Kilometer</w:t>
      </w:r>
    </w:p>
    <w:p w14:paraId="364E369C" w14:textId="11A27E33" w:rsidR="008C0EC0" w:rsidRDefault="008C0EC0" w:rsidP="00593437">
      <w:pPr>
        <w:rPr>
          <w:rFonts w:ascii="Arial" w:hAnsi="Arial" w:cs="Arial"/>
        </w:rPr>
      </w:pPr>
      <w:r>
        <w:rPr>
          <w:rFonts w:ascii="Arial" w:hAnsi="Arial" w:cs="Arial"/>
        </w:rPr>
        <w:t xml:space="preserve">Die Gartenradtour durch Eberswalde im </w:t>
      </w:r>
      <w:r w:rsidRPr="008C0EC0">
        <w:rPr>
          <w:rFonts w:ascii="Arial" w:hAnsi="Arial" w:cs="Arial"/>
          <w:b/>
          <w:bCs/>
        </w:rPr>
        <w:t>Barnimer Land</w:t>
      </w:r>
      <w:r>
        <w:rPr>
          <w:rFonts w:ascii="Arial" w:hAnsi="Arial" w:cs="Arial"/>
        </w:rPr>
        <w:t xml:space="preserve"> ist geprägt </w:t>
      </w:r>
      <w:r w:rsidRPr="008C0EC0">
        <w:rPr>
          <w:rFonts w:ascii="Arial" w:hAnsi="Arial" w:cs="Arial"/>
        </w:rPr>
        <w:t>durch eine abwechslungsreiche Naturlandschaft mit tiefen Wäldern</w:t>
      </w:r>
      <w:r>
        <w:rPr>
          <w:rFonts w:ascii="Arial" w:hAnsi="Arial" w:cs="Arial"/>
        </w:rPr>
        <w:t xml:space="preserve"> und Industriekultur. </w:t>
      </w:r>
      <w:r w:rsidRPr="008C0EC0">
        <w:rPr>
          <w:rFonts w:ascii="Arial" w:hAnsi="Arial" w:cs="Arial"/>
        </w:rPr>
        <w:t>Da ist zum einen der Forstbotanische Garten mit seiner Vielzahl an Pflanzenarten sowie seinem ungewöhnlich großen Vorkommen an urzeitlichen Gewächsen wie dem Riesenschachtelhalm. Der Familiengarten mit seinen unterschiedlichen Spiellandschaften steht zum anderen dafür, wie alte Industrieareale neu genutzt und zu lebendigen, grünen Oasen entwickelt werden können</w:t>
      </w:r>
      <w:r>
        <w:rPr>
          <w:rFonts w:ascii="Arial" w:hAnsi="Arial" w:cs="Arial"/>
        </w:rPr>
        <w:t>.</w:t>
      </w:r>
      <w:r w:rsidR="00DE6C91">
        <w:rPr>
          <w:rFonts w:ascii="Arial" w:hAnsi="Arial" w:cs="Arial"/>
        </w:rPr>
        <w:t xml:space="preserve"> </w:t>
      </w:r>
      <w:r w:rsidR="00DE6C91" w:rsidRPr="00DE6C91">
        <w:rPr>
          <w:rFonts w:ascii="Arial" w:hAnsi="Arial" w:cs="Arial"/>
          <w:b/>
          <w:bCs/>
        </w:rPr>
        <w:t xml:space="preserve">Länge der </w:t>
      </w:r>
      <w:r w:rsidR="0003418A" w:rsidRPr="00DE6C91">
        <w:rPr>
          <w:rFonts w:ascii="Arial" w:hAnsi="Arial" w:cs="Arial"/>
          <w:b/>
          <w:bCs/>
        </w:rPr>
        <w:t>Radtour</w:t>
      </w:r>
      <w:r w:rsidR="00DE6C91">
        <w:rPr>
          <w:rFonts w:ascii="Arial" w:hAnsi="Arial" w:cs="Arial"/>
        </w:rPr>
        <w:t>: 12 Kilometer</w:t>
      </w:r>
    </w:p>
    <w:p w14:paraId="54E8B585" w14:textId="65B0B48B" w:rsidR="00572898" w:rsidRDefault="00572898" w:rsidP="00593437">
      <w:pPr>
        <w:rPr>
          <w:rFonts w:ascii="Arial" w:hAnsi="Arial" w:cs="Arial"/>
        </w:rPr>
      </w:pPr>
      <w:r w:rsidRPr="00572898">
        <w:rPr>
          <w:rFonts w:ascii="Arial" w:hAnsi="Arial" w:cs="Arial"/>
        </w:rPr>
        <w:t xml:space="preserve">Eindrucksvolle und prächtige Schlösser sowie weitläufige </w:t>
      </w:r>
      <w:r>
        <w:rPr>
          <w:rFonts w:ascii="Arial" w:hAnsi="Arial" w:cs="Arial"/>
        </w:rPr>
        <w:t xml:space="preserve">Gärten </w:t>
      </w:r>
      <w:r w:rsidRPr="00572898">
        <w:rPr>
          <w:rFonts w:ascii="Arial" w:hAnsi="Arial" w:cs="Arial"/>
        </w:rPr>
        <w:t xml:space="preserve">gibt es </w:t>
      </w:r>
      <w:r>
        <w:rPr>
          <w:rFonts w:ascii="Arial" w:hAnsi="Arial" w:cs="Arial"/>
        </w:rPr>
        <w:t xml:space="preserve">auf der Tour durch den </w:t>
      </w:r>
      <w:r w:rsidRPr="00572898">
        <w:rPr>
          <w:rFonts w:ascii="Arial" w:hAnsi="Arial" w:cs="Arial"/>
          <w:b/>
          <w:bCs/>
        </w:rPr>
        <w:t>Spreewald</w:t>
      </w:r>
      <w:r>
        <w:rPr>
          <w:rFonts w:ascii="Arial" w:hAnsi="Arial" w:cs="Arial"/>
        </w:rPr>
        <w:t xml:space="preserve"> zu entdecken, </w:t>
      </w:r>
      <w:r w:rsidRPr="00572898">
        <w:rPr>
          <w:rFonts w:ascii="Arial" w:hAnsi="Arial" w:cs="Arial"/>
        </w:rPr>
        <w:t xml:space="preserve">wie beispielsweise </w:t>
      </w:r>
      <w:r>
        <w:rPr>
          <w:rFonts w:ascii="Arial" w:hAnsi="Arial" w:cs="Arial"/>
        </w:rPr>
        <w:t xml:space="preserve">im </w:t>
      </w:r>
      <w:r w:rsidRPr="00572898">
        <w:rPr>
          <w:rFonts w:ascii="Arial" w:hAnsi="Arial" w:cs="Arial"/>
        </w:rPr>
        <w:t>Schlosspark in Lübbenau. Die im englischen Landschaftsstil angelegte rund neun Hektar große Parkanlage entstand um 1820. Etwas später wurden die Schlossteiche, Schlossgräben, Wege und Brücken gebaut. Ein alter Baumbestand, grüne Wiesen und duftende Pflanzen machen den Park zu einem ganz besonderen Naturidyll</w:t>
      </w:r>
      <w:r>
        <w:rPr>
          <w:rFonts w:ascii="Arial" w:hAnsi="Arial" w:cs="Arial"/>
        </w:rPr>
        <w:t>.</w:t>
      </w:r>
      <w:r w:rsidRPr="00572898">
        <w:t xml:space="preserve"> </w:t>
      </w:r>
      <w:r w:rsidRPr="00572898">
        <w:rPr>
          <w:rFonts w:ascii="Arial" w:hAnsi="Arial" w:cs="Arial"/>
        </w:rPr>
        <w:t>Nicht weniger sehenswert ist die Stadt Luckau mit ihrem dortigen Stadtpark, der im Jahr 2000 für die erste Landesgartenschau Brandenburgs neu angelegt worden ist. Er wurde gestaltet nach Entwürfen von Inge und Heinz H. Eckebrecht. Großzügige Wiesenflächen bieten Besucherinnen und Besuchern unweit der historischen Innenstadt viel Grün sowie weite Blicke in die Naturlandschaft des Niederlausitzer Landrückens.</w:t>
      </w:r>
      <w:r w:rsidR="00DE6C91">
        <w:rPr>
          <w:rFonts w:ascii="Arial" w:hAnsi="Arial" w:cs="Arial"/>
        </w:rPr>
        <w:t xml:space="preserve"> </w:t>
      </w:r>
      <w:r w:rsidR="00DE6C91" w:rsidRPr="00DE6C91">
        <w:rPr>
          <w:rFonts w:ascii="Arial" w:hAnsi="Arial" w:cs="Arial"/>
          <w:b/>
          <w:bCs/>
        </w:rPr>
        <w:t xml:space="preserve">Länge der </w:t>
      </w:r>
      <w:r w:rsidR="0003418A" w:rsidRPr="00DE6C91">
        <w:rPr>
          <w:rFonts w:ascii="Arial" w:hAnsi="Arial" w:cs="Arial"/>
          <w:b/>
          <w:bCs/>
        </w:rPr>
        <w:t>Radtour</w:t>
      </w:r>
      <w:r w:rsidR="00DE6C91">
        <w:rPr>
          <w:rFonts w:ascii="Arial" w:hAnsi="Arial" w:cs="Arial"/>
        </w:rPr>
        <w:t>: 34 Kilometer</w:t>
      </w:r>
    </w:p>
    <w:p w14:paraId="23570C26" w14:textId="4E917F15" w:rsidR="002035E4" w:rsidRDefault="002035E4" w:rsidP="00593437">
      <w:pPr>
        <w:rPr>
          <w:rFonts w:ascii="Arial" w:hAnsi="Arial" w:cs="Arial"/>
        </w:rPr>
      </w:pPr>
      <w:r w:rsidRPr="002035E4">
        <w:rPr>
          <w:rFonts w:ascii="Arial" w:hAnsi="Arial" w:cs="Arial"/>
        </w:rPr>
        <w:t xml:space="preserve">Klangvolle Namen wie „Köstliche von </w:t>
      </w:r>
      <w:proofErr w:type="spellStart"/>
      <w:r w:rsidRPr="002035E4">
        <w:rPr>
          <w:rFonts w:ascii="Arial" w:hAnsi="Arial" w:cs="Arial"/>
        </w:rPr>
        <w:t>Charneux</w:t>
      </w:r>
      <w:proofErr w:type="spellEnd"/>
      <w:r w:rsidRPr="002035E4">
        <w:rPr>
          <w:rFonts w:ascii="Arial" w:hAnsi="Arial" w:cs="Arial"/>
        </w:rPr>
        <w:t xml:space="preserve">“, „Gräfin von Paris“ oder „Goldrenette von Blenheim“ sind auf Tafeln im Pomologischen Schau- und Lehrgarten </w:t>
      </w:r>
      <w:proofErr w:type="spellStart"/>
      <w:r w:rsidRPr="002035E4">
        <w:rPr>
          <w:rFonts w:ascii="Arial" w:hAnsi="Arial" w:cs="Arial"/>
        </w:rPr>
        <w:t>Döllingen</w:t>
      </w:r>
      <w:proofErr w:type="spellEnd"/>
      <w:r w:rsidRPr="002035E4">
        <w:rPr>
          <w:rFonts w:ascii="Arial" w:hAnsi="Arial" w:cs="Arial"/>
        </w:rPr>
        <w:t xml:space="preserve"> </w:t>
      </w:r>
      <w:r>
        <w:rPr>
          <w:rFonts w:ascii="Arial" w:hAnsi="Arial" w:cs="Arial"/>
        </w:rPr>
        <w:t xml:space="preserve">im </w:t>
      </w:r>
      <w:r w:rsidRPr="002035E4">
        <w:rPr>
          <w:rFonts w:ascii="Arial" w:hAnsi="Arial" w:cs="Arial"/>
          <w:b/>
          <w:bCs/>
        </w:rPr>
        <w:t xml:space="preserve">Elbe-Elster-Land </w:t>
      </w:r>
      <w:r w:rsidRPr="002035E4">
        <w:rPr>
          <w:rFonts w:ascii="Arial" w:hAnsi="Arial" w:cs="Arial"/>
        </w:rPr>
        <w:t>zu lesen. Dass es sich dabei um alte Apfelsorten handelt, wissen nur noch Wenige. 400 verschiedene Obstgehölze aus Omas Zeiten wachsen dort und sorgen jedes Frühjahr für ein Meer aus Blüten und im Spätsommer für köstliche Früchte. Edle Gewächse mit betörendem Duft ganz anderer Art sprießen hingegen im Rosengarten Saathain</w:t>
      </w:r>
      <w:r>
        <w:rPr>
          <w:rFonts w:ascii="Arial" w:hAnsi="Arial" w:cs="Arial"/>
        </w:rPr>
        <w:t>.</w:t>
      </w:r>
      <w:r w:rsidR="00DE6C91">
        <w:rPr>
          <w:rFonts w:ascii="Arial" w:hAnsi="Arial" w:cs="Arial"/>
        </w:rPr>
        <w:t xml:space="preserve"> </w:t>
      </w:r>
      <w:r w:rsidR="00DE6C91">
        <w:rPr>
          <w:rFonts w:ascii="Arial" w:hAnsi="Arial" w:cs="Arial"/>
        </w:rPr>
        <w:br/>
      </w:r>
      <w:r w:rsidR="00DE6C91" w:rsidRPr="00DE6C91">
        <w:rPr>
          <w:rFonts w:ascii="Arial" w:hAnsi="Arial" w:cs="Arial"/>
          <w:b/>
          <w:bCs/>
        </w:rPr>
        <w:t>Länge der Radtour</w:t>
      </w:r>
      <w:r w:rsidR="00DE6C91">
        <w:rPr>
          <w:rFonts w:ascii="Arial" w:hAnsi="Arial" w:cs="Arial"/>
        </w:rPr>
        <w:t xml:space="preserve">: </w:t>
      </w:r>
      <w:r w:rsidR="0003418A">
        <w:rPr>
          <w:rFonts w:ascii="Arial" w:hAnsi="Arial" w:cs="Arial"/>
        </w:rPr>
        <w:t>34 Kilometer</w:t>
      </w:r>
    </w:p>
    <w:p w14:paraId="6E94C49C" w14:textId="1271BC3A" w:rsidR="00AF2626" w:rsidRDefault="00AF2626" w:rsidP="00593437">
      <w:pPr>
        <w:rPr>
          <w:rFonts w:ascii="Arial" w:hAnsi="Arial" w:cs="Arial"/>
        </w:rPr>
      </w:pPr>
      <w:r w:rsidRPr="00AF2626">
        <w:rPr>
          <w:rFonts w:ascii="Arial" w:hAnsi="Arial" w:cs="Arial"/>
        </w:rPr>
        <w:t xml:space="preserve">Per Pedales erschließt man sich </w:t>
      </w:r>
      <w:r>
        <w:rPr>
          <w:rFonts w:ascii="Arial" w:hAnsi="Arial" w:cs="Arial"/>
        </w:rPr>
        <w:t>ebenso</w:t>
      </w:r>
      <w:r w:rsidRPr="00AF2626">
        <w:rPr>
          <w:rFonts w:ascii="Arial" w:hAnsi="Arial" w:cs="Arial"/>
        </w:rPr>
        <w:t xml:space="preserve"> die </w:t>
      </w:r>
      <w:r w:rsidRPr="00AF2626">
        <w:rPr>
          <w:rFonts w:ascii="Arial" w:hAnsi="Arial" w:cs="Arial"/>
          <w:b/>
          <w:bCs/>
        </w:rPr>
        <w:t>Potsdamer</w:t>
      </w:r>
      <w:r w:rsidRPr="00AF2626">
        <w:rPr>
          <w:rFonts w:ascii="Arial" w:hAnsi="Arial" w:cs="Arial"/>
        </w:rPr>
        <w:t xml:space="preserve"> Kulturlandschaft. Sie wurde über viele Jahre hinweg von den Preußischen Architekten und Gartenkünstlern geformt. Schon wenn man vom Hauptbahnhof über die Lange Brücke zur Freundschaftsinsel fährt und dabei die malerisch gelegene Havel überquert, rückt das wieder erstandene Gesamtkunstwerk ins Blickfeld. Dazu zählt das Schloss, dem heutigen Sitz des Landtages, sowie das rekonstruierte Museum Barberini</w:t>
      </w:r>
      <w:r>
        <w:rPr>
          <w:rFonts w:ascii="Arial" w:hAnsi="Arial" w:cs="Arial"/>
        </w:rPr>
        <w:t xml:space="preserve">. Und </w:t>
      </w:r>
      <w:r w:rsidRPr="00AF2626">
        <w:rPr>
          <w:rFonts w:ascii="Arial" w:hAnsi="Arial" w:cs="Arial"/>
        </w:rPr>
        <w:t xml:space="preserve">Karl Foerster hat </w:t>
      </w:r>
      <w:r>
        <w:rPr>
          <w:rFonts w:ascii="Arial" w:hAnsi="Arial" w:cs="Arial"/>
        </w:rPr>
        <w:t xml:space="preserve">hier </w:t>
      </w:r>
      <w:r w:rsidRPr="00AF2626">
        <w:rPr>
          <w:rFonts w:ascii="Arial" w:hAnsi="Arial" w:cs="Arial"/>
        </w:rPr>
        <w:t xml:space="preserve">seine Spuren hinterlassen </w:t>
      </w:r>
      <w:r>
        <w:rPr>
          <w:rFonts w:ascii="Arial" w:hAnsi="Arial" w:cs="Arial"/>
        </w:rPr>
        <w:t xml:space="preserve">und zwar </w:t>
      </w:r>
      <w:r w:rsidRPr="00AF2626">
        <w:rPr>
          <w:rFonts w:ascii="Arial" w:hAnsi="Arial" w:cs="Arial"/>
        </w:rPr>
        <w:t xml:space="preserve">nicht nur auf der Freundschaftsinsel, sondern auch im Stadtteil Bornim. Hier befindet sich der Karl-Foerster-Schaugarten. Dort lebte und arbeitete der Staudenzüchter und Gartenphilosoph Karl Foerster </w:t>
      </w:r>
      <w:r>
        <w:rPr>
          <w:rFonts w:ascii="Arial" w:hAnsi="Arial" w:cs="Arial"/>
        </w:rPr>
        <w:t xml:space="preserve">von </w:t>
      </w:r>
      <w:r w:rsidRPr="00AF2626">
        <w:rPr>
          <w:rFonts w:ascii="Arial" w:hAnsi="Arial" w:cs="Arial"/>
        </w:rPr>
        <w:t>1874 bis 1970.</w:t>
      </w:r>
      <w:r w:rsidR="0003418A">
        <w:rPr>
          <w:rFonts w:ascii="Arial" w:hAnsi="Arial" w:cs="Arial"/>
        </w:rPr>
        <w:t xml:space="preserve"> Länge der Radtour: 19 Kilometer</w:t>
      </w:r>
    </w:p>
    <w:p w14:paraId="590DAC55" w14:textId="45222825" w:rsidR="00593437" w:rsidRDefault="004670AE" w:rsidP="00593437">
      <w:pPr>
        <w:rPr>
          <w:rFonts w:ascii="Arial" w:hAnsi="Arial" w:cs="Arial"/>
        </w:rPr>
      </w:pPr>
      <w:r w:rsidRPr="004670AE">
        <w:rPr>
          <w:rFonts w:ascii="Arial" w:hAnsi="Arial" w:cs="Arial"/>
          <w:b/>
          <w:bCs/>
          <w:kern w:val="2"/>
          <w14:ligatures w14:val="standardContextual"/>
        </w:rPr>
        <w:t xml:space="preserve">Fahrrad </w:t>
      </w:r>
      <w:r w:rsidR="00A70726">
        <w:rPr>
          <w:rFonts w:ascii="Arial" w:hAnsi="Arial" w:cs="Arial"/>
          <w:b/>
          <w:bCs/>
          <w:kern w:val="2"/>
          <w14:ligatures w14:val="standardContextual"/>
        </w:rPr>
        <w:t xml:space="preserve">besser </w:t>
      </w:r>
      <w:r w:rsidRPr="004670AE">
        <w:rPr>
          <w:rFonts w:ascii="Arial" w:hAnsi="Arial" w:cs="Arial"/>
          <w:b/>
          <w:bCs/>
          <w:kern w:val="2"/>
          <w14:ligatures w14:val="standardContextual"/>
        </w:rPr>
        <w:t>vor Ort leihen</w:t>
      </w:r>
      <w:r w:rsidRPr="004670AE">
        <w:rPr>
          <w:rFonts w:ascii="Arial" w:hAnsi="Arial" w:cs="Arial"/>
          <w:b/>
          <w:bCs/>
          <w:kern w:val="2"/>
          <w14:ligatures w14:val="standardContextual"/>
        </w:rPr>
        <w:br/>
      </w:r>
      <w:r w:rsidRPr="004670AE">
        <w:rPr>
          <w:rFonts w:ascii="Arial" w:hAnsi="Arial" w:cs="Arial"/>
          <w:kern w:val="2"/>
          <w14:ligatures w14:val="standardContextual"/>
        </w:rPr>
        <w:t>Um möglichst stressfrei anzureisen empfiehlt es sich, erst am Startort der jeweiligen Tour ein Rad auszuleihen. Ein Blick auf die VBB-Livekarte hilft bei der Ausflugsplanung, um in der gewählten Reiseregion einen Fahrradanbieter zu finden. Einfach unter „Multi-</w:t>
      </w:r>
      <w:proofErr w:type="spellStart"/>
      <w:r w:rsidRPr="004670AE">
        <w:rPr>
          <w:rFonts w:ascii="Arial" w:hAnsi="Arial" w:cs="Arial"/>
          <w:kern w:val="2"/>
          <w14:ligatures w14:val="standardContextual"/>
        </w:rPr>
        <w:t>Mobiliät</w:t>
      </w:r>
      <w:proofErr w:type="spellEnd"/>
      <w:r w:rsidRPr="004670AE">
        <w:rPr>
          <w:rFonts w:ascii="Arial" w:hAnsi="Arial" w:cs="Arial"/>
          <w:kern w:val="2"/>
          <w14:ligatures w14:val="standardContextual"/>
        </w:rPr>
        <w:t xml:space="preserve">“ auf „Bike-Sharing und Fahrrad-Vermieter“ klicken: </w:t>
      </w:r>
      <w:hyperlink r:id="rId6" w:history="1">
        <w:r w:rsidRPr="004670AE">
          <w:rPr>
            <w:rFonts w:ascii="Arial" w:hAnsi="Arial" w:cs="Arial"/>
            <w:color w:val="0000FF"/>
            <w:kern w:val="2"/>
            <w:u w:val="single"/>
            <w14:ligatures w14:val="standardContextual"/>
          </w:rPr>
          <w:t>www.vbb.de/livekarte</w:t>
        </w:r>
      </w:hyperlink>
      <w:r w:rsidR="00593437">
        <w:rPr>
          <w:rFonts w:ascii="Arial" w:hAnsi="Arial" w:cs="Arial"/>
        </w:rPr>
        <w:t xml:space="preserve"> </w:t>
      </w:r>
    </w:p>
    <w:p w14:paraId="5186589F" w14:textId="05C09810" w:rsidR="00593437" w:rsidRPr="00C83A46" w:rsidRDefault="00593437" w:rsidP="00C83A46">
      <w:pPr>
        <w:spacing w:before="120"/>
        <w:rPr>
          <w:rFonts w:ascii="Arial" w:hAnsi="Arial" w:cs="Arial"/>
          <w:sz w:val="20"/>
          <w:szCs w:val="20"/>
        </w:rPr>
      </w:pPr>
      <w:r w:rsidRPr="004D6EDF">
        <w:rPr>
          <w:rFonts w:ascii="Arial" w:hAnsi="Arial" w:cs="Arial"/>
          <w:b/>
          <w:bCs/>
        </w:rPr>
        <w:t xml:space="preserve">Hier geht es zu </w:t>
      </w:r>
      <w:r w:rsidR="002534BB">
        <w:rPr>
          <w:rFonts w:ascii="Arial" w:hAnsi="Arial" w:cs="Arial"/>
          <w:b/>
          <w:bCs/>
        </w:rPr>
        <w:t>allen</w:t>
      </w:r>
      <w:r w:rsidRPr="004D6EDF">
        <w:rPr>
          <w:rFonts w:ascii="Arial" w:hAnsi="Arial" w:cs="Arial"/>
          <w:b/>
          <w:bCs/>
        </w:rPr>
        <w:t xml:space="preserve"> zwölf Gartentouren:</w:t>
      </w:r>
      <w:r w:rsidR="00C83A46">
        <w:rPr>
          <w:rFonts w:ascii="Arial" w:hAnsi="Arial" w:cs="Arial"/>
          <w:b/>
          <w:bCs/>
        </w:rPr>
        <w:br/>
      </w:r>
      <w:hyperlink r:id="rId7" w:history="1">
        <w:r w:rsidR="00C83A46" w:rsidRPr="00C83A46">
          <w:rPr>
            <w:rStyle w:val="Hyperlink"/>
            <w:rFonts w:ascii="Arial" w:hAnsi="Arial" w:cs="Arial"/>
          </w:rPr>
          <w:t>www.gartentouren-brandenburg.de</w:t>
        </w:r>
      </w:hyperlink>
      <w:r w:rsidR="00C83A46" w:rsidRPr="00C83A46">
        <w:rPr>
          <w:rFonts w:ascii="Arial" w:hAnsi="Arial" w:cs="Arial"/>
        </w:rPr>
        <w:t xml:space="preserve"> </w:t>
      </w:r>
    </w:p>
    <w:p w14:paraId="2ED9F8AE" w14:textId="24497BB7" w:rsidR="00593437" w:rsidRPr="0003418A" w:rsidRDefault="00593437" w:rsidP="00C83A46">
      <w:pPr>
        <w:spacing w:after="0"/>
        <w:rPr>
          <w:rFonts w:ascii="Arial" w:hAnsi="Arial" w:cs="Arial"/>
        </w:rPr>
      </w:pPr>
      <w:r w:rsidRPr="00DB3F8D">
        <w:rPr>
          <w:rFonts w:ascii="Arial" w:hAnsi="Arial" w:cs="Arial"/>
          <w:b/>
          <w:bCs/>
        </w:rPr>
        <w:t>Weitere Informationen</w:t>
      </w:r>
      <w:r w:rsidR="0056658A">
        <w:rPr>
          <w:rFonts w:ascii="Arial" w:hAnsi="Arial" w:cs="Arial"/>
          <w:b/>
          <w:bCs/>
        </w:rPr>
        <w:t xml:space="preserve"> zu Gärten und Parks</w:t>
      </w:r>
      <w:r w:rsidRPr="00DB3F8D">
        <w:rPr>
          <w:rFonts w:ascii="Arial" w:hAnsi="Arial" w:cs="Arial"/>
          <w:b/>
          <w:bCs/>
        </w:rPr>
        <w:t>:</w:t>
      </w:r>
      <w:r w:rsidR="00C83A46">
        <w:rPr>
          <w:rFonts w:ascii="Arial" w:hAnsi="Arial" w:cs="Arial"/>
          <w:b/>
          <w:bCs/>
        </w:rPr>
        <w:br/>
      </w:r>
      <w:hyperlink r:id="rId8" w:history="1">
        <w:r w:rsidR="00C83A46" w:rsidRPr="00C83A46">
          <w:rPr>
            <w:rStyle w:val="Hyperlink"/>
            <w:rFonts w:ascii="Arial" w:hAnsi="Arial" w:cs="Arial"/>
          </w:rPr>
          <w:t>www.reiseland-brandenburg.de/gaertenparks</w:t>
        </w:r>
      </w:hyperlink>
      <w:r w:rsidR="00C83A46" w:rsidRPr="00C83A46">
        <w:rPr>
          <w:rFonts w:ascii="Arial" w:hAnsi="Arial" w:cs="Arial"/>
        </w:rPr>
        <w:t xml:space="preserve"> </w:t>
      </w:r>
      <w:r w:rsidRPr="00C83A46">
        <w:rPr>
          <w:rFonts w:ascii="Arial" w:hAnsi="Arial" w:cs="Arial"/>
        </w:rPr>
        <w:br/>
      </w:r>
    </w:p>
    <w:sectPr w:rsidR="00593437" w:rsidRPr="0003418A">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AC6614">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AC66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AC661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16BEA"/>
    <w:rsid w:val="00020C05"/>
    <w:rsid w:val="00027CF0"/>
    <w:rsid w:val="0003119A"/>
    <w:rsid w:val="0003418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035E4"/>
    <w:rsid w:val="002157C9"/>
    <w:rsid w:val="0022791E"/>
    <w:rsid w:val="00247245"/>
    <w:rsid w:val="00252B25"/>
    <w:rsid w:val="002534BB"/>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57660"/>
    <w:rsid w:val="0046468F"/>
    <w:rsid w:val="004670AE"/>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6658A"/>
    <w:rsid w:val="00572898"/>
    <w:rsid w:val="00580254"/>
    <w:rsid w:val="00586F3C"/>
    <w:rsid w:val="00592CE3"/>
    <w:rsid w:val="00593437"/>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221AE"/>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C0EC0"/>
    <w:rsid w:val="008D6896"/>
    <w:rsid w:val="008F2CAA"/>
    <w:rsid w:val="00913CF7"/>
    <w:rsid w:val="00921BF8"/>
    <w:rsid w:val="009434BA"/>
    <w:rsid w:val="00944B4E"/>
    <w:rsid w:val="009538A0"/>
    <w:rsid w:val="00955E1A"/>
    <w:rsid w:val="00965A16"/>
    <w:rsid w:val="00971898"/>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0726"/>
    <w:rsid w:val="00A71D8C"/>
    <w:rsid w:val="00A72A72"/>
    <w:rsid w:val="00A83A6E"/>
    <w:rsid w:val="00A93D64"/>
    <w:rsid w:val="00AB1820"/>
    <w:rsid w:val="00AC1013"/>
    <w:rsid w:val="00AC4425"/>
    <w:rsid w:val="00AC6614"/>
    <w:rsid w:val="00AD7228"/>
    <w:rsid w:val="00AF2626"/>
    <w:rsid w:val="00B02E2C"/>
    <w:rsid w:val="00B14291"/>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1511"/>
    <w:rsid w:val="00C53B77"/>
    <w:rsid w:val="00C54B72"/>
    <w:rsid w:val="00C83A46"/>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E6C91"/>
    <w:rsid w:val="00DF250D"/>
    <w:rsid w:val="00DF7B60"/>
    <w:rsid w:val="00E03B0D"/>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B19CCD58-C776-4037-A73A-7BB1A892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NichtaufgelsteErwhnung">
    <w:name w:val="Unresolved Mention"/>
    <w:basedOn w:val="Absatz-Standardschriftart"/>
    <w:uiPriority w:val="99"/>
    <w:semiHidden/>
    <w:unhideWhenUsed/>
    <w:rsid w:val="00C83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gaertenparks" TargetMode="External"/><Relationship Id="rId3" Type="http://schemas.openxmlformats.org/officeDocument/2006/relationships/webSettings" Target="webSettings.xml"/><Relationship Id="rId7" Type="http://schemas.openxmlformats.org/officeDocument/2006/relationships/hyperlink" Target="http://www.gartentouren-brandenburg.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bb.de/livekart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5658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19</cp:revision>
  <cp:lastPrinted>2021-08-23T09:04:00Z</cp:lastPrinted>
  <dcterms:created xsi:type="dcterms:W3CDTF">2022-01-13T15:40:00Z</dcterms:created>
  <dcterms:modified xsi:type="dcterms:W3CDTF">2023-04-03T07:17:00Z</dcterms:modified>
</cp:coreProperties>
</file>