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93" w:rsidRPr="006F1B93" w:rsidRDefault="00E066BE" w:rsidP="00E066BE">
      <w:pPr>
        <w:spacing w:before="100" w:beforeAutospacing="1" w:after="100" w:afterAutospacing="1"/>
        <w:jc w:val="right"/>
        <w:outlineLvl w:val="0"/>
        <w:rPr>
          <w:b/>
        </w:rPr>
      </w:pPr>
      <w:r>
        <w:rPr>
          <w:b/>
        </w:rPr>
        <w:t>Pressmeddelande Stockholm 2013-06-13</w:t>
      </w:r>
      <w:r w:rsidR="006F1B93">
        <w:rPr>
          <w:b/>
        </w:rPr>
        <w:br/>
      </w:r>
      <w:r w:rsidR="006F1B93">
        <w:rPr>
          <w:b/>
        </w:rPr>
        <w:br/>
      </w:r>
    </w:p>
    <w:p w:rsidR="00455B40" w:rsidRPr="006F1B93" w:rsidRDefault="00455B40" w:rsidP="006F1B93">
      <w:pPr>
        <w:pStyle w:val="Rubrik1"/>
        <w:rPr>
          <w:kern w:val="36"/>
          <w:sz w:val="36"/>
          <w:szCs w:val="36"/>
        </w:rPr>
      </w:pPr>
      <w:r w:rsidRPr="006F1B93">
        <w:rPr>
          <w:kern w:val="36"/>
          <w:sz w:val="36"/>
          <w:szCs w:val="36"/>
        </w:rPr>
        <w:t>SISAB &amp; ESYLUX prisbelönta för sitt energiarbete!</w:t>
      </w:r>
    </w:p>
    <w:p w:rsidR="00DA48DE" w:rsidRPr="00455B40" w:rsidRDefault="00DA48DE" w:rsidP="00923362">
      <w:pPr>
        <w:rPr>
          <w:sz w:val="24"/>
          <w:szCs w:val="24"/>
        </w:rPr>
      </w:pPr>
    </w:p>
    <w:p w:rsidR="00455B40" w:rsidRPr="00455B40" w:rsidRDefault="00455B40" w:rsidP="00923362">
      <w:pPr>
        <w:rPr>
          <w:rFonts w:ascii="Times New Roman" w:hAnsi="Times New Roman"/>
          <w:sz w:val="24"/>
          <w:szCs w:val="24"/>
        </w:rPr>
      </w:pPr>
      <w:r w:rsidRPr="00455B40">
        <w:rPr>
          <w:rFonts w:ascii="Times New Roman" w:hAnsi="Times New Roman"/>
          <w:sz w:val="24"/>
          <w:szCs w:val="24"/>
        </w:rPr>
        <w:t xml:space="preserve">För 3:e året i rad och under Elektroskandias energismarta månad utses vinnarna av Energismart Awards! </w:t>
      </w:r>
    </w:p>
    <w:p w:rsidR="00455B40" w:rsidRPr="00455B40" w:rsidRDefault="00455B40" w:rsidP="00923362">
      <w:pPr>
        <w:rPr>
          <w:rFonts w:ascii="Times New Roman" w:hAnsi="Times New Roman"/>
          <w:sz w:val="24"/>
          <w:szCs w:val="24"/>
        </w:rPr>
      </w:pPr>
      <w:r w:rsidRPr="00455B40">
        <w:rPr>
          <w:rFonts w:ascii="Times New Roman" w:hAnsi="Times New Roman"/>
          <w:sz w:val="24"/>
          <w:szCs w:val="24"/>
        </w:rPr>
        <w:t>Priset delas upp i två kategorier där vi bedömer företagens helhetssyn, engagemang och profil gällande energifrågan.</w:t>
      </w:r>
    </w:p>
    <w:p w:rsidR="00455B40" w:rsidRPr="00455B40" w:rsidRDefault="00455B40" w:rsidP="00923362">
      <w:pPr>
        <w:rPr>
          <w:rFonts w:ascii="Times New Roman" w:hAnsi="Times New Roman"/>
          <w:sz w:val="24"/>
          <w:szCs w:val="24"/>
        </w:rPr>
      </w:pPr>
    </w:p>
    <w:p w:rsidR="00455B40" w:rsidRPr="00305EC5" w:rsidRDefault="00455B40" w:rsidP="006F1B93">
      <w:pPr>
        <w:pStyle w:val="Rubrik2"/>
      </w:pPr>
      <w:r w:rsidRPr="00455B40">
        <w:t>Årets vinnare är SISAB och ESYLUX</w:t>
      </w:r>
    </w:p>
    <w:p w:rsidR="00305EC5" w:rsidRPr="006F1B93" w:rsidRDefault="00455B40" w:rsidP="006F1B93">
      <w:pPr>
        <w:pStyle w:val="Rubrik3"/>
        <w:rPr>
          <w:b w:val="0"/>
        </w:rPr>
      </w:pPr>
      <w:r w:rsidRPr="006F1B93">
        <w:rPr>
          <w:rStyle w:val="Stark"/>
          <w:b/>
          <w:sz w:val="24"/>
          <w:szCs w:val="24"/>
        </w:rPr>
        <w:t>Motivering SISAB</w:t>
      </w:r>
      <w:r w:rsidRPr="006F1B93">
        <w:rPr>
          <w:b w:val="0"/>
        </w:rPr>
        <w:t xml:space="preserve"> (Skolfastigheter i Stockholm AB)</w:t>
      </w:r>
    </w:p>
    <w:p w:rsidR="00455B40" w:rsidRPr="00455B40" w:rsidRDefault="00455B40" w:rsidP="00455B40">
      <w:pPr>
        <w:pStyle w:val="Normalwebb"/>
      </w:pPr>
      <w:r w:rsidRPr="00455B40">
        <w:rPr>
          <w:rStyle w:val="Betoning"/>
        </w:rPr>
        <w:t xml:space="preserve">”Med ett tydligt målsatt miljö och energiarbete är SISAB ett föredöme för att anpassa sig till ett modernt och hållbart samhälle. Bara under år 2012 har man med hjälp av smarta energibesparingar och driftoptimering lyckats minska energiförbrukningen med 5,9% i sitt fastighetsbestånd, vilket genererar en besparing på 8 Miljoner. Vi anser att </w:t>
      </w:r>
      <w:proofErr w:type="spellStart"/>
      <w:r w:rsidRPr="00455B40">
        <w:rPr>
          <w:rStyle w:val="Betoning"/>
        </w:rPr>
        <w:t>SISABs</w:t>
      </w:r>
      <w:proofErr w:type="spellEnd"/>
      <w:r w:rsidRPr="00455B40">
        <w:rPr>
          <w:rStyle w:val="Betoning"/>
        </w:rPr>
        <w:t xml:space="preserve"> målmedvetenhet bidrar till att skapa en viktig grund för våra framtida generationer – våra barn.”</w:t>
      </w:r>
    </w:p>
    <w:p w:rsidR="00455B40" w:rsidRPr="00455B40" w:rsidRDefault="00455B40" w:rsidP="00455B40">
      <w:pPr>
        <w:pStyle w:val="Normalwebb"/>
      </w:pPr>
      <w:r w:rsidRPr="00455B40">
        <w:t xml:space="preserve">Läs mer om </w:t>
      </w:r>
      <w:proofErr w:type="spellStart"/>
      <w:r w:rsidRPr="00455B40">
        <w:t>SISAB´s</w:t>
      </w:r>
      <w:proofErr w:type="spellEnd"/>
      <w:r w:rsidRPr="00455B40">
        <w:t xml:space="preserve"> miljöarbete här </w:t>
      </w:r>
      <w:hyperlink r:id="rId6" w:history="1">
        <w:r w:rsidRPr="00455B40">
          <w:rPr>
            <w:rStyle w:val="Hyperlnk"/>
          </w:rPr>
          <w:t>http://sisab.se/</w:t>
        </w:r>
      </w:hyperlink>
    </w:p>
    <w:p w:rsidR="00455B40" w:rsidRDefault="00305EC5" w:rsidP="00305EC5">
      <w:pPr>
        <w:pStyle w:val="Normalwebb"/>
        <w:rPr>
          <w:rStyle w:val="Betoning"/>
        </w:rPr>
      </w:pPr>
      <w:r>
        <w:rPr>
          <w:rStyle w:val="Betoning"/>
        </w:rPr>
        <w:t xml:space="preserve">Bildtext: </w:t>
      </w:r>
      <w:r w:rsidRPr="00455B40">
        <w:rPr>
          <w:rStyle w:val="Betoning"/>
        </w:rPr>
        <w:t xml:space="preserve">Åsa </w:t>
      </w:r>
      <w:proofErr w:type="spellStart"/>
      <w:r w:rsidRPr="00455B40">
        <w:rPr>
          <w:rStyle w:val="Betoning"/>
        </w:rPr>
        <w:t>Öttenius</w:t>
      </w:r>
      <w:proofErr w:type="spellEnd"/>
      <w:r w:rsidRPr="00455B40">
        <w:rPr>
          <w:rStyle w:val="Betoning"/>
        </w:rPr>
        <w:t xml:space="preserve"> SISAB, Peter Kindblom SISAB, Michael Almqvist Elektroskandia</w:t>
      </w:r>
    </w:p>
    <w:p w:rsidR="00305EC5" w:rsidRPr="00455B40" w:rsidRDefault="00305EC5" w:rsidP="00305EC5">
      <w:pPr>
        <w:pStyle w:val="Normalwebb"/>
      </w:pPr>
    </w:p>
    <w:p w:rsidR="00305EC5" w:rsidRPr="006F1B93" w:rsidRDefault="00455B40" w:rsidP="006F1B93">
      <w:pPr>
        <w:pStyle w:val="Rubrik3"/>
      </w:pPr>
      <w:r w:rsidRPr="006F1B93">
        <w:rPr>
          <w:rStyle w:val="Stark"/>
          <w:b/>
          <w:bCs/>
        </w:rPr>
        <w:t>Motivering ESYLUX</w:t>
      </w:r>
    </w:p>
    <w:p w:rsidR="00455B40" w:rsidRPr="00455B40" w:rsidRDefault="00455B40" w:rsidP="00455B40">
      <w:pPr>
        <w:pStyle w:val="Normalwebb"/>
      </w:pPr>
      <w:r w:rsidRPr="00455B40">
        <w:rPr>
          <w:rStyle w:val="Betoning"/>
        </w:rPr>
        <w:t xml:space="preserve">”ESYLUX har med en tydlig strategi och målmedvetenhet genererat en tillväxt och framgångsrikt genomslag i branschen. Med energibesparing som budskap, har </w:t>
      </w:r>
      <w:proofErr w:type="spellStart"/>
      <w:r w:rsidRPr="00455B40">
        <w:rPr>
          <w:rStyle w:val="Betoning"/>
        </w:rPr>
        <w:t>Esylux</w:t>
      </w:r>
      <w:proofErr w:type="spellEnd"/>
      <w:r w:rsidRPr="00455B40">
        <w:rPr>
          <w:rStyle w:val="Betoning"/>
        </w:rPr>
        <w:t xml:space="preserve"> via en tydlighet och enkelhet genererat ett ökat intresse för tekniken, med engagemang och pro-aktivitet hjälpt våra gemensamma kunder till energismarta affärer och lösningar. Energieffektivisering via styrsystem är fortsatt ett tillväxtområde med hög fokus, vårt samarbete med </w:t>
      </w:r>
      <w:proofErr w:type="spellStart"/>
      <w:r w:rsidRPr="00455B40">
        <w:rPr>
          <w:rStyle w:val="Betoning"/>
        </w:rPr>
        <w:t>Esylux</w:t>
      </w:r>
      <w:proofErr w:type="spellEnd"/>
      <w:r w:rsidRPr="00455B40">
        <w:rPr>
          <w:rStyle w:val="Betoning"/>
        </w:rPr>
        <w:t xml:space="preserve"> leder till ökad medvetenhet kring energismarta lösningar, vilket i slutändan genererar en god affär – för alla.”</w:t>
      </w:r>
    </w:p>
    <w:p w:rsidR="00455B40" w:rsidRDefault="00455B40" w:rsidP="00455B40">
      <w:pPr>
        <w:pStyle w:val="Normalwebb"/>
      </w:pPr>
      <w:r w:rsidRPr="00455B40">
        <w:t xml:space="preserve">Läs mer om ESYLUX produkter och lösningar här </w:t>
      </w:r>
      <w:hyperlink r:id="rId7" w:history="1">
        <w:r w:rsidRPr="00455B40">
          <w:rPr>
            <w:rStyle w:val="Hyperlnk"/>
          </w:rPr>
          <w:t>http://www.esylux.com/se/se/</w:t>
        </w:r>
      </w:hyperlink>
    </w:p>
    <w:p w:rsidR="00305EC5" w:rsidRPr="00455B40" w:rsidRDefault="00305EC5" w:rsidP="00305EC5">
      <w:pPr>
        <w:pStyle w:val="Normalwebb"/>
      </w:pPr>
      <w:r>
        <w:rPr>
          <w:rStyle w:val="Betoning"/>
        </w:rPr>
        <w:t xml:space="preserve">Bildtext: </w:t>
      </w:r>
      <w:r w:rsidRPr="00455B40">
        <w:rPr>
          <w:rStyle w:val="Betoning"/>
        </w:rPr>
        <w:t xml:space="preserve">Michael Almqvist Elektroskandia, Magnus Martinelle ESYLUX, Jan-Erik Eriksson, Rickard </w:t>
      </w:r>
      <w:proofErr w:type="spellStart"/>
      <w:r w:rsidRPr="00455B40">
        <w:rPr>
          <w:rStyle w:val="Betoning"/>
        </w:rPr>
        <w:t>Dittlau</w:t>
      </w:r>
      <w:proofErr w:type="spellEnd"/>
      <w:r w:rsidRPr="00455B40">
        <w:rPr>
          <w:rStyle w:val="Betoning"/>
        </w:rPr>
        <w:t xml:space="preserve"> Elektroskandia.</w:t>
      </w:r>
    </w:p>
    <w:p w:rsidR="00E066BE" w:rsidRDefault="00E066BE" w:rsidP="00455B40">
      <w:pPr>
        <w:pStyle w:val="Normalwebb"/>
      </w:pPr>
    </w:p>
    <w:p w:rsidR="00305EC5" w:rsidRPr="00E066BE" w:rsidRDefault="00E066BE" w:rsidP="00455B40">
      <w:pPr>
        <w:pStyle w:val="Normalwebb"/>
        <w:rPr>
          <w:b/>
        </w:rPr>
      </w:pPr>
      <w:r w:rsidRPr="00E066BE">
        <w:rPr>
          <w:b/>
        </w:rPr>
        <w:t xml:space="preserve">Läs mer om Elektroskandia Sveriges energismartarbete på: </w:t>
      </w:r>
    </w:p>
    <w:p w:rsidR="00E066BE" w:rsidRPr="00455B40" w:rsidRDefault="00E066BE" w:rsidP="00455B40">
      <w:pPr>
        <w:pStyle w:val="Normalwebb"/>
      </w:pPr>
      <w:hyperlink r:id="rId8" w:history="1">
        <w:r w:rsidRPr="00E066BE">
          <w:rPr>
            <w:rStyle w:val="Hyperlnk"/>
          </w:rPr>
          <w:t>http://energismart.elektroskandia.se</w:t>
        </w:r>
      </w:hyperlink>
    </w:p>
    <w:sectPr w:rsidR="00E066BE" w:rsidRPr="00455B40" w:rsidSect="006F1B93">
      <w:footerReference w:type="default" r:id="rId9"/>
      <w:type w:val="continuous"/>
      <w:pgSz w:w="11906" w:h="16838" w:code="9"/>
      <w:pgMar w:top="993" w:right="1021" w:bottom="851" w:left="1021" w:header="624" w:footer="62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B40" w:rsidRDefault="00455B40">
      <w:r>
        <w:separator/>
      </w:r>
    </w:p>
  </w:endnote>
  <w:endnote w:type="continuationSeparator" w:id="0">
    <w:p w:rsidR="00455B40" w:rsidRDefault="00455B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8DE" w:rsidRDefault="00DA48DE">
    <w:pPr>
      <w:jc w:val="right"/>
      <w:rPr>
        <w:sz w:val="12"/>
      </w:rPr>
    </w:pPr>
  </w:p>
  <w:p w:rsidR="00DA48DE" w:rsidRDefault="00C3627B" w:rsidP="00923362">
    <w:r>
      <w:rPr>
        <w:noProof/>
      </w:rPr>
      <w:pict>
        <v:line id="_x0000_s2052" style="position:absolute;flip:y;z-index:251657216" from="-4.75pt,4.95pt" to="503.75pt,5.6pt" o:allowincell="f" stroked="f"/>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B40" w:rsidRDefault="00455B40">
      <w:r>
        <w:separator/>
      </w:r>
    </w:p>
  </w:footnote>
  <w:footnote w:type="continuationSeparator" w:id="0">
    <w:p w:rsidR="00455B40" w:rsidRDefault="00455B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lignBordersAndEdges/>
  <w:bordersDoNotSurroundFooter/>
  <w:activeWritingStyle w:appName="MSWord" w:lang="en-GB" w:vendorID="8" w:dllVersion="513" w:checkStyle="1"/>
  <w:activeWritingStyle w:appName="MSWord" w:lang="sv-SE" w:vendorID="0" w:dllVersion="512" w:checkStyle="1"/>
  <w:activeWritingStyle w:appName="MSWord" w:lang="fi-FI" w:vendorID="666" w:dllVersion="513" w:checkStyle="1"/>
  <w:activeWritingStyle w:appName="MSWord" w:lang="sv-SE" w:vendorID="666" w:dllVersion="513" w:checkStyle="1"/>
  <w:activeWritingStyle w:appName="MSWord" w:lang="fi-FI" w:vendorID="22" w:dllVersion="513" w:checkStyle="1"/>
  <w:activeWritingStyle w:appName="MSWord" w:lang="sv-SE" w:vendorID="22" w:dllVersion="513" w:checkStyle="1"/>
  <w:proofState w:spelling="clean"/>
  <w:stylePaneFormatFilter w:val="3801"/>
  <w:defaultTabStop w:val="720"/>
  <w:hyphenationZone w:val="425"/>
  <w:drawingGridHorizontalSpacing w:val="20"/>
  <w:drawingGridVerticalSpacing w:val="20"/>
  <w:displayHorizontalDrawingGridEvery w:val="0"/>
  <w:displayVerticalDrawingGridEvery w:val="0"/>
  <w:doNotUseMarginsForDrawingGridOrigin/>
  <w:noPunctuationKerning/>
  <w:characterSpacingControl w:val="doNotCompress"/>
  <w:hdrShapeDefaults>
    <o:shapedefaults v:ext="edit" spidmax="6146">
      <v:stroke weight=".5pt"/>
    </o:shapedefaults>
    <o:shapelayout v:ext="edit">
      <o:idmap v:ext="edit" data="2"/>
    </o:shapelayout>
  </w:hdrShapeDefaults>
  <w:footnotePr>
    <w:footnote w:id="-1"/>
    <w:footnote w:id="0"/>
  </w:footnotePr>
  <w:endnotePr>
    <w:endnote w:id="-1"/>
    <w:endnote w:id="0"/>
  </w:endnotePr>
  <w:compat/>
  <w:rsids>
    <w:rsidRoot w:val="0037424A"/>
    <w:rsid w:val="000C4F29"/>
    <w:rsid w:val="000F259F"/>
    <w:rsid w:val="000F33ED"/>
    <w:rsid w:val="001670DA"/>
    <w:rsid w:val="001E61FA"/>
    <w:rsid w:val="00277CA5"/>
    <w:rsid w:val="00280E8F"/>
    <w:rsid w:val="002A16E0"/>
    <w:rsid w:val="002B5B50"/>
    <w:rsid w:val="002D652E"/>
    <w:rsid w:val="002E0216"/>
    <w:rsid w:val="00304A5B"/>
    <w:rsid w:val="00305EC5"/>
    <w:rsid w:val="00352590"/>
    <w:rsid w:val="0037424A"/>
    <w:rsid w:val="003A703B"/>
    <w:rsid w:val="003D5413"/>
    <w:rsid w:val="00423DF3"/>
    <w:rsid w:val="0042692A"/>
    <w:rsid w:val="00455B40"/>
    <w:rsid w:val="00490C94"/>
    <w:rsid w:val="004A2952"/>
    <w:rsid w:val="005016BE"/>
    <w:rsid w:val="0056662A"/>
    <w:rsid w:val="00633D3A"/>
    <w:rsid w:val="006F1B93"/>
    <w:rsid w:val="00765662"/>
    <w:rsid w:val="007E7004"/>
    <w:rsid w:val="00800440"/>
    <w:rsid w:val="008F0BE9"/>
    <w:rsid w:val="00906853"/>
    <w:rsid w:val="00923362"/>
    <w:rsid w:val="009D27B4"/>
    <w:rsid w:val="00A6699D"/>
    <w:rsid w:val="00AC5285"/>
    <w:rsid w:val="00BD6C6E"/>
    <w:rsid w:val="00BF1E0F"/>
    <w:rsid w:val="00C3627B"/>
    <w:rsid w:val="00CC785B"/>
    <w:rsid w:val="00CF76D1"/>
    <w:rsid w:val="00D67712"/>
    <w:rsid w:val="00DA48DE"/>
    <w:rsid w:val="00E066B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ignature" w:semiHidden="1"/>
    <w:lsdException w:name="Strong" w:uiPriority="22" w:qFormat="1"/>
    <w:lsdException w:name="Emphasis" w:uiPriority="20"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A16E0"/>
    <w:rPr>
      <w:rFonts w:ascii="Arial" w:hAnsi="Arial"/>
    </w:rPr>
  </w:style>
  <w:style w:type="paragraph" w:styleId="Rubrik1">
    <w:name w:val="heading 1"/>
    <w:basedOn w:val="Normal"/>
    <w:next w:val="Normal"/>
    <w:link w:val="Rubrik1Char"/>
    <w:uiPriority w:val="9"/>
    <w:qFormat/>
    <w:rsid w:val="0056662A"/>
    <w:pPr>
      <w:keepNext/>
      <w:tabs>
        <w:tab w:val="left" w:pos="851"/>
      </w:tabs>
      <w:spacing w:before="240" w:after="60"/>
      <w:outlineLvl w:val="0"/>
    </w:pPr>
    <w:rPr>
      <w:rFonts w:cs="Arial"/>
      <w:b/>
      <w:bCs/>
      <w:kern w:val="32"/>
      <w:sz w:val="32"/>
      <w:szCs w:val="32"/>
    </w:rPr>
  </w:style>
  <w:style w:type="paragraph" w:styleId="Rubrik2">
    <w:name w:val="heading 2"/>
    <w:basedOn w:val="Normal"/>
    <w:next w:val="Normal"/>
    <w:qFormat/>
    <w:rsid w:val="0056662A"/>
    <w:pPr>
      <w:keepNext/>
      <w:tabs>
        <w:tab w:val="left" w:pos="851"/>
      </w:tabs>
      <w:spacing w:before="240" w:after="60"/>
      <w:outlineLvl w:val="1"/>
    </w:pPr>
    <w:rPr>
      <w:rFonts w:cs="Arial"/>
      <w:b/>
      <w:bCs/>
      <w:iCs/>
      <w:sz w:val="28"/>
      <w:szCs w:val="28"/>
    </w:rPr>
  </w:style>
  <w:style w:type="paragraph" w:styleId="Rubrik3">
    <w:name w:val="heading 3"/>
    <w:basedOn w:val="Normal"/>
    <w:next w:val="Normal"/>
    <w:qFormat/>
    <w:rsid w:val="0056662A"/>
    <w:pPr>
      <w:keepNext/>
      <w:tabs>
        <w:tab w:val="left" w:pos="851"/>
      </w:tabs>
      <w:spacing w:before="240" w:after="60"/>
      <w:outlineLvl w:val="2"/>
    </w:pPr>
    <w:rPr>
      <w:rFonts w:cs="Arial"/>
      <w:b/>
      <w:bCs/>
      <w:sz w:val="26"/>
      <w:szCs w:val="26"/>
    </w:rPr>
  </w:style>
  <w:style w:type="paragraph" w:styleId="Rubrik4">
    <w:name w:val="heading 4"/>
    <w:basedOn w:val="Normal"/>
    <w:next w:val="Normal"/>
    <w:qFormat/>
    <w:rsid w:val="0056662A"/>
    <w:pPr>
      <w:keepNext/>
      <w:tabs>
        <w:tab w:val="left" w:pos="851"/>
      </w:tabs>
      <w:spacing w:before="240" w:after="60"/>
      <w:outlineLvl w:val="3"/>
    </w:pPr>
    <w:rPr>
      <w:b/>
      <w:bCs/>
      <w:sz w:val="24"/>
      <w:szCs w:val="24"/>
    </w:rPr>
  </w:style>
  <w:style w:type="paragraph" w:styleId="Rubrik5">
    <w:name w:val="heading 5"/>
    <w:basedOn w:val="Normal"/>
    <w:next w:val="Normal"/>
    <w:qFormat/>
    <w:rsid w:val="0056662A"/>
    <w:pPr>
      <w:spacing w:before="240" w:after="60"/>
      <w:outlineLvl w:val="4"/>
    </w:pPr>
    <w:rPr>
      <w:rFonts w:cs="Arial"/>
      <w:b/>
      <w:bCs/>
      <w:iCs/>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56662A"/>
    <w:pPr>
      <w:tabs>
        <w:tab w:val="center" w:pos="4536"/>
        <w:tab w:val="right" w:pos="9072"/>
      </w:tabs>
    </w:pPr>
  </w:style>
  <w:style w:type="paragraph" w:styleId="Sidfot">
    <w:name w:val="footer"/>
    <w:basedOn w:val="Normal"/>
    <w:semiHidden/>
    <w:rsid w:val="0056662A"/>
    <w:pPr>
      <w:tabs>
        <w:tab w:val="center" w:pos="4536"/>
        <w:tab w:val="right" w:pos="9072"/>
      </w:tabs>
    </w:pPr>
  </w:style>
  <w:style w:type="character" w:styleId="Sidnummer">
    <w:name w:val="page number"/>
    <w:basedOn w:val="Standardstycketeckensnitt"/>
    <w:semiHidden/>
    <w:rsid w:val="0056662A"/>
    <w:rPr>
      <w:rFonts w:ascii="Helvetica" w:hAnsi="Helvetica"/>
      <w:sz w:val="24"/>
    </w:rPr>
  </w:style>
  <w:style w:type="paragraph" w:customStyle="1" w:styleId="Ledtext">
    <w:name w:val="Ledtext"/>
    <w:basedOn w:val="Normal"/>
    <w:rsid w:val="0056662A"/>
    <w:rPr>
      <w:i/>
      <w:sz w:val="12"/>
    </w:rPr>
  </w:style>
  <w:style w:type="paragraph" w:customStyle="1" w:styleId="Address">
    <w:name w:val="Address"/>
    <w:basedOn w:val="Normal"/>
    <w:semiHidden/>
    <w:rsid w:val="0056662A"/>
    <w:pPr>
      <w:spacing w:line="288" w:lineRule="auto"/>
    </w:pPr>
    <w:rPr>
      <w:rFonts w:ascii="Helvetica" w:eastAsia="Times" w:hAnsi="Helvetica"/>
      <w:lang w:val="nl-NL"/>
    </w:rPr>
  </w:style>
  <w:style w:type="paragraph" w:customStyle="1" w:styleId="FooterText">
    <w:name w:val="Footer Text"/>
    <w:basedOn w:val="Sidfot"/>
    <w:semiHidden/>
    <w:rsid w:val="0056662A"/>
    <w:pPr>
      <w:tabs>
        <w:tab w:val="clear" w:pos="4536"/>
        <w:tab w:val="clear" w:pos="9072"/>
        <w:tab w:val="center" w:pos="181"/>
        <w:tab w:val="center" w:pos="363"/>
        <w:tab w:val="center" w:pos="544"/>
        <w:tab w:val="center" w:pos="726"/>
      </w:tabs>
      <w:spacing w:line="140" w:lineRule="exact"/>
      <w:ind w:right="57"/>
    </w:pPr>
    <w:rPr>
      <w:rFonts w:ascii="Helvetica" w:hAnsi="Helvetica"/>
      <w:b/>
      <w:sz w:val="12"/>
      <w:lang w:val="en-GB"/>
    </w:rPr>
  </w:style>
  <w:style w:type="paragraph" w:styleId="Innehll1">
    <w:name w:val="toc 1"/>
    <w:basedOn w:val="Normal"/>
    <w:next w:val="Normal"/>
    <w:autoRedefine/>
    <w:semiHidden/>
    <w:rsid w:val="0056662A"/>
    <w:pPr>
      <w:tabs>
        <w:tab w:val="left" w:pos="284"/>
        <w:tab w:val="right" w:pos="7655"/>
      </w:tabs>
    </w:pPr>
    <w:rPr>
      <w:rFonts w:ascii="Helvetica" w:hAnsi="Helvetica"/>
      <w:b/>
      <w:caps/>
      <w:sz w:val="24"/>
      <w:szCs w:val="24"/>
    </w:rPr>
  </w:style>
  <w:style w:type="paragraph" w:styleId="Innehll2">
    <w:name w:val="toc 2"/>
    <w:basedOn w:val="Normal"/>
    <w:next w:val="Normal"/>
    <w:autoRedefine/>
    <w:semiHidden/>
    <w:rsid w:val="0056662A"/>
    <w:pPr>
      <w:tabs>
        <w:tab w:val="left" w:pos="1701"/>
        <w:tab w:val="right" w:pos="7655"/>
        <w:tab w:val="right" w:leader="dot" w:pos="10104"/>
      </w:tabs>
      <w:ind w:left="851"/>
    </w:pPr>
  </w:style>
  <w:style w:type="paragraph" w:styleId="Innehll3">
    <w:name w:val="toc 3"/>
    <w:basedOn w:val="Normal"/>
    <w:next w:val="Normal"/>
    <w:autoRedefine/>
    <w:semiHidden/>
    <w:rsid w:val="0056662A"/>
    <w:pPr>
      <w:tabs>
        <w:tab w:val="left" w:pos="1701"/>
        <w:tab w:val="right" w:pos="7655"/>
      </w:tabs>
      <w:ind w:left="851"/>
    </w:pPr>
    <w:rPr>
      <w:rFonts w:ascii="Helvetica" w:hAnsi="Helvetica"/>
    </w:rPr>
  </w:style>
  <w:style w:type="paragraph" w:styleId="Innehll4">
    <w:name w:val="toc 4"/>
    <w:basedOn w:val="Normal"/>
    <w:next w:val="Normal"/>
    <w:autoRedefine/>
    <w:semiHidden/>
    <w:rsid w:val="0056662A"/>
    <w:pPr>
      <w:tabs>
        <w:tab w:val="left" w:pos="1701"/>
        <w:tab w:val="right" w:pos="7655"/>
      </w:tabs>
      <w:ind w:left="851"/>
    </w:pPr>
    <w:rPr>
      <w:rFonts w:ascii="Helvetica" w:hAnsi="Helvetica"/>
    </w:rPr>
  </w:style>
  <w:style w:type="paragraph" w:styleId="Innehll5">
    <w:name w:val="toc 5"/>
    <w:basedOn w:val="Normal"/>
    <w:next w:val="Normal"/>
    <w:autoRedefine/>
    <w:semiHidden/>
    <w:rsid w:val="0056662A"/>
    <w:pPr>
      <w:tabs>
        <w:tab w:val="right" w:pos="7655"/>
        <w:tab w:val="right" w:leader="dot" w:pos="10104"/>
      </w:tabs>
      <w:ind w:left="1701"/>
    </w:pPr>
    <w:rPr>
      <w:rFonts w:ascii="Helvetica" w:hAnsi="Helvetica"/>
    </w:rPr>
  </w:style>
  <w:style w:type="paragraph" w:customStyle="1" w:styleId="Kantrubrik">
    <w:name w:val="Kantrubrik"/>
    <w:basedOn w:val="Normal"/>
    <w:semiHidden/>
    <w:rsid w:val="0056662A"/>
    <w:pPr>
      <w:ind w:right="851" w:firstLine="567"/>
    </w:pPr>
    <w:rPr>
      <w:rFonts w:ascii="Helvetica" w:hAnsi="Helvetica"/>
      <w:b/>
      <w:sz w:val="24"/>
    </w:rPr>
  </w:style>
  <w:style w:type="paragraph" w:styleId="Ballongtext">
    <w:name w:val="Balloon Text"/>
    <w:basedOn w:val="Normal"/>
    <w:semiHidden/>
    <w:rsid w:val="002B5B50"/>
    <w:rPr>
      <w:rFonts w:ascii="Tahoma" w:hAnsi="Tahoma" w:cs="Tahoma"/>
      <w:sz w:val="16"/>
      <w:szCs w:val="16"/>
    </w:rPr>
  </w:style>
  <w:style w:type="paragraph" w:customStyle="1" w:styleId="InternalText">
    <w:name w:val="InternalText"/>
    <w:basedOn w:val="Normal"/>
    <w:semiHidden/>
    <w:rsid w:val="00765662"/>
    <w:pPr>
      <w:ind w:left="2036"/>
    </w:pPr>
  </w:style>
  <w:style w:type="character" w:customStyle="1" w:styleId="Rubrik1Char">
    <w:name w:val="Rubrik 1 Char"/>
    <w:basedOn w:val="Standardstycketeckensnitt"/>
    <w:link w:val="Rubrik1"/>
    <w:uiPriority w:val="9"/>
    <w:rsid w:val="00455B40"/>
    <w:rPr>
      <w:rFonts w:ascii="Arial" w:hAnsi="Arial" w:cs="Arial"/>
      <w:b/>
      <w:bCs/>
      <w:kern w:val="32"/>
      <w:sz w:val="32"/>
      <w:szCs w:val="32"/>
    </w:rPr>
  </w:style>
  <w:style w:type="character" w:styleId="Hyperlnk">
    <w:name w:val="Hyperlink"/>
    <w:basedOn w:val="Standardstycketeckensnitt"/>
    <w:rsid w:val="00455B40"/>
    <w:rPr>
      <w:color w:val="0000FF" w:themeColor="hyperlink"/>
      <w:u w:val="single"/>
    </w:rPr>
  </w:style>
  <w:style w:type="paragraph" w:styleId="Normalwebb">
    <w:name w:val="Normal (Web)"/>
    <w:basedOn w:val="Normal"/>
    <w:uiPriority w:val="99"/>
    <w:unhideWhenUsed/>
    <w:rsid w:val="00455B40"/>
    <w:pPr>
      <w:spacing w:before="100" w:beforeAutospacing="1" w:after="100" w:afterAutospacing="1"/>
    </w:pPr>
    <w:rPr>
      <w:rFonts w:ascii="Times New Roman" w:hAnsi="Times New Roman"/>
      <w:sz w:val="24"/>
      <w:szCs w:val="24"/>
    </w:rPr>
  </w:style>
  <w:style w:type="character" w:styleId="Betoning">
    <w:name w:val="Emphasis"/>
    <w:basedOn w:val="Standardstycketeckensnitt"/>
    <w:uiPriority w:val="20"/>
    <w:qFormat/>
    <w:rsid w:val="00455B40"/>
    <w:rPr>
      <w:i/>
      <w:iCs/>
    </w:rPr>
  </w:style>
  <w:style w:type="character" w:styleId="Stark">
    <w:name w:val="Strong"/>
    <w:basedOn w:val="Standardstycketeckensnitt"/>
    <w:uiPriority w:val="22"/>
    <w:qFormat/>
    <w:rsid w:val="00455B40"/>
    <w:rPr>
      <w:b/>
      <w:bCs/>
    </w:rPr>
  </w:style>
</w:styles>
</file>

<file path=word/webSettings.xml><?xml version="1.0" encoding="utf-8"?>
<w:webSettings xmlns:r="http://schemas.openxmlformats.org/officeDocument/2006/relationships" xmlns:w="http://schemas.openxmlformats.org/wordprocessingml/2006/main">
  <w:divs>
    <w:div w:id="435834939">
      <w:bodyDiv w:val="1"/>
      <w:marLeft w:val="0"/>
      <w:marRight w:val="0"/>
      <w:marTop w:val="0"/>
      <w:marBottom w:val="0"/>
      <w:divBdr>
        <w:top w:val="none" w:sz="0" w:space="0" w:color="auto"/>
        <w:left w:val="none" w:sz="0" w:space="0" w:color="auto"/>
        <w:bottom w:val="none" w:sz="0" w:space="0" w:color="auto"/>
        <w:right w:val="none" w:sz="0" w:space="0" w:color="auto"/>
      </w:divBdr>
    </w:div>
    <w:div w:id="694228748">
      <w:bodyDiv w:val="1"/>
      <w:marLeft w:val="0"/>
      <w:marRight w:val="0"/>
      <w:marTop w:val="0"/>
      <w:marBottom w:val="0"/>
      <w:divBdr>
        <w:top w:val="none" w:sz="0" w:space="0" w:color="auto"/>
        <w:left w:val="none" w:sz="0" w:space="0" w:color="auto"/>
        <w:bottom w:val="none" w:sz="0" w:space="0" w:color="auto"/>
        <w:right w:val="none" w:sz="0" w:space="0" w:color="auto"/>
      </w:divBdr>
    </w:div>
    <w:div w:id="125084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ergismart.elektroskandia.se" TargetMode="External"/><Relationship Id="rId3" Type="http://schemas.openxmlformats.org/officeDocument/2006/relationships/webSettings" Target="webSettings.xml"/><Relationship Id="rId7" Type="http://schemas.openxmlformats.org/officeDocument/2006/relationships/hyperlink" Target="http://www.esylux.com/se/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ab.s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ElektroSkandia">
      <a:dk1>
        <a:sysClr val="windowText" lastClr="000000"/>
      </a:dk1>
      <a:lt1>
        <a:sysClr val="window" lastClr="FFFFFF"/>
      </a:lt1>
      <a:dk2>
        <a:srgbClr val="1F497D"/>
      </a:dk2>
      <a:lt2>
        <a:srgbClr val="EEECE1"/>
      </a:lt2>
      <a:accent1>
        <a:srgbClr val="000000"/>
      </a:accent1>
      <a:accent2>
        <a:srgbClr val="9C9D9F"/>
      </a:accent2>
      <a:accent3>
        <a:srgbClr val="E73121"/>
      </a:accent3>
      <a:accent4>
        <a:srgbClr val="F08A00"/>
      </a:accent4>
      <a:accent5>
        <a:srgbClr val="5EC5ED"/>
      </a:accent5>
      <a:accent6>
        <a:srgbClr val="E52E87"/>
      </a:accent6>
      <a:hlink>
        <a:srgbClr val="0000FF"/>
      </a:hlink>
      <a:folHlink>
        <a:srgbClr val="800080"/>
      </a:folHlink>
    </a:clrScheme>
    <a:fontScheme name="Elektroskandi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244</Words>
  <Characters>1736</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Elektroskandia AB</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 Lindgren</dc:creator>
  <cp:lastModifiedBy>Per Lindgren</cp:lastModifiedBy>
  <cp:revision>3</cp:revision>
  <cp:lastPrinted>2010-05-06T14:22:00Z</cp:lastPrinted>
  <dcterms:created xsi:type="dcterms:W3CDTF">2013-06-13T06:03:00Z</dcterms:created>
  <dcterms:modified xsi:type="dcterms:W3CDTF">2013-06-13T06:53:00Z</dcterms:modified>
</cp:coreProperties>
</file>