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6DC2E" w14:textId="77777777" w:rsidR="000B4CBE" w:rsidRDefault="000B4CBE" w:rsidP="000B4CBE">
      <w:r>
        <w:t>Pressmelding fra Fjellinjen</w:t>
      </w:r>
    </w:p>
    <w:p w14:paraId="5EA98D40" w14:textId="103E7E91" w:rsidR="000B4CBE" w:rsidRDefault="003A6F89" w:rsidP="000B4CBE">
      <w:pPr>
        <w:rPr>
          <w:b/>
          <w:bCs/>
        </w:rPr>
      </w:pPr>
      <w:r>
        <w:rPr>
          <w:b/>
          <w:bCs/>
          <w:sz w:val="28"/>
          <w:szCs w:val="28"/>
        </w:rPr>
        <w:t>Rekordhøy andel elbilpasseringer i bomstasjonene i Oslo</w:t>
      </w:r>
    </w:p>
    <w:p w14:paraId="299CC776" w14:textId="00F18C98" w:rsidR="000B4CBE" w:rsidRDefault="00FF356F" w:rsidP="000B4CBE">
      <w:pPr>
        <w:rPr>
          <w:b/>
          <w:bCs/>
        </w:rPr>
      </w:pPr>
      <w:r>
        <w:rPr>
          <w:b/>
          <w:bCs/>
        </w:rPr>
        <w:t>I mars var</w:t>
      </w:r>
      <w:r w:rsidR="0062208F">
        <w:rPr>
          <w:b/>
          <w:bCs/>
        </w:rPr>
        <w:t xml:space="preserve"> 32,</w:t>
      </w:r>
      <w:r w:rsidR="00D63170">
        <w:rPr>
          <w:b/>
          <w:bCs/>
        </w:rPr>
        <w:t>6 prosent</w:t>
      </w:r>
      <w:r w:rsidR="00D04293">
        <w:rPr>
          <w:b/>
          <w:bCs/>
        </w:rPr>
        <w:t xml:space="preserve"> av</w:t>
      </w:r>
      <w:r w:rsidR="00D63170">
        <w:rPr>
          <w:b/>
          <w:bCs/>
        </w:rPr>
        <w:t xml:space="preserve"> </w:t>
      </w:r>
      <w:r>
        <w:rPr>
          <w:b/>
          <w:bCs/>
        </w:rPr>
        <w:t xml:space="preserve">passeringene </w:t>
      </w:r>
      <w:r w:rsidR="00D63170">
        <w:rPr>
          <w:b/>
          <w:bCs/>
        </w:rPr>
        <w:t>elbilpass</w:t>
      </w:r>
      <w:r w:rsidR="00D730DE">
        <w:rPr>
          <w:b/>
          <w:bCs/>
        </w:rPr>
        <w:t>eringe</w:t>
      </w:r>
      <w:r w:rsidR="00D04293">
        <w:rPr>
          <w:b/>
          <w:bCs/>
        </w:rPr>
        <w:t>r</w:t>
      </w:r>
      <w:r w:rsidR="005F65A9">
        <w:rPr>
          <w:b/>
          <w:bCs/>
        </w:rPr>
        <w:t>, samtidig har andel</w:t>
      </w:r>
      <w:r w:rsidR="00F16790">
        <w:rPr>
          <w:b/>
          <w:bCs/>
        </w:rPr>
        <w:t>en passeringer med</w:t>
      </w:r>
      <w:r w:rsidR="005F65A9">
        <w:rPr>
          <w:b/>
          <w:bCs/>
        </w:rPr>
        <w:t xml:space="preserve"> diesel og bensinbiler aldri vært lavere.</w:t>
      </w:r>
      <w:r w:rsidR="00A8656A">
        <w:rPr>
          <w:b/>
          <w:bCs/>
        </w:rPr>
        <w:t xml:space="preserve"> </w:t>
      </w:r>
      <w:r w:rsidR="00DE4C1B">
        <w:rPr>
          <w:b/>
          <w:bCs/>
        </w:rPr>
        <w:t xml:space="preserve">Sammenlignet med februar i år økte trafikken med </w:t>
      </w:r>
      <w:r w:rsidR="008B1E6D">
        <w:rPr>
          <w:b/>
          <w:bCs/>
        </w:rPr>
        <w:t>8 prosent.</w:t>
      </w:r>
    </w:p>
    <w:p w14:paraId="172E03FF" w14:textId="3013054A" w:rsidR="00E50021" w:rsidRDefault="000B4CBE" w:rsidP="000B4CBE">
      <w:r>
        <w:t>-</w:t>
      </w:r>
      <w:r w:rsidR="00705A12">
        <w:t xml:space="preserve">Etter at pandemien har lagt en demper på </w:t>
      </w:r>
      <w:r w:rsidR="00B12EAB">
        <w:t>e</w:t>
      </w:r>
      <w:r w:rsidR="00705A12">
        <w:t>lbil</w:t>
      </w:r>
      <w:r w:rsidR="00B12EAB">
        <w:t>-økningen</w:t>
      </w:r>
      <w:r w:rsidR="005D2136">
        <w:t xml:space="preserve"> i våre bomstasjoner,</w:t>
      </w:r>
      <w:r w:rsidR="00705A12">
        <w:t xml:space="preserve"> ser vi nå at </w:t>
      </w:r>
      <w:r w:rsidR="00310C95">
        <w:t>andel</w:t>
      </w:r>
      <w:r w:rsidR="005C2ED0">
        <w:t>en elbiler har gjort et hopp</w:t>
      </w:r>
      <w:r w:rsidR="00343752">
        <w:t>.</w:t>
      </w:r>
      <w:r w:rsidR="00727EB1">
        <w:t xml:space="preserve"> </w:t>
      </w:r>
      <w:r w:rsidR="00CB6B2B">
        <w:t xml:space="preserve">Mars som er første måned med full gjenåpning </w:t>
      </w:r>
      <w:r w:rsidR="0037548C">
        <w:t xml:space="preserve">gir oss derfor en rekordnotering </w:t>
      </w:r>
      <w:r w:rsidR="00917BC5">
        <w:t>med</w:t>
      </w:r>
      <w:r w:rsidR="0037548C">
        <w:t xml:space="preserve"> 32,</w:t>
      </w:r>
      <w:r w:rsidR="005F65A9">
        <w:t>6</w:t>
      </w:r>
      <w:r w:rsidR="0037548C">
        <w:t xml:space="preserve"> prosent elbil</w:t>
      </w:r>
      <w:r w:rsidR="00917BC5">
        <w:t>passeringer</w:t>
      </w:r>
      <w:r w:rsidR="0037548C">
        <w:t>,</w:t>
      </w:r>
      <w:r>
        <w:t xml:space="preserve"> sier </w:t>
      </w:r>
      <w:r w:rsidR="00917BC5">
        <w:t>kommunikasjonssjef i Fjellinjen</w:t>
      </w:r>
      <w:r w:rsidR="00727EB1">
        <w:t>,</w:t>
      </w:r>
      <w:r w:rsidR="00917BC5">
        <w:t xml:space="preserve"> Håkon Nordahl</w:t>
      </w:r>
      <w:r w:rsidR="0037548C">
        <w:t>.</w:t>
      </w:r>
    </w:p>
    <w:p w14:paraId="14C2E61C" w14:textId="4DEA4F6C" w:rsidR="007669F3" w:rsidRDefault="007669F3" w:rsidP="000B4CBE">
      <w:r>
        <w:t>Trafikk</w:t>
      </w:r>
      <w:r w:rsidR="00791B2F">
        <w:t>en</w:t>
      </w:r>
      <w:r>
        <w:t xml:space="preserve"> er tilbake på </w:t>
      </w:r>
      <w:r w:rsidR="006653BD">
        <w:t xml:space="preserve">samme nivåer som </w:t>
      </w:r>
      <w:r w:rsidR="00542F10">
        <w:t>i fjor høst</w:t>
      </w:r>
      <w:r w:rsidR="00791B2F">
        <w:t>,</w:t>
      </w:r>
      <w:r w:rsidR="00542F10">
        <w:t xml:space="preserve"> </w:t>
      </w:r>
      <w:r w:rsidR="006653BD">
        <w:t>da vi levde nokså normalt</w:t>
      </w:r>
      <w:r w:rsidR="00791B2F">
        <w:t>, og</w:t>
      </w:r>
      <w:r w:rsidR="00BB2A40">
        <w:t xml:space="preserve"> vi ser en økning på 8 prosent fra februar</w:t>
      </w:r>
      <w:r w:rsidR="00664DB5">
        <w:t>,</w:t>
      </w:r>
      <w:r w:rsidR="00BB2A40">
        <w:t xml:space="preserve"> hvor det tidlig i måneden fortsatt var noen kor</w:t>
      </w:r>
      <w:r w:rsidR="008F170C">
        <w:t>ona</w:t>
      </w:r>
      <w:r w:rsidR="00DD0956">
        <w:t>t</w:t>
      </w:r>
      <w:r w:rsidR="008F170C">
        <w:t>iltak som begrenset trafikken.</w:t>
      </w:r>
      <w:r w:rsidR="00BB2A40">
        <w:t xml:space="preserve"> </w:t>
      </w:r>
      <w:r w:rsidR="00791B2F">
        <w:t xml:space="preserve"> </w:t>
      </w:r>
    </w:p>
    <w:p w14:paraId="5CEE559B" w14:textId="77777777" w:rsidR="000B4CBE" w:rsidRPr="00B179EC" w:rsidRDefault="000B4CBE" w:rsidP="000B4CBE">
      <w:pPr>
        <w:rPr>
          <w:b/>
          <w:bCs/>
        </w:rPr>
      </w:pPr>
      <w:r w:rsidRPr="00B179EC">
        <w:rPr>
          <w:b/>
          <w:bCs/>
        </w:rPr>
        <w:t>Kjøretøyfordeling</w:t>
      </w:r>
    </w:p>
    <w:p w14:paraId="3E5714FE" w14:textId="675F0685" w:rsidR="000B4CBE" w:rsidRPr="00B179EC" w:rsidRDefault="000B4CBE" w:rsidP="000B4CBE">
      <w:r w:rsidRPr="00B179EC">
        <w:t xml:space="preserve">I </w:t>
      </w:r>
      <w:r w:rsidR="002D7D1E">
        <w:t>mars</w:t>
      </w:r>
      <w:r w:rsidRPr="00B179EC">
        <w:t xml:space="preserve"> ble det registrert </w:t>
      </w:r>
      <w:r w:rsidR="004F32C7">
        <w:t>34,8</w:t>
      </w:r>
      <w:r w:rsidRPr="00B179EC">
        <w:t xml:space="preserve"> millioner passeringer i Fjellinjens tre bomringer.</w:t>
      </w:r>
    </w:p>
    <w:p w14:paraId="2DCD2D84" w14:textId="77777777" w:rsidR="000B4CBE" w:rsidRPr="00B179EC" w:rsidRDefault="000B4CBE" w:rsidP="000B4CBE">
      <w:r w:rsidRPr="00B179EC">
        <w:t>Tabellen under viser en prosentvis fordeling i alle Fjellinjens bomstasjoner, med endring siste 12 måneder i prosentpoeng.</w:t>
      </w:r>
    </w:p>
    <w:p w14:paraId="3357E13E" w14:textId="254C9CB1" w:rsidR="000B4CBE" w:rsidRDefault="000B4CBE" w:rsidP="000B4CBE">
      <w:r>
        <w:t>Nullutslippskjøretøy innenfor «Stor bil» og elvarebiler er skilt ut som egne kategorier. Kategorien «Stor bil» inneholder både busser og næringstransport. Blant nullutslipp for store biler er det store flertallet elbusser.</w:t>
      </w:r>
    </w:p>
    <w:p w14:paraId="481B0FF0" w14:textId="5BEC1464" w:rsidR="00705A12" w:rsidRDefault="00705A12" w:rsidP="000B4CBE">
      <w:r>
        <w:rPr>
          <w:noProof/>
        </w:rPr>
        <w:drawing>
          <wp:inline distT="0" distB="0" distL="0" distR="0" wp14:anchorId="15CF7962" wp14:editId="09C4BE59">
            <wp:extent cx="3069204" cy="3485673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82697" cy="3500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357CD" w14:textId="564C4C61" w:rsidR="000B4CBE" w:rsidRPr="00B179EC" w:rsidRDefault="000B4CBE" w:rsidP="000B4CBE">
      <w:r>
        <w:t>Tallene er basert på foreløpig tallmateriale.</w:t>
      </w:r>
    </w:p>
    <w:p w14:paraId="23D3C149" w14:textId="01A8E533" w:rsidR="006456CD" w:rsidRDefault="006456CD"/>
    <w:sectPr w:rsidR="00645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CBE"/>
    <w:rsid w:val="000B4CBE"/>
    <w:rsid w:val="002D7D1E"/>
    <w:rsid w:val="00310C95"/>
    <w:rsid w:val="00343752"/>
    <w:rsid w:val="0037548C"/>
    <w:rsid w:val="003A6F89"/>
    <w:rsid w:val="003D2B7F"/>
    <w:rsid w:val="003E682B"/>
    <w:rsid w:val="004763D4"/>
    <w:rsid w:val="004F32C7"/>
    <w:rsid w:val="00515022"/>
    <w:rsid w:val="00542F10"/>
    <w:rsid w:val="005C2ED0"/>
    <w:rsid w:val="005D2136"/>
    <w:rsid w:val="005F65A9"/>
    <w:rsid w:val="0062208F"/>
    <w:rsid w:val="006456CD"/>
    <w:rsid w:val="00645D58"/>
    <w:rsid w:val="00664DB5"/>
    <w:rsid w:val="006653BD"/>
    <w:rsid w:val="00705A12"/>
    <w:rsid w:val="00727EB1"/>
    <w:rsid w:val="007669F3"/>
    <w:rsid w:val="00791B2F"/>
    <w:rsid w:val="008B1E6D"/>
    <w:rsid w:val="008C3415"/>
    <w:rsid w:val="008F170C"/>
    <w:rsid w:val="00917BC5"/>
    <w:rsid w:val="00A8656A"/>
    <w:rsid w:val="00B12EAB"/>
    <w:rsid w:val="00BB2A40"/>
    <w:rsid w:val="00CB6B2B"/>
    <w:rsid w:val="00D04293"/>
    <w:rsid w:val="00D47C32"/>
    <w:rsid w:val="00D63170"/>
    <w:rsid w:val="00D730DE"/>
    <w:rsid w:val="00DD0956"/>
    <w:rsid w:val="00DE174C"/>
    <w:rsid w:val="00DE4C1B"/>
    <w:rsid w:val="00E50021"/>
    <w:rsid w:val="00F16790"/>
    <w:rsid w:val="00FF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FCF9B"/>
  <w15:chartTrackingRefBased/>
  <w15:docId w15:val="{E4BD48C3-71D6-4B4C-973E-3C949474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C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B1E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1E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1E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1E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1E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</Pages>
  <Words>202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Håkon Nordahl</dc:creator>
  <cp:keywords/>
  <dc:description/>
  <cp:lastModifiedBy>Håkon Nordahl</cp:lastModifiedBy>
  <cp:revision>40</cp:revision>
  <dcterms:created xsi:type="dcterms:W3CDTF">2022-04-06T18:08:00Z</dcterms:created>
  <dcterms:modified xsi:type="dcterms:W3CDTF">2022-04-08T08:43:00Z</dcterms:modified>
</cp:coreProperties>
</file>