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FD3CB" w14:textId="77777777" w:rsidR="00731D4D" w:rsidRDefault="00731D4D" w:rsidP="003536E3">
      <w:pPr>
        <w:jc w:val="center"/>
        <w:rPr>
          <w:rFonts w:ascii="Segoe UI" w:hAnsi="Segoe UI" w:cs="Segoe UI"/>
          <w:color w:val="0D0D0D"/>
          <w:shd w:val="clear" w:color="auto" w:fill="FFFFFF"/>
        </w:rPr>
      </w:pPr>
    </w:p>
    <w:p w14:paraId="56987718" w14:textId="77777777" w:rsidR="00731D4D" w:rsidRDefault="00731D4D" w:rsidP="003536E3">
      <w:pPr>
        <w:jc w:val="center"/>
        <w:rPr>
          <w:rFonts w:ascii="Segoe UI" w:hAnsi="Segoe UI" w:cs="Segoe UI"/>
          <w:color w:val="0D0D0D"/>
          <w:shd w:val="clear" w:color="auto" w:fill="FFFFFF"/>
        </w:rPr>
      </w:pPr>
    </w:p>
    <w:p w14:paraId="4303BB10" w14:textId="4F4CF67A" w:rsidR="003536E3" w:rsidRPr="003536E3" w:rsidRDefault="00AC0BEA" w:rsidP="003536E3">
      <w:pPr>
        <w:jc w:val="center"/>
        <w:rPr>
          <w:rFonts w:ascii="Segoe UI" w:hAnsi="Segoe UI" w:cs="Segoe UI"/>
          <w:color w:val="0D0D0D"/>
          <w:shd w:val="clear" w:color="auto" w:fill="FFFFFF"/>
        </w:rPr>
      </w:pPr>
      <w:r w:rsidRPr="00482B9B">
        <w:rPr>
          <w:rFonts w:ascii="Segoe UI" w:hAnsi="Segoe UI" w:cs="Segoe UI"/>
          <w:color w:val="0D0D0D"/>
          <w:shd w:val="clear" w:color="auto" w:fill="FFFFFF"/>
        </w:rPr>
        <w:t>COMUNICATO STAMPA</w:t>
      </w:r>
    </w:p>
    <w:p w14:paraId="6626209C" w14:textId="2AC61B0B" w:rsidR="003536E3" w:rsidRPr="00A7246E" w:rsidRDefault="00D91402" w:rsidP="00B14083">
      <w:pPr>
        <w:spacing w:after="0" w:line="240" w:lineRule="auto"/>
        <w:jc w:val="center"/>
        <w:rPr>
          <w:rFonts w:ascii="Calibri" w:eastAsia="Poppins" w:hAnsi="Calibri" w:cs="Calibri"/>
          <w:b/>
          <w:bCs/>
          <w:sz w:val="32"/>
          <w:szCs w:val="32"/>
        </w:rPr>
      </w:pPr>
      <w:r>
        <w:rPr>
          <w:rFonts w:ascii="Calibri" w:eastAsia="Poppins" w:hAnsi="Calibri" w:cs="Calibri"/>
          <w:b/>
          <w:bCs/>
          <w:sz w:val="32"/>
          <w:szCs w:val="32"/>
        </w:rPr>
        <w:t xml:space="preserve">AL </w:t>
      </w:r>
      <w:r w:rsidR="004812B2">
        <w:rPr>
          <w:rFonts w:ascii="Calibri" w:eastAsia="Poppins" w:hAnsi="Calibri" w:cs="Calibri"/>
          <w:b/>
          <w:bCs/>
          <w:sz w:val="32"/>
          <w:szCs w:val="32"/>
        </w:rPr>
        <w:t xml:space="preserve">VIA </w:t>
      </w:r>
      <w:r w:rsidR="008F2561">
        <w:rPr>
          <w:rFonts w:ascii="Calibri" w:eastAsia="Poppins" w:hAnsi="Calibri" w:cs="Calibri"/>
          <w:b/>
          <w:bCs/>
          <w:sz w:val="32"/>
          <w:szCs w:val="32"/>
        </w:rPr>
        <w:t>LA</w:t>
      </w:r>
      <w:r w:rsidR="003536E3" w:rsidRPr="00A7246E">
        <w:rPr>
          <w:rFonts w:ascii="Calibri" w:eastAsia="Poppins" w:hAnsi="Calibri" w:cs="Calibri"/>
          <w:b/>
          <w:bCs/>
          <w:sz w:val="32"/>
          <w:szCs w:val="32"/>
        </w:rPr>
        <w:t xml:space="preserve"> PARTNERSHIP </w:t>
      </w:r>
      <w:r w:rsidR="009F6E9C" w:rsidRPr="00A7246E">
        <w:rPr>
          <w:rFonts w:ascii="Calibri" w:eastAsia="Poppins" w:hAnsi="Calibri" w:cs="Calibri"/>
          <w:b/>
          <w:bCs/>
          <w:sz w:val="32"/>
          <w:szCs w:val="32"/>
        </w:rPr>
        <w:t>STRATEGICA TRA HYPE E VISA</w:t>
      </w:r>
    </w:p>
    <w:p w14:paraId="0999E809" w14:textId="77777777" w:rsidR="00A7246E" w:rsidRDefault="00A7246E" w:rsidP="003536E3">
      <w:pPr>
        <w:spacing w:after="0" w:line="240" w:lineRule="auto"/>
        <w:jc w:val="center"/>
        <w:rPr>
          <w:rFonts w:ascii="Calibri" w:eastAsia="Poppins" w:hAnsi="Calibri" w:cs="Calibri"/>
          <w:i/>
          <w:iCs/>
          <w:sz w:val="24"/>
          <w:szCs w:val="24"/>
        </w:rPr>
      </w:pPr>
    </w:p>
    <w:p w14:paraId="72335225" w14:textId="19C2B707" w:rsidR="00E53B67" w:rsidRDefault="004812B2" w:rsidP="003536E3">
      <w:pPr>
        <w:spacing w:after="0" w:line="240" w:lineRule="auto"/>
        <w:jc w:val="center"/>
        <w:rPr>
          <w:rFonts w:ascii="Calibri" w:eastAsia="Poppins" w:hAnsi="Calibri" w:cs="Calibri"/>
          <w:i/>
          <w:iCs/>
          <w:sz w:val="24"/>
          <w:szCs w:val="24"/>
        </w:rPr>
      </w:pPr>
      <w:r>
        <w:rPr>
          <w:rFonts w:ascii="Calibri" w:eastAsia="Poppins" w:hAnsi="Calibri" w:cs="Calibri"/>
          <w:i/>
          <w:iCs/>
          <w:sz w:val="24"/>
          <w:szCs w:val="24"/>
        </w:rPr>
        <w:t>A partire da</w:t>
      </w:r>
      <w:r w:rsidR="00D91402">
        <w:rPr>
          <w:rFonts w:ascii="Calibri" w:eastAsia="Poppins" w:hAnsi="Calibri" w:cs="Calibri"/>
          <w:i/>
          <w:iCs/>
          <w:sz w:val="24"/>
          <w:szCs w:val="24"/>
        </w:rPr>
        <w:t xml:space="preserve"> oggi </w:t>
      </w:r>
      <w:r>
        <w:rPr>
          <w:rFonts w:ascii="Calibri" w:eastAsia="Poppins" w:hAnsi="Calibri" w:cs="Calibri"/>
          <w:i/>
          <w:iCs/>
          <w:sz w:val="24"/>
          <w:szCs w:val="24"/>
        </w:rPr>
        <w:t>HYPE ampl</w:t>
      </w:r>
      <w:r w:rsidR="00D91402">
        <w:rPr>
          <w:rFonts w:ascii="Calibri" w:eastAsia="Poppins" w:hAnsi="Calibri" w:cs="Calibri"/>
          <w:i/>
          <w:iCs/>
          <w:sz w:val="24"/>
          <w:szCs w:val="24"/>
        </w:rPr>
        <w:t>ia</w:t>
      </w:r>
      <w:r>
        <w:rPr>
          <w:rFonts w:ascii="Calibri" w:eastAsia="Poppins" w:hAnsi="Calibri" w:cs="Calibri"/>
          <w:i/>
          <w:iCs/>
          <w:sz w:val="24"/>
          <w:szCs w:val="24"/>
        </w:rPr>
        <w:t xml:space="preserve"> i circuiti </w:t>
      </w:r>
      <w:r w:rsidR="003F1328">
        <w:rPr>
          <w:rFonts w:ascii="Calibri" w:eastAsia="Poppins" w:hAnsi="Calibri" w:cs="Calibri"/>
          <w:i/>
          <w:iCs/>
          <w:sz w:val="24"/>
          <w:szCs w:val="24"/>
        </w:rPr>
        <w:t xml:space="preserve">associati alle </w:t>
      </w:r>
      <w:r w:rsidR="00C47A28">
        <w:rPr>
          <w:rFonts w:ascii="Calibri" w:eastAsia="Poppins" w:hAnsi="Calibri" w:cs="Calibri"/>
          <w:i/>
          <w:iCs/>
          <w:sz w:val="24"/>
          <w:szCs w:val="24"/>
        </w:rPr>
        <w:t xml:space="preserve">sue </w:t>
      </w:r>
      <w:r>
        <w:rPr>
          <w:rFonts w:ascii="Calibri" w:eastAsia="Poppins" w:hAnsi="Calibri" w:cs="Calibri"/>
          <w:i/>
          <w:iCs/>
          <w:sz w:val="24"/>
          <w:szCs w:val="24"/>
        </w:rPr>
        <w:t>carte di pagamento</w:t>
      </w:r>
      <w:r w:rsidR="003E44A2">
        <w:rPr>
          <w:rFonts w:ascii="Calibri" w:eastAsia="Poppins" w:hAnsi="Calibri" w:cs="Calibri"/>
          <w:i/>
          <w:iCs/>
          <w:sz w:val="24"/>
          <w:szCs w:val="24"/>
        </w:rPr>
        <w:t>.</w:t>
      </w:r>
    </w:p>
    <w:p w14:paraId="063B46B1" w14:textId="77777777" w:rsidR="00786968" w:rsidRPr="003536E3" w:rsidRDefault="00786968" w:rsidP="003536E3">
      <w:pPr>
        <w:spacing w:after="0" w:line="240" w:lineRule="auto"/>
        <w:jc w:val="center"/>
        <w:rPr>
          <w:rStyle w:val="Hyperlink0"/>
          <w:rFonts w:ascii="Calibri" w:hAnsi="Calibri" w:cs="Calibri"/>
          <w:b/>
          <w:bCs/>
          <w:sz w:val="32"/>
          <w:szCs w:val="32"/>
        </w:rPr>
      </w:pPr>
    </w:p>
    <w:p w14:paraId="617E0275" w14:textId="534361B8" w:rsidR="00FD71C6" w:rsidRDefault="00185708" w:rsidP="00FD71C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731D4D">
        <w:rPr>
          <w:b/>
          <w:bCs/>
        </w:rPr>
        <w:t xml:space="preserve">Milano, </w:t>
      </w:r>
      <w:r w:rsidR="005C59D9">
        <w:rPr>
          <w:b/>
          <w:bCs/>
        </w:rPr>
        <w:t>06</w:t>
      </w:r>
      <w:r w:rsidRPr="00731D4D">
        <w:rPr>
          <w:b/>
          <w:bCs/>
        </w:rPr>
        <w:t xml:space="preserve"> </w:t>
      </w:r>
      <w:r w:rsidR="005C59D9">
        <w:rPr>
          <w:b/>
          <w:bCs/>
        </w:rPr>
        <w:t>maggio</w:t>
      </w:r>
      <w:r w:rsidR="00221949" w:rsidRPr="00731D4D">
        <w:rPr>
          <w:b/>
          <w:bCs/>
        </w:rPr>
        <w:t xml:space="preserve"> 2024</w:t>
      </w:r>
      <w:r w:rsidR="002306D6">
        <w:rPr>
          <w:b/>
          <w:bCs/>
        </w:rPr>
        <w:t xml:space="preserve"> </w:t>
      </w:r>
      <w:r w:rsidR="002306D6">
        <w:t>-</w:t>
      </w:r>
      <w:hyperlink r:id="rId11">
        <w:r w:rsidR="55F28C2C" w:rsidRPr="55F28C2C">
          <w:rPr>
            <w:rStyle w:val="Collegamentoipertestuale"/>
            <w:rFonts w:ascii="Aptos" w:hAnsi="Aptos"/>
            <w:b/>
            <w:bCs/>
          </w:rPr>
          <w:t>HYPE</w:t>
        </w:r>
      </w:hyperlink>
      <w:r w:rsidR="00E53B67">
        <w:rPr>
          <w:rFonts w:ascii="Aptos" w:hAnsi="Aptos"/>
        </w:rPr>
        <w:t xml:space="preserve"> - </w:t>
      </w:r>
      <w:r w:rsidR="002306D6" w:rsidRPr="002306D6">
        <w:rPr>
          <w:rFonts w:ascii="Aptos" w:hAnsi="Aptos"/>
          <w:i/>
          <w:iCs/>
        </w:rPr>
        <w:t>la fintech punto di riferimento nella gestione del denaro tramite app</w:t>
      </w:r>
      <w:r w:rsidR="002306D6" w:rsidRPr="002306D6">
        <w:rPr>
          <w:rFonts w:ascii="Aptos" w:hAnsi="Aptos"/>
          <w:b/>
          <w:bCs/>
        </w:rPr>
        <w:t>,</w:t>
      </w:r>
      <w:r w:rsidR="002306D6" w:rsidRPr="002306D6">
        <w:rPr>
          <w:rFonts w:ascii="Aptos" w:hAnsi="Aptos"/>
        </w:rPr>
        <w:t xml:space="preserve"> </w:t>
      </w:r>
      <w:r w:rsidR="00E53B67">
        <w:rPr>
          <w:rFonts w:ascii="Aptos" w:hAnsi="Aptos"/>
        </w:rPr>
        <w:t xml:space="preserve">JV gruppo Sella/illimity - </w:t>
      </w:r>
      <w:r w:rsidR="009F6E9C">
        <w:rPr>
          <w:rFonts w:ascii="Aptos" w:hAnsi="Aptos"/>
        </w:rPr>
        <w:t xml:space="preserve">e </w:t>
      </w:r>
      <w:r w:rsidR="00206226">
        <w:rPr>
          <w:rFonts w:ascii="Aptos" w:hAnsi="Aptos"/>
          <w:b/>
          <w:bCs/>
        </w:rPr>
        <w:t>Visa</w:t>
      </w:r>
      <w:r w:rsidR="009F6E9C">
        <w:rPr>
          <w:rFonts w:ascii="Aptos" w:hAnsi="Aptos"/>
        </w:rPr>
        <w:t>,</w:t>
      </w:r>
      <w:r w:rsidR="00EA2D5A">
        <w:rPr>
          <w:rFonts w:ascii="Aptos" w:hAnsi="Aptos"/>
        </w:rPr>
        <w:t xml:space="preserve"> </w:t>
      </w:r>
      <w:r w:rsidR="00244DFE" w:rsidRPr="00244DFE">
        <w:rPr>
          <w:rFonts w:ascii="Aptos" w:hAnsi="Aptos"/>
        </w:rPr>
        <w:t xml:space="preserve">tra i leader mondiali nei pagamenti digitali, </w:t>
      </w:r>
      <w:r w:rsidR="004416DE">
        <w:rPr>
          <w:rFonts w:ascii="Aptos" w:hAnsi="Aptos"/>
        </w:rPr>
        <w:t>annunciano</w:t>
      </w:r>
      <w:r w:rsidR="00635673">
        <w:rPr>
          <w:rFonts w:ascii="Aptos" w:hAnsi="Aptos"/>
        </w:rPr>
        <w:t xml:space="preserve"> </w:t>
      </w:r>
      <w:r w:rsidR="008F2561">
        <w:rPr>
          <w:rFonts w:ascii="Aptos" w:hAnsi="Aptos"/>
        </w:rPr>
        <w:t xml:space="preserve">di aver siglato un accordo di </w:t>
      </w:r>
      <w:r w:rsidR="00685D9E" w:rsidRPr="00E53B67">
        <w:rPr>
          <w:rFonts w:ascii="Aptos" w:hAnsi="Aptos"/>
          <w:b/>
          <w:bCs/>
        </w:rPr>
        <w:t>partnership</w:t>
      </w:r>
      <w:r w:rsidR="00635673">
        <w:rPr>
          <w:rFonts w:ascii="Aptos" w:hAnsi="Aptos"/>
        </w:rPr>
        <w:t xml:space="preserve"> pluriennale.</w:t>
      </w:r>
    </w:p>
    <w:p w14:paraId="087FB2B1" w14:textId="151AE34B" w:rsidR="009B7141" w:rsidRPr="004E4389" w:rsidRDefault="00DB1EE7" w:rsidP="007146D6">
      <w:pPr>
        <w:spacing w:after="0"/>
        <w:jc w:val="both"/>
        <w:rPr>
          <w:rFonts w:ascii="Aptos" w:hAnsi="Aptos"/>
        </w:rPr>
      </w:pPr>
      <w:bookmarkStart w:id="0" w:name="_Hlk164093648"/>
      <w:r>
        <w:rPr>
          <w:rFonts w:ascii="Aptos" w:hAnsi="Aptos"/>
          <w:b/>
          <w:bCs/>
        </w:rPr>
        <w:t>L’intesa</w:t>
      </w:r>
      <w:r w:rsidRPr="004E4389">
        <w:rPr>
          <w:rFonts w:ascii="Aptos" w:hAnsi="Aptos"/>
          <w:b/>
          <w:bCs/>
        </w:rPr>
        <w:t xml:space="preserve"> </w:t>
      </w:r>
      <w:r w:rsidR="00FD71C6" w:rsidRPr="004E4389">
        <w:rPr>
          <w:rFonts w:ascii="Aptos" w:hAnsi="Aptos"/>
          <w:b/>
          <w:bCs/>
        </w:rPr>
        <w:t>consentirà alla neobank</w:t>
      </w:r>
      <w:r w:rsidR="00FD71C6" w:rsidRPr="004E4389">
        <w:rPr>
          <w:rFonts w:ascii="Aptos" w:hAnsi="Aptos"/>
        </w:rPr>
        <w:t xml:space="preserve"> – prima in Italia per innovazione del modello nel banking e per numero d</w:t>
      </w:r>
      <w:r w:rsidR="00F837D3" w:rsidRPr="004E4389">
        <w:rPr>
          <w:rFonts w:ascii="Aptos" w:hAnsi="Aptos"/>
        </w:rPr>
        <w:t>i</w:t>
      </w:r>
      <w:r w:rsidR="00FD71C6" w:rsidRPr="004E4389">
        <w:rPr>
          <w:rFonts w:ascii="Aptos" w:hAnsi="Aptos"/>
        </w:rPr>
        <w:t xml:space="preserve"> clienti</w:t>
      </w:r>
      <w:r w:rsidR="007631F2">
        <w:rPr>
          <w:rFonts w:ascii="Aptos" w:hAnsi="Aptos"/>
        </w:rPr>
        <w:t>-</w:t>
      </w:r>
      <w:r w:rsidR="00FD71C6" w:rsidRPr="004E4389">
        <w:rPr>
          <w:rFonts w:ascii="Aptos" w:hAnsi="Aptos"/>
        </w:rPr>
        <w:t xml:space="preserve"> </w:t>
      </w:r>
      <w:r w:rsidR="00FD71C6" w:rsidRPr="004E4389">
        <w:rPr>
          <w:rFonts w:ascii="Aptos" w:hAnsi="Aptos"/>
          <w:b/>
          <w:bCs/>
        </w:rPr>
        <w:t>di differenziare il proprio portfolio carte di pagamento tra i diversi piani previsti dall’offerta,</w:t>
      </w:r>
      <w:r w:rsidR="00FD71C6" w:rsidRPr="004E4389">
        <w:rPr>
          <w:rFonts w:ascii="Aptos" w:hAnsi="Aptos"/>
        </w:rPr>
        <w:t xml:space="preserve"> </w:t>
      </w:r>
      <w:r w:rsidR="007A26E9" w:rsidRPr="004E4389">
        <w:rPr>
          <w:rFonts w:ascii="Aptos" w:hAnsi="Aptos"/>
        </w:rPr>
        <w:t xml:space="preserve">permettendo ai propri clienti di accedere anche </w:t>
      </w:r>
      <w:r w:rsidR="00E114AE" w:rsidRPr="004E4389">
        <w:rPr>
          <w:rFonts w:ascii="Aptos" w:hAnsi="Aptos"/>
        </w:rPr>
        <w:t>alla</w:t>
      </w:r>
      <w:r w:rsidR="008F2561" w:rsidRPr="004E4389">
        <w:rPr>
          <w:rFonts w:ascii="Aptos" w:hAnsi="Aptos"/>
        </w:rPr>
        <w:t xml:space="preserve"> </w:t>
      </w:r>
      <w:r w:rsidR="00E114AE" w:rsidRPr="004E4389">
        <w:rPr>
          <w:rFonts w:ascii="Aptos" w:hAnsi="Aptos"/>
        </w:rPr>
        <w:t xml:space="preserve">rete di </w:t>
      </w:r>
      <w:r w:rsidR="00206226" w:rsidRPr="004E4389">
        <w:rPr>
          <w:rFonts w:ascii="Aptos" w:hAnsi="Aptos"/>
        </w:rPr>
        <w:t xml:space="preserve">pagamento di </w:t>
      </w:r>
      <w:r w:rsidR="007A26E9" w:rsidRPr="004E4389">
        <w:rPr>
          <w:rFonts w:ascii="Aptos" w:hAnsi="Aptos"/>
        </w:rPr>
        <w:t>V</w:t>
      </w:r>
      <w:r w:rsidR="00206226" w:rsidRPr="004E4389">
        <w:rPr>
          <w:rFonts w:ascii="Aptos" w:hAnsi="Aptos"/>
        </w:rPr>
        <w:t>isa, le cui carte sono</w:t>
      </w:r>
      <w:r w:rsidR="007A26E9" w:rsidRPr="004E4389">
        <w:rPr>
          <w:rFonts w:ascii="Aptos" w:hAnsi="Aptos"/>
        </w:rPr>
        <w:t xml:space="preserve"> </w:t>
      </w:r>
      <w:r w:rsidR="00E114AE" w:rsidRPr="004E4389">
        <w:rPr>
          <w:rFonts w:ascii="Aptos" w:hAnsi="Aptos"/>
        </w:rPr>
        <w:t xml:space="preserve">accettate in 200 Paesi e da oltre 100 milioni di esercenti nel mondo. </w:t>
      </w:r>
    </w:p>
    <w:bookmarkEnd w:id="0"/>
    <w:p w14:paraId="2A68C5EC" w14:textId="77777777" w:rsidR="008F2561" w:rsidRDefault="008F2561" w:rsidP="00E114AE">
      <w:pPr>
        <w:spacing w:after="0"/>
        <w:jc w:val="both"/>
      </w:pPr>
    </w:p>
    <w:p w14:paraId="6679398F" w14:textId="084CB48B" w:rsidR="00A83FC4" w:rsidRPr="00AC1B5D" w:rsidRDefault="009B4D20" w:rsidP="00E114AE">
      <w:pPr>
        <w:spacing w:after="0"/>
        <w:jc w:val="both"/>
      </w:pPr>
      <w:bookmarkStart w:id="1" w:name="_Hlk164418740"/>
      <w:r>
        <w:t xml:space="preserve">L’accordo prevede </w:t>
      </w:r>
      <w:r w:rsidR="00C2648B">
        <w:t>un percorso di collaborazione</w:t>
      </w:r>
      <w:r w:rsidR="00DE4901">
        <w:t xml:space="preserve"> finalizzato allo sviluppo e all’emissione di carte</w:t>
      </w:r>
      <w:r w:rsidR="00AC1B5D">
        <w:t xml:space="preserve"> di</w:t>
      </w:r>
      <w:r w:rsidR="00DE4901">
        <w:t xml:space="preserve"> </w:t>
      </w:r>
      <w:r w:rsidR="002C365D">
        <w:t>pagamento</w:t>
      </w:r>
      <w:r w:rsidR="00DE4901">
        <w:t xml:space="preserve"> evolute</w:t>
      </w:r>
      <w:r>
        <w:t xml:space="preserve">, che </w:t>
      </w:r>
      <w:r w:rsidR="000D2EC5">
        <w:t xml:space="preserve">offrono </w:t>
      </w:r>
      <w:r>
        <w:t xml:space="preserve">tutte le caratteristiche </w:t>
      </w:r>
      <w:r w:rsidR="00117E84">
        <w:t xml:space="preserve">capaci di </w:t>
      </w:r>
      <w:r w:rsidR="00FD74D0">
        <w:t xml:space="preserve">soddisfare </w:t>
      </w:r>
      <w:r>
        <w:t xml:space="preserve">un target giovane e </w:t>
      </w:r>
      <w:r w:rsidR="00FD74D0" w:rsidRPr="00AC1B5D">
        <w:t>alla ricerca di soluzioni semplici e immediate</w:t>
      </w:r>
      <w:r w:rsidR="00117E84" w:rsidRPr="00AC1B5D">
        <w:t>.</w:t>
      </w:r>
    </w:p>
    <w:bookmarkEnd w:id="1"/>
    <w:p w14:paraId="6794442E" w14:textId="77777777" w:rsidR="007706AC" w:rsidRPr="007706AC" w:rsidRDefault="007706AC" w:rsidP="007706AC">
      <w:pPr>
        <w:spacing w:after="0" w:line="256" w:lineRule="auto"/>
        <w:jc w:val="both"/>
        <w:rPr>
          <w:rFonts w:ascii="Aptos" w:eastAsia="Aptos" w:hAnsi="Aptos" w:cs="Times New Roman"/>
        </w:rPr>
      </w:pPr>
      <w:r w:rsidRPr="00AC1B5D">
        <w:rPr>
          <w:rFonts w:ascii="Aptos" w:eastAsia="Aptos" w:hAnsi="Aptos" w:cs="Times New Roman"/>
        </w:rPr>
        <w:t>Infatti, gli utenti potranno usufruire dei vantaggi dati dalla tokenizzazione, che consente di digitalizzare una carta fisica sullo smartphone o su un dispositivo wearable: esperienza di acquisto migliorata, ancora più sicurezza per i pagamenti digitali, possibilità di caricamento e utilizzo sui wallet digitali come Apple Pay, Google Pay e Samsung Pay.</w:t>
      </w:r>
    </w:p>
    <w:p w14:paraId="41B3A79D" w14:textId="77777777" w:rsidR="009B7141" w:rsidRDefault="009B7141" w:rsidP="00847566">
      <w:pPr>
        <w:spacing w:after="0"/>
        <w:jc w:val="both"/>
      </w:pPr>
    </w:p>
    <w:p w14:paraId="50FA6D31" w14:textId="27AAA73E" w:rsidR="009B7141" w:rsidRDefault="009B7141" w:rsidP="009B7141">
      <w:pPr>
        <w:jc w:val="both"/>
        <w:rPr>
          <w:i/>
          <w:iCs/>
        </w:rPr>
      </w:pPr>
      <w:r>
        <w:rPr>
          <w:b/>
          <w:bCs/>
        </w:rPr>
        <w:t>Giuseppe Virgone,</w:t>
      </w:r>
      <w:r w:rsidRPr="00482B9B">
        <w:rPr>
          <w:b/>
          <w:bCs/>
        </w:rPr>
        <w:t xml:space="preserve"> </w:t>
      </w:r>
      <w:r>
        <w:rPr>
          <w:b/>
          <w:bCs/>
        </w:rPr>
        <w:t xml:space="preserve">CEO </w:t>
      </w:r>
      <w:r w:rsidRPr="00482B9B">
        <w:rPr>
          <w:b/>
          <w:bCs/>
        </w:rPr>
        <w:t>di HYPE</w:t>
      </w:r>
      <w:r>
        <w:rPr>
          <w:b/>
          <w:bCs/>
        </w:rPr>
        <w:t xml:space="preserve"> ha dichiarato</w:t>
      </w:r>
      <w:r w:rsidRPr="00482B9B">
        <w:t xml:space="preserve">: </w:t>
      </w:r>
      <w:r>
        <w:rPr>
          <w:i/>
          <w:iCs/>
        </w:rPr>
        <w:t>“</w:t>
      </w:r>
      <w:r w:rsidR="00DD0CAA">
        <w:rPr>
          <w:i/>
          <w:iCs/>
        </w:rPr>
        <w:t>Per il nostro modello, la carta di pagamento è una componente strategica</w:t>
      </w:r>
      <w:r w:rsidR="00A61DD4">
        <w:rPr>
          <w:i/>
          <w:iCs/>
        </w:rPr>
        <w:t xml:space="preserve"> del prodotto HYPE </w:t>
      </w:r>
      <w:r w:rsidR="00DD0CAA">
        <w:rPr>
          <w:i/>
          <w:iCs/>
        </w:rPr>
        <w:t xml:space="preserve">e, per questo, coerentemente con il nostro impegno ad offrire le migliori soluzioni e possibilità di scelta, l’accordo con Visa rappresenta un’importante componente dell’offerta. L’unione dei servizi e delle caratteristiche distintive dei nostri conti ai vantaggi del circuito di pagamento Visa ci permette di raggiungere un ulteriore livello di valore”. </w:t>
      </w:r>
    </w:p>
    <w:p w14:paraId="33DB6444" w14:textId="206A9CCF" w:rsidR="00207908" w:rsidRPr="000D43FE" w:rsidRDefault="00207908" w:rsidP="00207908">
      <w:pPr>
        <w:jc w:val="both"/>
        <w:rPr>
          <w:i/>
          <w:iCs/>
        </w:rPr>
      </w:pPr>
      <w:r w:rsidRPr="007E67A1">
        <w:rPr>
          <w:b/>
          <w:bCs/>
        </w:rPr>
        <w:t>Stefano Stoppani, Country Manager Visa Italia ha dichiarato</w:t>
      </w:r>
      <w:r w:rsidRPr="007E67A1">
        <w:t>: “</w:t>
      </w:r>
      <w:r w:rsidRPr="007E67A1">
        <w:rPr>
          <w:i/>
          <w:iCs/>
        </w:rPr>
        <w:t xml:space="preserve">Siamo felici di collaborare con HYPE per </w:t>
      </w:r>
      <w:r w:rsidR="002A0774">
        <w:rPr>
          <w:i/>
          <w:iCs/>
        </w:rPr>
        <w:t xml:space="preserve">fornire </w:t>
      </w:r>
      <w:r w:rsidRPr="007E67A1">
        <w:rPr>
          <w:i/>
          <w:iCs/>
        </w:rPr>
        <w:t xml:space="preserve">esperienze di pagamento facili, sicure e innovative a </w:t>
      </w:r>
      <w:r w:rsidRPr="000D43FE">
        <w:rPr>
          <w:i/>
          <w:iCs/>
        </w:rPr>
        <w:t>beneficio</w:t>
      </w:r>
      <w:r w:rsidR="00384721">
        <w:rPr>
          <w:i/>
          <w:iCs/>
        </w:rPr>
        <w:t xml:space="preserve"> della </w:t>
      </w:r>
      <w:r w:rsidR="004F55DE">
        <w:rPr>
          <w:i/>
          <w:iCs/>
        </w:rPr>
        <w:t xml:space="preserve">sua </w:t>
      </w:r>
      <w:r w:rsidR="00384721">
        <w:rPr>
          <w:i/>
          <w:iCs/>
        </w:rPr>
        <w:t>clientela</w:t>
      </w:r>
      <w:r w:rsidR="004F55DE">
        <w:rPr>
          <w:i/>
          <w:iCs/>
        </w:rPr>
        <w:t>.</w:t>
      </w:r>
      <w:r w:rsidRPr="000D43FE">
        <w:rPr>
          <w:i/>
          <w:iCs/>
        </w:rPr>
        <w:t xml:space="preserve"> Grazie a questo accordo, gli utenti della neobank potranno beneficiare di una rete capace di processare 65.000 transazioni al secondo, accettata in oltre 200 Paesi e che, negli ultimi cinque anni, ha investito oltre 10 miliardi di dollari in sicurezza, integrando soluzioni all'avanguardia come l'intelligenza artificiale e il machine learning per garantire una maggiore protezione.”</w:t>
      </w:r>
    </w:p>
    <w:p w14:paraId="271B938C" w14:textId="0C8F1AC3" w:rsidR="00623901" w:rsidRDefault="00623901" w:rsidP="008C479C">
      <w:pPr>
        <w:spacing w:after="0"/>
        <w:jc w:val="both"/>
      </w:pPr>
      <w:r>
        <w:t>La collaborazione testimonia l'impegno di entrambe le società nella valorizzazione e diffusione dei pagamenti digitali</w:t>
      </w:r>
      <w:r w:rsidR="008C479C">
        <w:t xml:space="preserve">, </w:t>
      </w:r>
      <w:r>
        <w:t xml:space="preserve">anche attraverso </w:t>
      </w:r>
      <w:r w:rsidR="008C479C">
        <w:t xml:space="preserve">importanti </w:t>
      </w:r>
      <w:r>
        <w:t xml:space="preserve">iniziative congiunte di marketing </w:t>
      </w:r>
      <w:r w:rsidR="008C479C">
        <w:t xml:space="preserve">che prenderanno il via nei prossimi mesi. </w:t>
      </w:r>
    </w:p>
    <w:p w14:paraId="249945E8" w14:textId="77777777" w:rsidR="00623901" w:rsidRDefault="00623901" w:rsidP="00B97086">
      <w:pPr>
        <w:spacing w:after="0" w:line="240" w:lineRule="auto"/>
        <w:jc w:val="both"/>
        <w:rPr>
          <w:rFonts w:ascii="Aptos" w:hAnsi="Aptos"/>
        </w:rPr>
      </w:pPr>
    </w:p>
    <w:p w14:paraId="28F60266" w14:textId="77777777" w:rsidR="00464FD1" w:rsidRPr="00B97086" w:rsidRDefault="00464FD1" w:rsidP="00B97086">
      <w:pPr>
        <w:spacing w:after="0" w:line="240" w:lineRule="auto"/>
        <w:jc w:val="both"/>
        <w:rPr>
          <w:rFonts w:ascii="Aptos" w:hAnsi="Aptos"/>
        </w:rPr>
      </w:pPr>
    </w:p>
    <w:p w14:paraId="36F5C2F3" w14:textId="06119019" w:rsidR="0062338E" w:rsidRDefault="00CE1AD3" w:rsidP="00CE1AD3">
      <w:pPr>
        <w:jc w:val="center"/>
      </w:pPr>
      <w:r>
        <w:rPr>
          <w:rFonts w:ascii="Segoe UI" w:hAnsi="Segoe UI" w:cs="Segoe UI"/>
          <w:color w:val="0D0D0D"/>
          <w:shd w:val="clear" w:color="auto" w:fill="FFFFFF"/>
        </w:rPr>
        <w:t>***</w:t>
      </w:r>
    </w:p>
    <w:p w14:paraId="5570EF5F" w14:textId="77777777" w:rsidR="00EA3CB2" w:rsidRDefault="00EA3CB2" w:rsidP="00CE1AD3">
      <w:pPr>
        <w:jc w:val="both"/>
        <w:rPr>
          <w:sz w:val="18"/>
          <w:szCs w:val="18"/>
        </w:rPr>
      </w:pPr>
    </w:p>
    <w:p w14:paraId="40C6EE32" w14:textId="77777777" w:rsidR="00EA3CB2" w:rsidRDefault="00EA3CB2" w:rsidP="00CE1AD3">
      <w:pPr>
        <w:jc w:val="both"/>
        <w:rPr>
          <w:sz w:val="18"/>
          <w:szCs w:val="18"/>
        </w:rPr>
      </w:pPr>
    </w:p>
    <w:p w14:paraId="40A1A278" w14:textId="77777777" w:rsidR="00EA3CB2" w:rsidRDefault="00EA3CB2" w:rsidP="00CE1AD3">
      <w:pPr>
        <w:jc w:val="both"/>
        <w:rPr>
          <w:sz w:val="18"/>
          <w:szCs w:val="18"/>
        </w:rPr>
      </w:pPr>
    </w:p>
    <w:p w14:paraId="7A378994" w14:textId="77777777" w:rsidR="00EA3CB2" w:rsidRDefault="00EA3CB2" w:rsidP="00CE1AD3">
      <w:pPr>
        <w:jc w:val="both"/>
        <w:rPr>
          <w:sz w:val="18"/>
          <w:szCs w:val="18"/>
        </w:rPr>
      </w:pPr>
    </w:p>
    <w:p w14:paraId="5D301CC9" w14:textId="77777777" w:rsidR="00EA3CB2" w:rsidRDefault="00EA3CB2" w:rsidP="00CE1AD3">
      <w:pPr>
        <w:jc w:val="both"/>
        <w:rPr>
          <w:sz w:val="18"/>
          <w:szCs w:val="18"/>
        </w:rPr>
      </w:pPr>
    </w:p>
    <w:p w14:paraId="71C91287" w14:textId="577E4A34" w:rsidR="00EA3CB2" w:rsidRPr="00F05EF2" w:rsidRDefault="00F05EF2" w:rsidP="00F05EF2">
      <w:pPr>
        <w:pStyle w:val="Nessunaspaziatura"/>
        <w:rPr>
          <w:b/>
          <w:bCs/>
          <w:sz w:val="18"/>
          <w:szCs w:val="18"/>
        </w:rPr>
      </w:pPr>
      <w:r w:rsidRPr="00F05EF2">
        <w:rPr>
          <w:b/>
          <w:bCs/>
          <w:sz w:val="18"/>
          <w:szCs w:val="18"/>
        </w:rPr>
        <w:t>HYPE</w:t>
      </w:r>
    </w:p>
    <w:p w14:paraId="16EBD8CF" w14:textId="2BC86EC6" w:rsidR="00C34E85" w:rsidRDefault="00CE1AD3" w:rsidP="00CE1AD3">
      <w:pPr>
        <w:jc w:val="both"/>
        <w:rPr>
          <w:rStyle w:val="Collegamentoipertestuale"/>
          <w:sz w:val="18"/>
          <w:szCs w:val="18"/>
        </w:rPr>
      </w:pPr>
      <w:r w:rsidRPr="00CE1AD3">
        <w:rPr>
          <w:sz w:val="18"/>
          <w:szCs w:val="18"/>
        </w:rPr>
        <w:t xml:space="preserve">HYPE, autorizzata a operare come Istituto di moneta elettronica e AISP e PISP, è la cabina di controllo per una gestione del denaro personalizzata, semplice ed efficiente. Funziona attraverso un conto, che può essere attivato direttamente da smartphone, in pochi minuti e in totale sicurezza, una carta </w:t>
      </w:r>
      <w:r w:rsidR="00731D4D">
        <w:rPr>
          <w:sz w:val="18"/>
          <w:szCs w:val="18"/>
        </w:rPr>
        <w:t>di pagamento</w:t>
      </w:r>
      <w:r w:rsidRPr="00CE1AD3">
        <w:rPr>
          <w:sz w:val="18"/>
          <w:szCs w:val="18"/>
        </w:rPr>
        <w:t xml:space="preserve"> e una app mobile da cui accedere a tutti i principali servizi finanziari ed altri a valore aggiunto. Nata come alternativa semplificata dei modelli tradizionali, HYPE si è affermata come la prima fintech italiana punto di riferimento nella gestione del denaro tramite app grazie alla capacità di ripensare e reinterpretare il mondo del banking alla luce delle opportunità aperte dall’evoluzione normativa e all’abilità, come tech company, di leggere e anticipare i bisogni dei clienti. Servizi propri come bonifici e pagamenti, e offerti da partner, quali prestiti, risparmi e investimenti, con soglie di accesso a partire da pochi euro, si affiancano ad altri innovativi e in continua evoluzione che rendono la realtà un punto di riferimento per avere consapevolezza delle proprie risorse e capacità finanziarie. Per garantire flessibilità e rapidità di risposta, HYPE combina soluzioni proprietarie e di terzi scegliendo tra le migliori disponibili sul mercato. L’offerta è articolata su: HYPE, HYPE Next e HYPE Premium - tre tipologie pensate per accompagnare la crescita dei clienti retail sia per fasce d’età che per bisogni finanziari, e HYPE Business, pensato per i liberi professionisti e ditte individuali, possessori di partite IVA e disponibile attraverso app dedicata. Operativa dal 2015, HYPE ha già conquistato 1.8 milioni di clienti, in rapida e costante crescita. HYPE è una Joint Venture tra il gruppo Sella e illimity. </w:t>
      </w:r>
      <w:hyperlink r:id="rId12" w:history="1">
        <w:r w:rsidR="00731D4D" w:rsidRPr="0004616F">
          <w:rPr>
            <w:rStyle w:val="Collegamentoipertestuale"/>
            <w:sz w:val="18"/>
            <w:szCs w:val="18"/>
          </w:rPr>
          <w:t>www.hype.it</w:t>
        </w:r>
      </w:hyperlink>
    </w:p>
    <w:p w14:paraId="04EC30AF" w14:textId="77777777" w:rsidR="00E762BA" w:rsidRDefault="00E762BA" w:rsidP="00E762BA">
      <w:pPr>
        <w:pStyle w:val="Nessunaspaziatur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Visa</w:t>
      </w:r>
    </w:p>
    <w:p w14:paraId="7C146567" w14:textId="54275B73" w:rsidR="00E762BA" w:rsidRPr="00E762BA" w:rsidRDefault="00E762BA" w:rsidP="00E762BA">
      <w:pPr>
        <w:pStyle w:val="Nessunaspaziatura"/>
        <w:rPr>
          <w:b/>
          <w:bCs/>
          <w:sz w:val="18"/>
          <w:szCs w:val="18"/>
        </w:rPr>
      </w:pPr>
      <w:r w:rsidRPr="00E762BA">
        <w:rPr>
          <w:sz w:val="18"/>
          <w:szCs w:val="18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3" w:history="1">
        <w:r w:rsidRPr="00E762BA">
          <w:rPr>
            <w:rStyle w:val="Collegamentoipertestuale"/>
            <w:sz w:val="18"/>
            <w:szCs w:val="18"/>
          </w:rPr>
          <w:t>https://www.visaitalia.com/</w:t>
        </w:r>
      </w:hyperlink>
      <w:r w:rsidRPr="00E762BA">
        <w:rPr>
          <w:sz w:val="18"/>
          <w:szCs w:val="18"/>
        </w:rPr>
        <w:t xml:space="preserve">, oltre che il </w:t>
      </w:r>
      <w:hyperlink r:id="rId14" w:history="1">
        <w:r w:rsidRPr="00E762BA">
          <w:rPr>
            <w:rStyle w:val="Collegamentoipertestuale"/>
            <w:sz w:val="18"/>
            <w:szCs w:val="18"/>
          </w:rPr>
          <w:t>blog Visa Italia</w:t>
        </w:r>
      </w:hyperlink>
      <w:r w:rsidRPr="00E762BA">
        <w:rPr>
          <w:sz w:val="18"/>
          <w:szCs w:val="18"/>
        </w:rPr>
        <w:t>.</w:t>
      </w:r>
    </w:p>
    <w:p w14:paraId="78CF16CB" w14:textId="77777777" w:rsidR="00E762BA" w:rsidRDefault="00E762BA" w:rsidP="00CE1AD3">
      <w:pPr>
        <w:jc w:val="both"/>
        <w:rPr>
          <w:sz w:val="18"/>
          <w:szCs w:val="18"/>
        </w:rPr>
      </w:pPr>
    </w:p>
    <w:p w14:paraId="23454E69" w14:textId="6293CC18" w:rsidR="00731D4D" w:rsidRPr="00E762BA" w:rsidRDefault="00731D4D" w:rsidP="00731D4D">
      <w:pPr>
        <w:tabs>
          <w:tab w:val="center" w:pos="4819"/>
          <w:tab w:val="right" w:pos="9638"/>
        </w:tabs>
        <w:spacing w:after="0" w:line="240" w:lineRule="auto"/>
        <w:rPr>
          <w:color w:val="000000"/>
          <w:sz w:val="14"/>
          <w:szCs w:val="14"/>
        </w:rPr>
      </w:pPr>
      <w:r w:rsidRPr="00E762BA">
        <w:rPr>
          <w:b/>
          <w:color w:val="000000"/>
          <w:sz w:val="14"/>
          <w:szCs w:val="14"/>
        </w:rPr>
        <w:t xml:space="preserve">Contatti per la stampa:  </w:t>
      </w:r>
    </w:p>
    <w:p w14:paraId="601F1EE2" w14:textId="34B67B5E" w:rsidR="007E67A1" w:rsidRPr="00E762BA" w:rsidRDefault="007E67A1" w:rsidP="00731D4D">
      <w:pPr>
        <w:tabs>
          <w:tab w:val="center" w:pos="4819"/>
          <w:tab w:val="right" w:pos="9638"/>
        </w:tabs>
        <w:spacing w:after="0" w:line="240" w:lineRule="auto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Simona Vecchies – 335 1245190</w:t>
      </w:r>
    </w:p>
    <w:p w14:paraId="34DDEA56" w14:textId="7394FEB6" w:rsidR="00731D4D" w:rsidRPr="00E762BA" w:rsidRDefault="00731D4D" w:rsidP="00731D4D">
      <w:pPr>
        <w:tabs>
          <w:tab w:val="center" w:pos="4819"/>
          <w:tab w:val="right" w:pos="9638"/>
        </w:tabs>
        <w:spacing w:after="0" w:line="240" w:lineRule="auto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Carlo Sardanu – Mob. 3</w:t>
      </w:r>
      <w:r w:rsidR="007E67A1" w:rsidRPr="00E762BA">
        <w:rPr>
          <w:color w:val="000000"/>
          <w:sz w:val="14"/>
          <w:szCs w:val="14"/>
        </w:rPr>
        <w:t>7</w:t>
      </w:r>
      <w:r w:rsidRPr="00E762BA">
        <w:rPr>
          <w:color w:val="000000"/>
          <w:sz w:val="14"/>
          <w:szCs w:val="14"/>
        </w:rPr>
        <w:t xml:space="preserve">5 </w:t>
      </w:r>
      <w:r w:rsidR="007E67A1" w:rsidRPr="00E762BA">
        <w:rPr>
          <w:color w:val="000000"/>
          <w:sz w:val="14"/>
          <w:szCs w:val="14"/>
        </w:rPr>
        <w:t>8856565</w:t>
      </w:r>
    </w:p>
    <w:p w14:paraId="3242C824" w14:textId="78DBC348" w:rsidR="00731D4D" w:rsidRPr="00E762BA" w:rsidRDefault="00000000" w:rsidP="00731D4D">
      <w:pPr>
        <w:tabs>
          <w:tab w:val="center" w:pos="4819"/>
          <w:tab w:val="right" w:pos="9638"/>
        </w:tabs>
        <w:spacing w:after="0" w:line="240" w:lineRule="auto"/>
        <w:rPr>
          <w:rStyle w:val="Collegamentoipertestuale"/>
          <w:sz w:val="14"/>
          <w:szCs w:val="14"/>
        </w:rPr>
      </w:pPr>
      <w:hyperlink r:id="rId15" w:history="1">
        <w:r w:rsidR="00731D4D" w:rsidRPr="00E762BA">
          <w:rPr>
            <w:rStyle w:val="Collegamentoipertestuale"/>
            <w:sz w:val="14"/>
            <w:szCs w:val="14"/>
          </w:rPr>
          <w:t>HYPE@pressfintech.it</w:t>
        </w:r>
      </w:hyperlink>
    </w:p>
    <w:p w14:paraId="3EEE7014" w14:textId="77777777" w:rsidR="00E762BA" w:rsidRDefault="00E762BA" w:rsidP="00731D4D">
      <w:pPr>
        <w:tabs>
          <w:tab w:val="center" w:pos="4819"/>
          <w:tab w:val="right" w:pos="9638"/>
        </w:tabs>
        <w:spacing w:after="0" w:line="240" w:lineRule="auto"/>
        <w:rPr>
          <w:rStyle w:val="Collegamentoipertestuale"/>
          <w:sz w:val="16"/>
          <w:szCs w:val="16"/>
        </w:rPr>
      </w:pPr>
    </w:p>
    <w:p w14:paraId="544D1FC9" w14:textId="77777777" w:rsidR="00E762BA" w:rsidRPr="00E762BA" w:rsidRDefault="00E762BA" w:rsidP="00E762BA">
      <w:pPr>
        <w:pStyle w:val="Nessunaspaziatura"/>
        <w:rPr>
          <w:b/>
          <w:bCs/>
          <w:sz w:val="14"/>
          <w:szCs w:val="14"/>
        </w:rPr>
      </w:pPr>
      <w:r w:rsidRPr="00E762BA">
        <w:rPr>
          <w:b/>
          <w:bCs/>
          <w:sz w:val="14"/>
          <w:szCs w:val="14"/>
        </w:rPr>
        <w:t xml:space="preserve">Contatti ufficio stampa Visa </w:t>
      </w:r>
    </w:p>
    <w:p w14:paraId="2DC94048" w14:textId="77777777" w:rsidR="00E762BA" w:rsidRPr="00E762BA" w:rsidRDefault="00E762BA" w:rsidP="00E762BA">
      <w:pPr>
        <w:pStyle w:val="Nessunaspaziatura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Enrica Banti, Senior Manager Corporate Communication, Visa Italy</w:t>
      </w:r>
      <w:r w:rsidRPr="00E762BA">
        <w:rPr>
          <w:color w:val="000000"/>
          <w:sz w:val="14"/>
          <w:szCs w:val="14"/>
        </w:rPr>
        <w:tab/>
      </w:r>
      <w:hyperlink r:id="rId16" w:history="1">
        <w:r w:rsidRPr="00E762BA">
          <w:rPr>
            <w:rStyle w:val="Collegamentoipertestuale"/>
            <w:color w:val="000000"/>
            <w:sz w:val="14"/>
            <w:szCs w:val="14"/>
          </w:rPr>
          <w:t>bantie@visa.com</w:t>
        </w:r>
      </w:hyperlink>
    </w:p>
    <w:p w14:paraId="1CB3D0F7" w14:textId="77777777" w:rsidR="00E762BA" w:rsidRPr="00E762BA" w:rsidRDefault="00E762BA" w:rsidP="00E762BA">
      <w:pPr>
        <w:pStyle w:val="Nessunaspaziatura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Matteo Rasset, DAG Communication                mrasset@dagcom.com        +39 333 8032644</w:t>
      </w:r>
    </w:p>
    <w:p w14:paraId="39646028" w14:textId="77777777" w:rsidR="00E762BA" w:rsidRPr="00E762BA" w:rsidRDefault="00E762BA" w:rsidP="00E762BA">
      <w:pPr>
        <w:pStyle w:val="Nessunaspaziatura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Elena Gioia, DAG Communication                     egioia@dagcom.com              +39 3277734872</w:t>
      </w:r>
    </w:p>
    <w:p w14:paraId="5AC9C2DC" w14:textId="77777777" w:rsidR="00E762BA" w:rsidRPr="00E762BA" w:rsidRDefault="00E762BA" w:rsidP="00E762BA">
      <w:pPr>
        <w:pStyle w:val="Nessunaspaziatura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Vincenzo Virgilio, DAG Communication           vvirgilio@dagcom.com</w:t>
      </w:r>
      <w:r w:rsidRPr="00E762BA">
        <w:rPr>
          <w:color w:val="000000"/>
          <w:sz w:val="14"/>
          <w:szCs w:val="14"/>
        </w:rPr>
        <w:tab/>
        <w:t xml:space="preserve">  +39 3923400166</w:t>
      </w:r>
    </w:p>
    <w:p w14:paraId="09455415" w14:textId="77777777" w:rsidR="00E762BA" w:rsidRPr="00E762BA" w:rsidRDefault="00E762BA" w:rsidP="00E762BA">
      <w:pPr>
        <w:pStyle w:val="Nessunaspaziatura"/>
        <w:rPr>
          <w:color w:val="000000"/>
          <w:sz w:val="14"/>
          <w:szCs w:val="14"/>
        </w:rPr>
      </w:pPr>
      <w:r w:rsidRPr="00E762BA">
        <w:rPr>
          <w:color w:val="000000"/>
          <w:sz w:val="14"/>
          <w:szCs w:val="14"/>
        </w:rPr>
        <w:t>Barbara D’Incecco, DAG Communication       bdincecco@dagcom.com   +39 02 89054168</w:t>
      </w:r>
    </w:p>
    <w:p w14:paraId="4A1CF76E" w14:textId="77777777" w:rsidR="00E762BA" w:rsidRPr="00731D4D" w:rsidRDefault="00E762BA" w:rsidP="00731D4D">
      <w:pPr>
        <w:tabs>
          <w:tab w:val="center" w:pos="4819"/>
          <w:tab w:val="right" w:pos="9638"/>
        </w:tabs>
        <w:spacing w:after="0" w:line="240" w:lineRule="auto"/>
        <w:rPr>
          <w:color w:val="000000"/>
          <w:sz w:val="16"/>
          <w:szCs w:val="16"/>
        </w:rPr>
      </w:pPr>
    </w:p>
    <w:p w14:paraId="02EDD836" w14:textId="77777777" w:rsidR="00731D4D" w:rsidRPr="00CE1AD3" w:rsidRDefault="00731D4D" w:rsidP="00CE1AD3">
      <w:pPr>
        <w:jc w:val="both"/>
        <w:rPr>
          <w:sz w:val="18"/>
          <w:szCs w:val="18"/>
        </w:rPr>
      </w:pPr>
    </w:p>
    <w:sectPr w:rsidR="00731D4D" w:rsidRPr="00CE1AD3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5454" w14:textId="77777777" w:rsidR="007427F8" w:rsidRDefault="007427F8" w:rsidP="00CB652B">
      <w:pPr>
        <w:spacing w:after="0" w:line="240" w:lineRule="auto"/>
      </w:pPr>
      <w:r>
        <w:separator/>
      </w:r>
    </w:p>
  </w:endnote>
  <w:endnote w:type="continuationSeparator" w:id="0">
    <w:p w14:paraId="2B43EA62" w14:textId="77777777" w:rsidR="007427F8" w:rsidRDefault="007427F8" w:rsidP="00CB652B">
      <w:pPr>
        <w:spacing w:after="0" w:line="240" w:lineRule="auto"/>
      </w:pPr>
      <w:r>
        <w:continuationSeparator/>
      </w:r>
    </w:p>
  </w:endnote>
  <w:endnote w:type="continuationNotice" w:id="1">
    <w:p w14:paraId="37A1183D" w14:textId="77777777" w:rsidR="007427F8" w:rsidRDefault="00742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A678" w14:textId="77777777" w:rsidR="007427F8" w:rsidRDefault="007427F8" w:rsidP="00CB652B">
      <w:pPr>
        <w:spacing w:after="0" w:line="240" w:lineRule="auto"/>
      </w:pPr>
      <w:r>
        <w:separator/>
      </w:r>
    </w:p>
  </w:footnote>
  <w:footnote w:type="continuationSeparator" w:id="0">
    <w:p w14:paraId="23B80587" w14:textId="77777777" w:rsidR="007427F8" w:rsidRDefault="007427F8" w:rsidP="00CB652B">
      <w:pPr>
        <w:spacing w:after="0" w:line="240" w:lineRule="auto"/>
      </w:pPr>
      <w:r>
        <w:continuationSeparator/>
      </w:r>
    </w:p>
  </w:footnote>
  <w:footnote w:type="continuationNotice" w:id="1">
    <w:p w14:paraId="7CA656D4" w14:textId="77777777" w:rsidR="007427F8" w:rsidRDefault="00742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6A7E" w14:textId="42D09972" w:rsidR="00C34E85" w:rsidRDefault="007C6C8E" w:rsidP="00C34E85">
    <w:pP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16"/>
        <w:szCs w:val="16"/>
      </w:rPr>
    </w:pPr>
    <w:r>
      <w:rPr>
        <w:noProof/>
      </w:rPr>
      <w:drawing>
        <wp:inline distT="0" distB="0" distL="0" distR="0" wp14:anchorId="579B7125" wp14:editId="01508444">
          <wp:extent cx="1043940" cy="337820"/>
          <wp:effectExtent l="0" t="0" r="3810" b="5080"/>
          <wp:docPr id="66281894" name="Picture 6628189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1894" name="Picture 66281894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E85">
      <w:rPr>
        <w:b/>
        <w:color w:val="000000"/>
        <w:sz w:val="16"/>
        <w:szCs w:val="16"/>
      </w:rPr>
      <w:t xml:space="preserve">  </w:t>
    </w:r>
    <w:r w:rsidR="00C34E85">
      <w:rPr>
        <w:noProof/>
      </w:rPr>
      <w:drawing>
        <wp:anchor distT="0" distB="0" distL="114300" distR="114300" simplePos="0" relativeHeight="251658240" behindDoc="0" locked="0" layoutInCell="1" allowOverlap="1" wp14:anchorId="10F8C8F0" wp14:editId="14EB9DFF">
          <wp:simplePos x="0" y="0"/>
          <wp:positionH relativeFrom="column">
            <wp:posOffset>155575</wp:posOffset>
          </wp:positionH>
          <wp:positionV relativeFrom="paragraph">
            <wp:posOffset>-179070</wp:posOffset>
          </wp:positionV>
          <wp:extent cx="1007110" cy="807720"/>
          <wp:effectExtent l="0" t="0" r="2540" b="0"/>
          <wp:wrapNone/>
          <wp:docPr id="16713968" name="Immagine 3" descr="Immagine che contiene Elementi grafici, cerchio, Blu elettric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968" name="Immagine 3" descr="Immagine che contiene Elementi grafici, cerchio, Blu elettric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630F0" w14:textId="10D1FE65" w:rsidR="00CB652B" w:rsidRDefault="00C34E85" w:rsidP="00C34E85">
    <w:pPr>
      <w:pStyle w:val="Intestazione"/>
    </w:pPr>
    <w:r>
      <w:rPr>
        <w:color w:val="000000"/>
        <w:sz w:val="16"/>
        <w:szCs w:val="16"/>
      </w:rPr>
      <w:t xml:space="preserve">                                                                                             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  <w:p w14:paraId="71227158" w14:textId="77777777" w:rsidR="00C34E85" w:rsidRDefault="00C34E85" w:rsidP="00C34E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1F2"/>
    <w:multiLevelType w:val="hybridMultilevel"/>
    <w:tmpl w:val="3CEEC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A69"/>
    <w:multiLevelType w:val="hybridMultilevel"/>
    <w:tmpl w:val="A74449F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3F96"/>
    <w:multiLevelType w:val="multilevel"/>
    <w:tmpl w:val="546A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94836"/>
    <w:multiLevelType w:val="hybridMultilevel"/>
    <w:tmpl w:val="29645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54E61"/>
    <w:multiLevelType w:val="multilevel"/>
    <w:tmpl w:val="330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C399F"/>
    <w:multiLevelType w:val="multilevel"/>
    <w:tmpl w:val="A7E2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65C4B"/>
    <w:multiLevelType w:val="hybridMultilevel"/>
    <w:tmpl w:val="801A0AA4"/>
    <w:lvl w:ilvl="0" w:tplc="65BC44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C5B53"/>
    <w:multiLevelType w:val="hybridMultilevel"/>
    <w:tmpl w:val="AC8CE102"/>
    <w:lvl w:ilvl="0" w:tplc="6C7646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1362"/>
    <w:multiLevelType w:val="hybridMultilevel"/>
    <w:tmpl w:val="A386F1DA"/>
    <w:lvl w:ilvl="0" w:tplc="BDB67F3E">
      <w:start w:val="1"/>
      <w:numFmt w:val="decimal"/>
      <w:lvlText w:val="%1)"/>
      <w:lvlJc w:val="left"/>
      <w:pPr>
        <w:ind w:left="1020" w:hanging="360"/>
      </w:pPr>
    </w:lvl>
    <w:lvl w:ilvl="1" w:tplc="013EF974">
      <w:start w:val="1"/>
      <w:numFmt w:val="decimal"/>
      <w:lvlText w:val="%2)"/>
      <w:lvlJc w:val="left"/>
      <w:pPr>
        <w:ind w:left="1020" w:hanging="360"/>
      </w:pPr>
    </w:lvl>
    <w:lvl w:ilvl="2" w:tplc="81122672">
      <w:start w:val="1"/>
      <w:numFmt w:val="decimal"/>
      <w:lvlText w:val="%3)"/>
      <w:lvlJc w:val="left"/>
      <w:pPr>
        <w:ind w:left="1020" w:hanging="360"/>
      </w:pPr>
    </w:lvl>
    <w:lvl w:ilvl="3" w:tplc="52F2A4E6">
      <w:start w:val="1"/>
      <w:numFmt w:val="decimal"/>
      <w:lvlText w:val="%4)"/>
      <w:lvlJc w:val="left"/>
      <w:pPr>
        <w:ind w:left="1020" w:hanging="360"/>
      </w:pPr>
    </w:lvl>
    <w:lvl w:ilvl="4" w:tplc="8FA8B91C">
      <w:start w:val="1"/>
      <w:numFmt w:val="decimal"/>
      <w:lvlText w:val="%5)"/>
      <w:lvlJc w:val="left"/>
      <w:pPr>
        <w:ind w:left="1020" w:hanging="360"/>
      </w:pPr>
    </w:lvl>
    <w:lvl w:ilvl="5" w:tplc="F7563090">
      <w:start w:val="1"/>
      <w:numFmt w:val="decimal"/>
      <w:lvlText w:val="%6)"/>
      <w:lvlJc w:val="left"/>
      <w:pPr>
        <w:ind w:left="1020" w:hanging="360"/>
      </w:pPr>
    </w:lvl>
    <w:lvl w:ilvl="6" w:tplc="91D05B40">
      <w:start w:val="1"/>
      <w:numFmt w:val="decimal"/>
      <w:lvlText w:val="%7)"/>
      <w:lvlJc w:val="left"/>
      <w:pPr>
        <w:ind w:left="1020" w:hanging="360"/>
      </w:pPr>
    </w:lvl>
    <w:lvl w:ilvl="7" w:tplc="108C316A">
      <w:start w:val="1"/>
      <w:numFmt w:val="decimal"/>
      <w:lvlText w:val="%8)"/>
      <w:lvlJc w:val="left"/>
      <w:pPr>
        <w:ind w:left="1020" w:hanging="360"/>
      </w:pPr>
    </w:lvl>
    <w:lvl w:ilvl="8" w:tplc="0428B64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468640D1"/>
    <w:multiLevelType w:val="multilevel"/>
    <w:tmpl w:val="AE86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F0563"/>
    <w:multiLevelType w:val="hybridMultilevel"/>
    <w:tmpl w:val="05E80A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7499"/>
    <w:multiLevelType w:val="multilevel"/>
    <w:tmpl w:val="C16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7F0562"/>
    <w:multiLevelType w:val="hybridMultilevel"/>
    <w:tmpl w:val="188041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4025">
    <w:abstractNumId w:val="7"/>
  </w:num>
  <w:num w:numId="2" w16cid:durableId="399406940">
    <w:abstractNumId w:val="1"/>
  </w:num>
  <w:num w:numId="3" w16cid:durableId="1741519776">
    <w:abstractNumId w:val="12"/>
  </w:num>
  <w:num w:numId="4" w16cid:durableId="267739755">
    <w:abstractNumId w:val="0"/>
  </w:num>
  <w:num w:numId="5" w16cid:durableId="692609424">
    <w:abstractNumId w:val="3"/>
  </w:num>
  <w:num w:numId="6" w16cid:durableId="1175462345">
    <w:abstractNumId w:val="11"/>
  </w:num>
  <w:num w:numId="7" w16cid:durableId="1541627308">
    <w:abstractNumId w:val="8"/>
  </w:num>
  <w:num w:numId="8" w16cid:durableId="1710374393">
    <w:abstractNumId w:val="10"/>
  </w:num>
  <w:num w:numId="9" w16cid:durableId="667711700">
    <w:abstractNumId w:val="6"/>
  </w:num>
  <w:num w:numId="10" w16cid:durableId="1645545838">
    <w:abstractNumId w:val="5"/>
  </w:num>
  <w:num w:numId="11" w16cid:durableId="637342762">
    <w:abstractNumId w:val="2"/>
  </w:num>
  <w:num w:numId="12" w16cid:durableId="2087140571">
    <w:abstractNumId w:val="4"/>
  </w:num>
  <w:num w:numId="13" w16cid:durableId="438185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08"/>
    <w:rsid w:val="0000145F"/>
    <w:rsid w:val="00013BD0"/>
    <w:rsid w:val="00017D77"/>
    <w:rsid w:val="00026E39"/>
    <w:rsid w:val="00034B80"/>
    <w:rsid w:val="00036718"/>
    <w:rsid w:val="00036C1E"/>
    <w:rsid w:val="00041F59"/>
    <w:rsid w:val="00041FDD"/>
    <w:rsid w:val="000427CA"/>
    <w:rsid w:val="00043330"/>
    <w:rsid w:val="000451DC"/>
    <w:rsid w:val="00064139"/>
    <w:rsid w:val="000731F0"/>
    <w:rsid w:val="00074972"/>
    <w:rsid w:val="00074E61"/>
    <w:rsid w:val="0007532D"/>
    <w:rsid w:val="000758EB"/>
    <w:rsid w:val="000761BA"/>
    <w:rsid w:val="000808B7"/>
    <w:rsid w:val="000817C6"/>
    <w:rsid w:val="000828CA"/>
    <w:rsid w:val="000929FE"/>
    <w:rsid w:val="000979E6"/>
    <w:rsid w:val="000A144F"/>
    <w:rsid w:val="000A2FA3"/>
    <w:rsid w:val="000A317E"/>
    <w:rsid w:val="000B69BF"/>
    <w:rsid w:val="000C7FAA"/>
    <w:rsid w:val="000D2EC5"/>
    <w:rsid w:val="000D43FE"/>
    <w:rsid w:val="000D636E"/>
    <w:rsid w:val="000E5D9D"/>
    <w:rsid w:val="001012DF"/>
    <w:rsid w:val="00104179"/>
    <w:rsid w:val="0011128E"/>
    <w:rsid w:val="00117E84"/>
    <w:rsid w:val="001212A7"/>
    <w:rsid w:val="00132DEF"/>
    <w:rsid w:val="00134C18"/>
    <w:rsid w:val="00152E8E"/>
    <w:rsid w:val="001658F7"/>
    <w:rsid w:val="00167697"/>
    <w:rsid w:val="00171595"/>
    <w:rsid w:val="00172BD7"/>
    <w:rsid w:val="00176914"/>
    <w:rsid w:val="00185708"/>
    <w:rsid w:val="00195CB7"/>
    <w:rsid w:val="00197144"/>
    <w:rsid w:val="001A26D4"/>
    <w:rsid w:val="001A2733"/>
    <w:rsid w:val="001B1738"/>
    <w:rsid w:val="001B65DA"/>
    <w:rsid w:val="001C2F40"/>
    <w:rsid w:val="001C30B2"/>
    <w:rsid w:val="001C44E5"/>
    <w:rsid w:val="001D15FF"/>
    <w:rsid w:val="001E03A6"/>
    <w:rsid w:val="0020025A"/>
    <w:rsid w:val="002014C7"/>
    <w:rsid w:val="002051CB"/>
    <w:rsid w:val="00206226"/>
    <w:rsid w:val="002072DB"/>
    <w:rsid w:val="00207908"/>
    <w:rsid w:val="00213442"/>
    <w:rsid w:val="002148B8"/>
    <w:rsid w:val="00215005"/>
    <w:rsid w:val="00217167"/>
    <w:rsid w:val="002172E1"/>
    <w:rsid w:val="002202B4"/>
    <w:rsid w:val="00221949"/>
    <w:rsid w:val="0022325D"/>
    <w:rsid w:val="002250EB"/>
    <w:rsid w:val="002257A1"/>
    <w:rsid w:val="002306D6"/>
    <w:rsid w:val="0023732E"/>
    <w:rsid w:val="00244DFE"/>
    <w:rsid w:val="00245395"/>
    <w:rsid w:val="0025030E"/>
    <w:rsid w:val="00254741"/>
    <w:rsid w:val="00255C33"/>
    <w:rsid w:val="00256183"/>
    <w:rsid w:val="00256C0E"/>
    <w:rsid w:val="002613DA"/>
    <w:rsid w:val="00266DB4"/>
    <w:rsid w:val="002700DE"/>
    <w:rsid w:val="002709CC"/>
    <w:rsid w:val="0027675A"/>
    <w:rsid w:val="00283BFA"/>
    <w:rsid w:val="00296A0A"/>
    <w:rsid w:val="002A0774"/>
    <w:rsid w:val="002A4BF4"/>
    <w:rsid w:val="002A5840"/>
    <w:rsid w:val="002B03DB"/>
    <w:rsid w:val="002B12C9"/>
    <w:rsid w:val="002B4485"/>
    <w:rsid w:val="002B732B"/>
    <w:rsid w:val="002C074B"/>
    <w:rsid w:val="002C171C"/>
    <w:rsid w:val="002C365D"/>
    <w:rsid w:val="002C63CF"/>
    <w:rsid w:val="002C753D"/>
    <w:rsid w:val="002D24E3"/>
    <w:rsid w:val="002D3426"/>
    <w:rsid w:val="002E6545"/>
    <w:rsid w:val="00300D29"/>
    <w:rsid w:val="00301AF8"/>
    <w:rsid w:val="003145FD"/>
    <w:rsid w:val="003157AE"/>
    <w:rsid w:val="0031798B"/>
    <w:rsid w:val="00317AA1"/>
    <w:rsid w:val="0033054E"/>
    <w:rsid w:val="00333759"/>
    <w:rsid w:val="00333F2F"/>
    <w:rsid w:val="0033448B"/>
    <w:rsid w:val="003467B4"/>
    <w:rsid w:val="00346FEC"/>
    <w:rsid w:val="00352579"/>
    <w:rsid w:val="003536E3"/>
    <w:rsid w:val="0035442B"/>
    <w:rsid w:val="00360D89"/>
    <w:rsid w:val="003614B3"/>
    <w:rsid w:val="003620A7"/>
    <w:rsid w:val="003631E3"/>
    <w:rsid w:val="0036531A"/>
    <w:rsid w:val="00365DA2"/>
    <w:rsid w:val="00370BAA"/>
    <w:rsid w:val="003768A2"/>
    <w:rsid w:val="003777FC"/>
    <w:rsid w:val="00384721"/>
    <w:rsid w:val="00385755"/>
    <w:rsid w:val="003925D2"/>
    <w:rsid w:val="003A4801"/>
    <w:rsid w:val="003A5249"/>
    <w:rsid w:val="003A5A93"/>
    <w:rsid w:val="003A7877"/>
    <w:rsid w:val="003B3473"/>
    <w:rsid w:val="003C6F44"/>
    <w:rsid w:val="003D61B4"/>
    <w:rsid w:val="003D630A"/>
    <w:rsid w:val="003E44A2"/>
    <w:rsid w:val="003E5F82"/>
    <w:rsid w:val="003F1328"/>
    <w:rsid w:val="00401BDD"/>
    <w:rsid w:val="0041249F"/>
    <w:rsid w:val="004416DE"/>
    <w:rsid w:val="004419B0"/>
    <w:rsid w:val="00442A6F"/>
    <w:rsid w:val="004444A0"/>
    <w:rsid w:val="00453541"/>
    <w:rsid w:val="00462637"/>
    <w:rsid w:val="00464FD1"/>
    <w:rsid w:val="00467C4C"/>
    <w:rsid w:val="00474B01"/>
    <w:rsid w:val="004812B2"/>
    <w:rsid w:val="00482B9B"/>
    <w:rsid w:val="0048465E"/>
    <w:rsid w:val="00490CFC"/>
    <w:rsid w:val="004968CA"/>
    <w:rsid w:val="004A3252"/>
    <w:rsid w:val="004A4B21"/>
    <w:rsid w:val="004B19FC"/>
    <w:rsid w:val="004B56AD"/>
    <w:rsid w:val="004C0AFF"/>
    <w:rsid w:val="004C371F"/>
    <w:rsid w:val="004D0A3D"/>
    <w:rsid w:val="004D18C2"/>
    <w:rsid w:val="004D24A0"/>
    <w:rsid w:val="004D73FB"/>
    <w:rsid w:val="004E4389"/>
    <w:rsid w:val="004F0B0C"/>
    <w:rsid w:val="004F55DE"/>
    <w:rsid w:val="00501DA0"/>
    <w:rsid w:val="00516F74"/>
    <w:rsid w:val="00517BB0"/>
    <w:rsid w:val="0054292A"/>
    <w:rsid w:val="00547BEE"/>
    <w:rsid w:val="00556E01"/>
    <w:rsid w:val="0056724A"/>
    <w:rsid w:val="00573E3A"/>
    <w:rsid w:val="005833C7"/>
    <w:rsid w:val="00597BDE"/>
    <w:rsid w:val="005B2EFD"/>
    <w:rsid w:val="005C17A7"/>
    <w:rsid w:val="005C59D9"/>
    <w:rsid w:val="005C7110"/>
    <w:rsid w:val="005C729D"/>
    <w:rsid w:val="005D1EA2"/>
    <w:rsid w:val="005E093E"/>
    <w:rsid w:val="005E0EE5"/>
    <w:rsid w:val="005E41C7"/>
    <w:rsid w:val="005F33F3"/>
    <w:rsid w:val="005F4ED1"/>
    <w:rsid w:val="00600AE1"/>
    <w:rsid w:val="00605964"/>
    <w:rsid w:val="00610F93"/>
    <w:rsid w:val="00616F2A"/>
    <w:rsid w:val="00622238"/>
    <w:rsid w:val="0062338E"/>
    <w:rsid w:val="00623901"/>
    <w:rsid w:val="00627528"/>
    <w:rsid w:val="00631154"/>
    <w:rsid w:val="00635673"/>
    <w:rsid w:val="00636678"/>
    <w:rsid w:val="006402FC"/>
    <w:rsid w:val="00641EFD"/>
    <w:rsid w:val="00656BC4"/>
    <w:rsid w:val="0066084B"/>
    <w:rsid w:val="00664A83"/>
    <w:rsid w:val="00674225"/>
    <w:rsid w:val="00674C6B"/>
    <w:rsid w:val="00685D9E"/>
    <w:rsid w:val="00691A04"/>
    <w:rsid w:val="00693570"/>
    <w:rsid w:val="006B2A14"/>
    <w:rsid w:val="006B42DE"/>
    <w:rsid w:val="006B79DC"/>
    <w:rsid w:val="006D70D1"/>
    <w:rsid w:val="006D7F1D"/>
    <w:rsid w:val="006E13A9"/>
    <w:rsid w:val="006E16BD"/>
    <w:rsid w:val="006F4D1A"/>
    <w:rsid w:val="00706A0F"/>
    <w:rsid w:val="00710BDB"/>
    <w:rsid w:val="007146D6"/>
    <w:rsid w:val="00731D4D"/>
    <w:rsid w:val="007361CE"/>
    <w:rsid w:val="00736292"/>
    <w:rsid w:val="00737D4D"/>
    <w:rsid w:val="00740B59"/>
    <w:rsid w:val="007427F8"/>
    <w:rsid w:val="00743E8E"/>
    <w:rsid w:val="00746BD2"/>
    <w:rsid w:val="00747061"/>
    <w:rsid w:val="00750767"/>
    <w:rsid w:val="007519B1"/>
    <w:rsid w:val="00755038"/>
    <w:rsid w:val="00756943"/>
    <w:rsid w:val="00756CAB"/>
    <w:rsid w:val="00760864"/>
    <w:rsid w:val="007631F2"/>
    <w:rsid w:val="0077032C"/>
    <w:rsid w:val="007706AC"/>
    <w:rsid w:val="00772916"/>
    <w:rsid w:val="00774447"/>
    <w:rsid w:val="007812A1"/>
    <w:rsid w:val="007819CA"/>
    <w:rsid w:val="00786968"/>
    <w:rsid w:val="00791B9E"/>
    <w:rsid w:val="007A11D3"/>
    <w:rsid w:val="007A26E9"/>
    <w:rsid w:val="007A367F"/>
    <w:rsid w:val="007B25C3"/>
    <w:rsid w:val="007B5EB1"/>
    <w:rsid w:val="007B6949"/>
    <w:rsid w:val="007C4057"/>
    <w:rsid w:val="007C5B10"/>
    <w:rsid w:val="007C6C8E"/>
    <w:rsid w:val="007D0C58"/>
    <w:rsid w:val="007D3EC3"/>
    <w:rsid w:val="007D49A9"/>
    <w:rsid w:val="007E232B"/>
    <w:rsid w:val="007E67A1"/>
    <w:rsid w:val="007F186A"/>
    <w:rsid w:val="007F3141"/>
    <w:rsid w:val="007F532F"/>
    <w:rsid w:val="007F57BF"/>
    <w:rsid w:val="007F7042"/>
    <w:rsid w:val="00800830"/>
    <w:rsid w:val="00807174"/>
    <w:rsid w:val="008079E0"/>
    <w:rsid w:val="00814038"/>
    <w:rsid w:val="008206F2"/>
    <w:rsid w:val="00823019"/>
    <w:rsid w:val="00830383"/>
    <w:rsid w:val="00835E6F"/>
    <w:rsid w:val="008420F7"/>
    <w:rsid w:val="0084255D"/>
    <w:rsid w:val="00847566"/>
    <w:rsid w:val="008531A0"/>
    <w:rsid w:val="00864E94"/>
    <w:rsid w:val="0087663D"/>
    <w:rsid w:val="0088073D"/>
    <w:rsid w:val="00882C0D"/>
    <w:rsid w:val="0088395D"/>
    <w:rsid w:val="0089083F"/>
    <w:rsid w:val="00895F14"/>
    <w:rsid w:val="00897F56"/>
    <w:rsid w:val="008A5517"/>
    <w:rsid w:val="008A63D1"/>
    <w:rsid w:val="008B19E6"/>
    <w:rsid w:val="008B3874"/>
    <w:rsid w:val="008B6F95"/>
    <w:rsid w:val="008B7A1F"/>
    <w:rsid w:val="008C0C34"/>
    <w:rsid w:val="008C3ED1"/>
    <w:rsid w:val="008C479C"/>
    <w:rsid w:val="008C4F3C"/>
    <w:rsid w:val="008C72C5"/>
    <w:rsid w:val="008C7CF7"/>
    <w:rsid w:val="008D6F27"/>
    <w:rsid w:val="008E2152"/>
    <w:rsid w:val="008E364A"/>
    <w:rsid w:val="008E460A"/>
    <w:rsid w:val="008F2561"/>
    <w:rsid w:val="008F4937"/>
    <w:rsid w:val="009174CA"/>
    <w:rsid w:val="00923460"/>
    <w:rsid w:val="00924D11"/>
    <w:rsid w:val="009261A4"/>
    <w:rsid w:val="0093094F"/>
    <w:rsid w:val="00931607"/>
    <w:rsid w:val="00932DB7"/>
    <w:rsid w:val="009425DC"/>
    <w:rsid w:val="00945E02"/>
    <w:rsid w:val="0095061E"/>
    <w:rsid w:val="00951156"/>
    <w:rsid w:val="00953369"/>
    <w:rsid w:val="00953749"/>
    <w:rsid w:val="00955919"/>
    <w:rsid w:val="00961B05"/>
    <w:rsid w:val="009843D8"/>
    <w:rsid w:val="009872E0"/>
    <w:rsid w:val="009904F3"/>
    <w:rsid w:val="00996FA7"/>
    <w:rsid w:val="009A0D45"/>
    <w:rsid w:val="009A1224"/>
    <w:rsid w:val="009B4D20"/>
    <w:rsid w:val="009B7141"/>
    <w:rsid w:val="009C7382"/>
    <w:rsid w:val="009D5251"/>
    <w:rsid w:val="009D5FFA"/>
    <w:rsid w:val="009D77B2"/>
    <w:rsid w:val="009E1416"/>
    <w:rsid w:val="009E6F32"/>
    <w:rsid w:val="009F4F85"/>
    <w:rsid w:val="009F6E9C"/>
    <w:rsid w:val="009F74B0"/>
    <w:rsid w:val="00A0046D"/>
    <w:rsid w:val="00A00B24"/>
    <w:rsid w:val="00A0412A"/>
    <w:rsid w:val="00A15265"/>
    <w:rsid w:val="00A25E5E"/>
    <w:rsid w:val="00A32737"/>
    <w:rsid w:val="00A404ED"/>
    <w:rsid w:val="00A4096A"/>
    <w:rsid w:val="00A4531F"/>
    <w:rsid w:val="00A61DD4"/>
    <w:rsid w:val="00A67C49"/>
    <w:rsid w:val="00A7246E"/>
    <w:rsid w:val="00A754C3"/>
    <w:rsid w:val="00A75942"/>
    <w:rsid w:val="00A81291"/>
    <w:rsid w:val="00A8199A"/>
    <w:rsid w:val="00A836D8"/>
    <w:rsid w:val="00A83FC4"/>
    <w:rsid w:val="00A871C9"/>
    <w:rsid w:val="00A916E3"/>
    <w:rsid w:val="00A92490"/>
    <w:rsid w:val="00A93C50"/>
    <w:rsid w:val="00A97A48"/>
    <w:rsid w:val="00AB12E1"/>
    <w:rsid w:val="00AB6297"/>
    <w:rsid w:val="00AC0BEA"/>
    <w:rsid w:val="00AC1A81"/>
    <w:rsid w:val="00AC1B5D"/>
    <w:rsid w:val="00AC5CA8"/>
    <w:rsid w:val="00AD58FB"/>
    <w:rsid w:val="00AE4362"/>
    <w:rsid w:val="00AF1896"/>
    <w:rsid w:val="00B0095A"/>
    <w:rsid w:val="00B05C14"/>
    <w:rsid w:val="00B113F1"/>
    <w:rsid w:val="00B11FD3"/>
    <w:rsid w:val="00B14083"/>
    <w:rsid w:val="00B176DC"/>
    <w:rsid w:val="00B30178"/>
    <w:rsid w:val="00B30F76"/>
    <w:rsid w:val="00B31563"/>
    <w:rsid w:val="00B36EDB"/>
    <w:rsid w:val="00B431D2"/>
    <w:rsid w:val="00B43EB9"/>
    <w:rsid w:val="00B6213F"/>
    <w:rsid w:val="00B651A4"/>
    <w:rsid w:val="00B655CF"/>
    <w:rsid w:val="00B708CE"/>
    <w:rsid w:val="00B72792"/>
    <w:rsid w:val="00B810C9"/>
    <w:rsid w:val="00B82CEF"/>
    <w:rsid w:val="00B909E6"/>
    <w:rsid w:val="00B9597B"/>
    <w:rsid w:val="00B96282"/>
    <w:rsid w:val="00B97086"/>
    <w:rsid w:val="00B974A6"/>
    <w:rsid w:val="00BA1903"/>
    <w:rsid w:val="00BA76BA"/>
    <w:rsid w:val="00BB39E9"/>
    <w:rsid w:val="00BB3F45"/>
    <w:rsid w:val="00BB4752"/>
    <w:rsid w:val="00BB5868"/>
    <w:rsid w:val="00BC4717"/>
    <w:rsid w:val="00BC4EB1"/>
    <w:rsid w:val="00BC5F27"/>
    <w:rsid w:val="00BC7427"/>
    <w:rsid w:val="00BD6572"/>
    <w:rsid w:val="00BD678F"/>
    <w:rsid w:val="00BE0EFE"/>
    <w:rsid w:val="00BE260E"/>
    <w:rsid w:val="00BE27B1"/>
    <w:rsid w:val="00C0358A"/>
    <w:rsid w:val="00C04EE4"/>
    <w:rsid w:val="00C06070"/>
    <w:rsid w:val="00C16894"/>
    <w:rsid w:val="00C177F7"/>
    <w:rsid w:val="00C2648B"/>
    <w:rsid w:val="00C26BDE"/>
    <w:rsid w:val="00C329E2"/>
    <w:rsid w:val="00C34E85"/>
    <w:rsid w:val="00C42294"/>
    <w:rsid w:val="00C42344"/>
    <w:rsid w:val="00C42F8B"/>
    <w:rsid w:val="00C45FFC"/>
    <w:rsid w:val="00C464FC"/>
    <w:rsid w:val="00C47A28"/>
    <w:rsid w:val="00C55C38"/>
    <w:rsid w:val="00C6005D"/>
    <w:rsid w:val="00C62C72"/>
    <w:rsid w:val="00C658EC"/>
    <w:rsid w:val="00C7025E"/>
    <w:rsid w:val="00C7619C"/>
    <w:rsid w:val="00C93917"/>
    <w:rsid w:val="00CA2CD7"/>
    <w:rsid w:val="00CB652B"/>
    <w:rsid w:val="00CC3272"/>
    <w:rsid w:val="00CC7F1C"/>
    <w:rsid w:val="00CD31FC"/>
    <w:rsid w:val="00CD4B4A"/>
    <w:rsid w:val="00CD5787"/>
    <w:rsid w:val="00CE1AD3"/>
    <w:rsid w:val="00CF709F"/>
    <w:rsid w:val="00D03B94"/>
    <w:rsid w:val="00D11584"/>
    <w:rsid w:val="00D152C0"/>
    <w:rsid w:val="00D1690F"/>
    <w:rsid w:val="00D31C65"/>
    <w:rsid w:val="00D34FCF"/>
    <w:rsid w:val="00D41E55"/>
    <w:rsid w:val="00D425B4"/>
    <w:rsid w:val="00D43455"/>
    <w:rsid w:val="00D44334"/>
    <w:rsid w:val="00D47800"/>
    <w:rsid w:val="00D56D37"/>
    <w:rsid w:val="00D6060B"/>
    <w:rsid w:val="00D60746"/>
    <w:rsid w:val="00D63355"/>
    <w:rsid w:val="00D71F29"/>
    <w:rsid w:val="00D76506"/>
    <w:rsid w:val="00D7703E"/>
    <w:rsid w:val="00D87E87"/>
    <w:rsid w:val="00D91402"/>
    <w:rsid w:val="00D9396B"/>
    <w:rsid w:val="00D939F0"/>
    <w:rsid w:val="00D9438B"/>
    <w:rsid w:val="00DA38B0"/>
    <w:rsid w:val="00DB0979"/>
    <w:rsid w:val="00DB1EE7"/>
    <w:rsid w:val="00DB28B9"/>
    <w:rsid w:val="00DB62D8"/>
    <w:rsid w:val="00DB68FB"/>
    <w:rsid w:val="00DC1E79"/>
    <w:rsid w:val="00DC44DB"/>
    <w:rsid w:val="00DD0CAA"/>
    <w:rsid w:val="00DD1EEF"/>
    <w:rsid w:val="00DD402E"/>
    <w:rsid w:val="00DD7912"/>
    <w:rsid w:val="00DE1E96"/>
    <w:rsid w:val="00DE461C"/>
    <w:rsid w:val="00DE4901"/>
    <w:rsid w:val="00DF753B"/>
    <w:rsid w:val="00DF7D11"/>
    <w:rsid w:val="00E00CF7"/>
    <w:rsid w:val="00E114AE"/>
    <w:rsid w:val="00E16FF6"/>
    <w:rsid w:val="00E177A2"/>
    <w:rsid w:val="00E243ED"/>
    <w:rsid w:val="00E24BFB"/>
    <w:rsid w:val="00E24F01"/>
    <w:rsid w:val="00E331BA"/>
    <w:rsid w:val="00E3558F"/>
    <w:rsid w:val="00E406F9"/>
    <w:rsid w:val="00E422E9"/>
    <w:rsid w:val="00E53B67"/>
    <w:rsid w:val="00E57DFC"/>
    <w:rsid w:val="00E6210A"/>
    <w:rsid w:val="00E635BB"/>
    <w:rsid w:val="00E708B6"/>
    <w:rsid w:val="00E762BA"/>
    <w:rsid w:val="00E77422"/>
    <w:rsid w:val="00E80B11"/>
    <w:rsid w:val="00E8230B"/>
    <w:rsid w:val="00E83303"/>
    <w:rsid w:val="00E91602"/>
    <w:rsid w:val="00E96700"/>
    <w:rsid w:val="00EA1FC4"/>
    <w:rsid w:val="00EA2D5A"/>
    <w:rsid w:val="00EA3CB2"/>
    <w:rsid w:val="00EA6A4F"/>
    <w:rsid w:val="00EB4268"/>
    <w:rsid w:val="00EC18A5"/>
    <w:rsid w:val="00EC701C"/>
    <w:rsid w:val="00ED16F9"/>
    <w:rsid w:val="00EE33A9"/>
    <w:rsid w:val="00EE391C"/>
    <w:rsid w:val="00F05EF2"/>
    <w:rsid w:val="00F068A9"/>
    <w:rsid w:val="00F0771A"/>
    <w:rsid w:val="00F14D65"/>
    <w:rsid w:val="00F338E3"/>
    <w:rsid w:val="00F349C9"/>
    <w:rsid w:val="00F352DE"/>
    <w:rsid w:val="00F36B97"/>
    <w:rsid w:val="00F47CB0"/>
    <w:rsid w:val="00F54041"/>
    <w:rsid w:val="00F55170"/>
    <w:rsid w:val="00F56F56"/>
    <w:rsid w:val="00F67BF9"/>
    <w:rsid w:val="00F67C69"/>
    <w:rsid w:val="00F67FA2"/>
    <w:rsid w:val="00F705AD"/>
    <w:rsid w:val="00F753A3"/>
    <w:rsid w:val="00F803E1"/>
    <w:rsid w:val="00F837D3"/>
    <w:rsid w:val="00F85CE7"/>
    <w:rsid w:val="00F86D63"/>
    <w:rsid w:val="00F932CA"/>
    <w:rsid w:val="00F949A0"/>
    <w:rsid w:val="00FA17F2"/>
    <w:rsid w:val="00FA4A87"/>
    <w:rsid w:val="00FA7E96"/>
    <w:rsid w:val="00FB5BC0"/>
    <w:rsid w:val="00FC5EAE"/>
    <w:rsid w:val="00FD1583"/>
    <w:rsid w:val="00FD71C6"/>
    <w:rsid w:val="00FD74D0"/>
    <w:rsid w:val="00FF4FFC"/>
    <w:rsid w:val="00FF7147"/>
    <w:rsid w:val="55F28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FC0B7"/>
  <w15:chartTrackingRefBased/>
  <w15:docId w15:val="{397387D5-6905-42A2-8DAC-82148AE7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395"/>
  </w:style>
  <w:style w:type="paragraph" w:styleId="Titolo1">
    <w:name w:val="heading 1"/>
    <w:basedOn w:val="Normale"/>
    <w:next w:val="Normale"/>
    <w:link w:val="Titolo1Carattere"/>
    <w:uiPriority w:val="9"/>
    <w:qFormat/>
    <w:rsid w:val="0018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8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57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7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7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7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7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7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7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57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7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7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57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2CD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2C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B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52B"/>
  </w:style>
  <w:style w:type="paragraph" w:styleId="Pidipagina">
    <w:name w:val="footer"/>
    <w:basedOn w:val="Normale"/>
    <w:link w:val="PidipaginaCarattere"/>
    <w:uiPriority w:val="99"/>
    <w:unhideWhenUsed/>
    <w:rsid w:val="00CB6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52B"/>
  </w:style>
  <w:style w:type="character" w:styleId="Collegamentovisitato">
    <w:name w:val="FollowedHyperlink"/>
    <w:basedOn w:val="Carpredefinitoparagrafo"/>
    <w:uiPriority w:val="99"/>
    <w:semiHidden/>
    <w:unhideWhenUsed/>
    <w:rsid w:val="002202B4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9174C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C71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C71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C71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71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7110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4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E6545"/>
  </w:style>
  <w:style w:type="character" w:customStyle="1" w:styleId="Hyperlink0">
    <w:name w:val="Hyperlink.0"/>
    <w:basedOn w:val="Carpredefinitoparagrafo"/>
    <w:rsid w:val="003536E3"/>
    <w:rPr>
      <w:rFonts w:ascii="Poppins" w:eastAsia="Poppins" w:hAnsi="Poppins" w:cs="Poppins"/>
      <w:sz w:val="20"/>
      <w:szCs w:val="20"/>
      <w:lang w:val="it-IT"/>
    </w:rPr>
  </w:style>
  <w:style w:type="character" w:styleId="Enfasicorsivo">
    <w:name w:val="Emphasis"/>
    <w:basedOn w:val="Carpredefinitoparagrafo"/>
    <w:uiPriority w:val="20"/>
    <w:qFormat/>
    <w:rsid w:val="00C7025E"/>
    <w:rPr>
      <w:i/>
      <w:iCs/>
    </w:rPr>
  </w:style>
  <w:style w:type="paragraph" w:styleId="Nessunaspaziatura">
    <w:name w:val="No Spacing"/>
    <w:uiPriority w:val="1"/>
    <w:qFormat/>
    <w:rsid w:val="00E76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aitalia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pe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antie@vis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ype.it/landing-a-new?utm_source=google&amp;utm_medium=cpc&amp;utm_campaign=brand&amp;gad_source=1&amp;gclid=Cj0KCQiA5-uuBhDzARIsAAa21T9WU31uUZHzmZRC6iLwkPGWvUkCkMPcZn0OEdLZyc3BpNMlEfzVf3EaAggLEALw_wcB&amp;gclsrc=aw.d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YPE@pressfintech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aitalia.com/visa-everywhere/blog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a19958-d976-4d80-9b03-ca3576e295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8CB73804C8B3468F3A6FA1AF84A5C1" ma:contentTypeVersion="13" ma:contentTypeDescription="Creare un nuovo documento." ma:contentTypeScope="" ma:versionID="e16aa7413fcbe440779d0f542f92b1be">
  <xsd:schema xmlns:xsd="http://www.w3.org/2001/XMLSchema" xmlns:xs="http://www.w3.org/2001/XMLSchema" xmlns:p="http://schemas.microsoft.com/office/2006/metadata/properties" xmlns:ns3="eda19958-d976-4d80-9b03-ca3576e29555" xmlns:ns4="c7340ff3-b4c2-48b0-9309-16f86b9d1772" targetNamespace="http://schemas.microsoft.com/office/2006/metadata/properties" ma:root="true" ma:fieldsID="e80a45f45d85bb8b63ab3a175205cf9c" ns3:_="" ns4:_="">
    <xsd:import namespace="eda19958-d976-4d80-9b03-ca3576e29555"/>
    <xsd:import namespace="c7340ff3-b4c2-48b0-9309-16f86b9d1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9958-d976-4d80-9b03-ca3576e29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40ff3-b4c2-48b0-9309-16f86b9d1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527F8-990D-447D-ACC9-BD5F559C5467}">
  <ds:schemaRefs>
    <ds:schemaRef ds:uri="http://schemas.microsoft.com/office/2006/metadata/properties"/>
    <ds:schemaRef ds:uri="http://schemas.microsoft.com/office/infopath/2007/PartnerControls"/>
    <ds:schemaRef ds:uri="eda19958-d976-4d80-9b03-ca3576e29555"/>
  </ds:schemaRefs>
</ds:datastoreItem>
</file>

<file path=customXml/itemProps2.xml><?xml version="1.0" encoding="utf-8"?>
<ds:datastoreItem xmlns:ds="http://schemas.openxmlformats.org/officeDocument/2006/customXml" ds:itemID="{B9757A54-DEFB-4808-B250-ADAB2D41E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93531-2494-4DA7-9F06-7FBAFFB9A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19958-d976-4d80-9b03-ca3576e29555"/>
    <ds:schemaRef ds:uri="c7340ff3-b4c2-48b0-9309-16f86b9d1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A2A7F-C4CE-4654-9E31-012A099E5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Panarello</dc:creator>
  <cp:keywords/>
  <dc:description/>
  <cp:lastModifiedBy>elena luisa guzzella</cp:lastModifiedBy>
  <cp:revision>6</cp:revision>
  <cp:lastPrinted>2024-03-28T17:06:00Z</cp:lastPrinted>
  <dcterms:created xsi:type="dcterms:W3CDTF">2024-05-03T13:39:00Z</dcterms:created>
  <dcterms:modified xsi:type="dcterms:W3CDTF">2024-05-03T14:56:00Z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0x010100F08CB73804C8B3468F3A6FA1AF84A5C1</vt:lpwstr>
  </property>
  <property fmtid="{D5CDD505-2E9C-101B-9397-08002B2CF9AE}" pid="3" name="MSIP_Label_a0f89cb5-682d-4be4-b0e0-739c9b4a93d4_Enabled">
    <vt:lpwstr>true</vt:lpwstr>
  </property>
  <property fmtid="{D5CDD505-2E9C-101B-9397-08002B2CF9AE}" pid="4" name="MSIP_Label_a0f89cb5-682d-4be4-b0e0-739c9b4a93d4_SetDate">
    <vt:lpwstr>2024-04-16T15:25:45Z</vt:lpwstr>
  </property>
  <property fmtid="{D5CDD505-2E9C-101B-9397-08002B2CF9AE}" pid="5" name="MSIP_Label_a0f89cb5-682d-4be4-b0e0-739c9b4a93d4_Method">
    <vt:lpwstr>Standard</vt:lpwstr>
  </property>
  <property fmtid="{D5CDD505-2E9C-101B-9397-08002B2CF9AE}" pid="6" name="MSIP_Label_a0f89cb5-682d-4be4-b0e0-739c9b4a93d4_Name">
    <vt:lpwstr>Not Classified</vt:lpwstr>
  </property>
  <property fmtid="{D5CDD505-2E9C-101B-9397-08002B2CF9AE}" pid="7" name="MSIP_Label_a0f89cb5-682d-4be4-b0e0-739c9b4a93d4_SiteId">
    <vt:lpwstr>38305e12-e15d-4ee8-88b9-c4db1c477d76</vt:lpwstr>
  </property>
  <property fmtid="{D5CDD505-2E9C-101B-9397-08002B2CF9AE}" pid="8" name="MSIP_Label_a0f89cb5-682d-4be4-b0e0-739c9b4a93d4_ActionId">
    <vt:lpwstr>d09fb87d-29e9-4b91-bafe-0a213d33ef7b</vt:lpwstr>
  </property>
  <property fmtid="{D5CDD505-2E9C-101B-9397-08002B2CF9AE}" pid="9" name="MSIP_Label_a0f89cb5-682d-4be4-b0e0-739c9b4a93d4_ContentBits">
    <vt:lpwstr>0</vt:lpwstr>
  </property>
</Properties>
</file>