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C3" w:rsidRPr="00B36687" w:rsidRDefault="00AE5353" w:rsidP="00AE5353">
      <w:pPr>
        <w:pStyle w:val="Presseinfo"/>
        <w:rPr>
          <w:lang w:val="nb-NO"/>
        </w:rPr>
      </w:pPr>
      <w:r w:rsidRPr="00B36687">
        <w:rPr>
          <w:lang w:val="nb-NO"/>
        </w:rPr>
        <w:t>Presseinforma</w:t>
      </w:r>
      <w:r w:rsidR="0084034B" w:rsidRPr="00B36687">
        <w:rPr>
          <w:lang w:val="nb-NO"/>
        </w:rPr>
        <w:t>sj</w:t>
      </w:r>
      <w:r w:rsidRPr="00B36687">
        <w:rPr>
          <w:lang w:val="nb-NO"/>
        </w:rPr>
        <w:t>on</w:t>
      </w:r>
    </w:p>
    <w:p w:rsidR="00AE5353" w:rsidRPr="00495115" w:rsidRDefault="00E30844" w:rsidP="00AE5353">
      <w:pPr>
        <w:pStyle w:val="Unterzeile"/>
        <w:rPr>
          <w:lang w:val="nb-NO"/>
        </w:rPr>
      </w:pPr>
      <w:r w:rsidRPr="00B36687">
        <w:rPr>
          <w:lang w:val="nb-NO"/>
        </w:rPr>
        <w:t>A</w:t>
      </w:r>
      <w:r w:rsidRPr="00495115">
        <w:rPr>
          <w:lang w:val="nb-NO"/>
        </w:rPr>
        <w:t>XOR</w:t>
      </w:r>
      <w:r w:rsidR="00927F60" w:rsidRPr="00495115">
        <w:rPr>
          <w:lang w:val="nb-NO"/>
        </w:rPr>
        <w:t xml:space="preserve"> pr</w:t>
      </w:r>
      <w:r w:rsidR="00217DCB" w:rsidRPr="00495115">
        <w:rPr>
          <w:lang w:val="nb-NO"/>
        </w:rPr>
        <w:t>e</w:t>
      </w:r>
      <w:r w:rsidR="00927F60" w:rsidRPr="00495115">
        <w:rPr>
          <w:lang w:val="nb-NO"/>
        </w:rPr>
        <w:t>senterer helt ny stråleteknologi</w:t>
      </w:r>
    </w:p>
    <w:p w:rsidR="00BA7E86" w:rsidRPr="00495115" w:rsidRDefault="00A26F9A" w:rsidP="00BA7E86">
      <w:pPr>
        <w:pStyle w:val="berschrift"/>
        <w:rPr>
          <w:lang w:val="nb-NO"/>
        </w:rPr>
      </w:pPr>
      <w:r w:rsidRPr="00495115">
        <w:rPr>
          <w:lang w:val="nb-NO"/>
        </w:rPr>
        <w:t xml:space="preserve">PowderRain: </w:t>
      </w:r>
      <w:r w:rsidR="000B39BA" w:rsidRPr="00495115">
        <w:rPr>
          <w:lang w:val="nb-NO"/>
        </w:rPr>
        <w:t>La vannet omfavne deg i dusjen</w:t>
      </w:r>
    </w:p>
    <w:p w:rsidR="00961892" w:rsidRPr="00495115" w:rsidRDefault="006C25BC" w:rsidP="00C9294B">
      <w:pPr>
        <w:pStyle w:val="Text"/>
        <w:rPr>
          <w:lang w:val="nb-NO"/>
        </w:rPr>
      </w:pPr>
      <w:r w:rsidRPr="00495115">
        <w:rPr>
          <w:rStyle w:val="kursiv"/>
          <w:lang w:val="nb-NO"/>
        </w:rPr>
        <w:t>Januar</w:t>
      </w:r>
      <w:r w:rsidR="001F4725" w:rsidRPr="00495115">
        <w:rPr>
          <w:rStyle w:val="kursiv"/>
          <w:lang w:val="nb-NO"/>
        </w:rPr>
        <w:t xml:space="preserve"> </w:t>
      </w:r>
      <w:r w:rsidR="00CA1138" w:rsidRPr="00495115">
        <w:rPr>
          <w:rStyle w:val="kursiv"/>
          <w:lang w:val="nb-NO"/>
        </w:rPr>
        <w:t>201</w:t>
      </w:r>
      <w:r w:rsidRPr="00495115">
        <w:rPr>
          <w:rStyle w:val="kursiv"/>
          <w:lang w:val="nb-NO"/>
        </w:rPr>
        <w:t>8</w:t>
      </w:r>
      <w:r w:rsidR="00CA1138" w:rsidRPr="00495115">
        <w:rPr>
          <w:rStyle w:val="kursiv"/>
          <w:lang w:val="nb-NO"/>
        </w:rPr>
        <w:t>.</w:t>
      </w:r>
      <w:r w:rsidR="00CA1138" w:rsidRPr="00495115">
        <w:rPr>
          <w:lang w:val="nb-NO"/>
        </w:rPr>
        <w:t xml:space="preserve"> </w:t>
      </w:r>
      <w:r w:rsidR="00927F60" w:rsidRPr="00495115">
        <w:rPr>
          <w:lang w:val="nb-NO"/>
        </w:rPr>
        <w:t xml:space="preserve">De nye AXOR </w:t>
      </w:r>
      <w:r w:rsidR="00B36687" w:rsidRPr="00495115">
        <w:rPr>
          <w:lang w:val="nb-NO"/>
        </w:rPr>
        <w:t>hodedusjene</w:t>
      </w:r>
      <w:r w:rsidR="00927F60" w:rsidRPr="00495115">
        <w:rPr>
          <w:lang w:val="nb-NO"/>
        </w:rPr>
        <w:t xml:space="preserve"> g</w:t>
      </w:r>
      <w:r w:rsidR="001D5DF9" w:rsidRPr="00495115">
        <w:rPr>
          <w:lang w:val="nb-NO"/>
        </w:rPr>
        <w:t>j</w:t>
      </w:r>
      <w:r w:rsidR="00927F60" w:rsidRPr="00495115">
        <w:rPr>
          <w:lang w:val="nb-NO"/>
        </w:rPr>
        <w:t>ør s</w:t>
      </w:r>
      <w:r w:rsidR="001D5DF9" w:rsidRPr="00495115">
        <w:rPr>
          <w:lang w:val="nb-NO"/>
        </w:rPr>
        <w:t>eg bemer</w:t>
      </w:r>
      <w:r w:rsidR="00927F60" w:rsidRPr="00495115">
        <w:rPr>
          <w:lang w:val="nb-NO"/>
        </w:rPr>
        <w:t>ket med den helt nye stråleteknologi</w:t>
      </w:r>
      <w:r w:rsidR="001D5DF9" w:rsidRPr="00495115">
        <w:rPr>
          <w:lang w:val="nb-NO"/>
        </w:rPr>
        <w:t>en</w:t>
      </w:r>
      <w:r w:rsidR="00927F60" w:rsidRPr="00495115">
        <w:rPr>
          <w:lang w:val="nb-NO"/>
        </w:rPr>
        <w:t xml:space="preserve"> PowderRain. Et v</w:t>
      </w:r>
      <w:r w:rsidR="001D5DF9" w:rsidRPr="00495115">
        <w:rPr>
          <w:lang w:val="nb-NO"/>
        </w:rPr>
        <w:t>e</w:t>
      </w:r>
      <w:r w:rsidR="00927F60" w:rsidRPr="00495115">
        <w:rPr>
          <w:lang w:val="nb-NO"/>
        </w:rPr>
        <w:t>l</w:t>
      </w:r>
      <w:r w:rsidR="001D5DF9" w:rsidRPr="00495115">
        <w:rPr>
          <w:lang w:val="nb-NO"/>
        </w:rPr>
        <w:t>l</w:t>
      </w:r>
      <w:r w:rsidR="00927F60" w:rsidRPr="00495115">
        <w:rPr>
          <w:lang w:val="nb-NO"/>
        </w:rPr>
        <w:t xml:space="preserve"> a</w:t>
      </w:r>
      <w:r w:rsidR="001D5DF9" w:rsidRPr="00495115">
        <w:rPr>
          <w:lang w:val="nb-NO"/>
        </w:rPr>
        <w:t>v lette, mikrofine vann</w:t>
      </w:r>
      <w:r w:rsidR="00927F60" w:rsidRPr="00495115">
        <w:rPr>
          <w:lang w:val="nb-NO"/>
        </w:rPr>
        <w:t>stråler fu</w:t>
      </w:r>
      <w:r w:rsidR="001D5DF9" w:rsidRPr="00495115">
        <w:rPr>
          <w:lang w:val="nb-NO"/>
        </w:rPr>
        <w:t>k</w:t>
      </w:r>
      <w:r w:rsidR="00927F60" w:rsidRPr="00495115">
        <w:rPr>
          <w:lang w:val="nb-NO"/>
        </w:rPr>
        <w:t>ter hver millimeter a</w:t>
      </w:r>
      <w:r w:rsidR="001D5DF9" w:rsidRPr="00495115">
        <w:rPr>
          <w:lang w:val="nb-NO"/>
        </w:rPr>
        <w:t>v</w:t>
      </w:r>
      <w:r w:rsidR="00927F60" w:rsidRPr="00495115">
        <w:rPr>
          <w:lang w:val="nb-NO"/>
        </w:rPr>
        <w:t xml:space="preserve"> huden</w:t>
      </w:r>
      <w:r w:rsidR="00587AA1" w:rsidRPr="00495115">
        <w:rPr>
          <w:lang w:val="nb-NO"/>
        </w:rPr>
        <w:t>, for dr</w:t>
      </w:r>
      <w:r w:rsidR="001D5DF9" w:rsidRPr="00495115">
        <w:rPr>
          <w:lang w:val="nb-NO"/>
        </w:rPr>
        <w:t>åp</w:t>
      </w:r>
      <w:r w:rsidR="00587AA1" w:rsidRPr="00495115">
        <w:rPr>
          <w:lang w:val="nb-NO"/>
        </w:rPr>
        <w:t>ene l</w:t>
      </w:r>
      <w:r w:rsidR="001D5DF9" w:rsidRPr="00495115">
        <w:rPr>
          <w:lang w:val="nb-NO"/>
        </w:rPr>
        <w:t>e</w:t>
      </w:r>
      <w:r w:rsidR="00587AA1" w:rsidRPr="00495115">
        <w:rPr>
          <w:lang w:val="nb-NO"/>
        </w:rPr>
        <w:t>gger s</w:t>
      </w:r>
      <w:r w:rsidR="001D5DF9" w:rsidRPr="00495115">
        <w:rPr>
          <w:lang w:val="nb-NO"/>
        </w:rPr>
        <w:t>e</w:t>
      </w:r>
      <w:r w:rsidR="00587AA1" w:rsidRPr="00495115">
        <w:rPr>
          <w:lang w:val="nb-NO"/>
        </w:rPr>
        <w:t xml:space="preserve">g i stedet for </w:t>
      </w:r>
      <w:r w:rsidR="001D5DF9" w:rsidRPr="00495115">
        <w:rPr>
          <w:lang w:val="nb-NO"/>
        </w:rPr>
        <w:t>å</w:t>
      </w:r>
      <w:r w:rsidR="00587AA1" w:rsidRPr="00495115">
        <w:rPr>
          <w:lang w:val="nb-NO"/>
        </w:rPr>
        <w:t xml:space="preserve"> prelle a</w:t>
      </w:r>
      <w:r w:rsidR="001D5DF9" w:rsidRPr="00495115">
        <w:rPr>
          <w:lang w:val="nb-NO"/>
        </w:rPr>
        <w:t>v</w:t>
      </w:r>
      <w:r w:rsidR="00587AA1" w:rsidRPr="00495115">
        <w:rPr>
          <w:lang w:val="nb-NO"/>
        </w:rPr>
        <w:t xml:space="preserve">. Kroppen </w:t>
      </w:r>
      <w:r w:rsidR="000B39BA" w:rsidRPr="00495115">
        <w:rPr>
          <w:lang w:val="nb-NO"/>
        </w:rPr>
        <w:t>omfavnes</w:t>
      </w:r>
      <w:r w:rsidR="00587AA1" w:rsidRPr="00495115">
        <w:rPr>
          <w:lang w:val="nb-NO"/>
        </w:rPr>
        <w:t xml:space="preserve"> </w:t>
      </w:r>
      <w:r w:rsidR="00495115" w:rsidRPr="00495115">
        <w:rPr>
          <w:lang w:val="nb-NO"/>
        </w:rPr>
        <w:t xml:space="preserve">av </w:t>
      </w:r>
      <w:r w:rsidR="00587AA1" w:rsidRPr="00495115">
        <w:rPr>
          <w:lang w:val="nb-NO"/>
        </w:rPr>
        <w:t>van</w:t>
      </w:r>
      <w:r w:rsidR="001D5DF9" w:rsidRPr="00495115">
        <w:rPr>
          <w:lang w:val="nb-NO"/>
        </w:rPr>
        <w:t>n</w:t>
      </w:r>
      <w:r w:rsidR="00587AA1" w:rsidRPr="00495115">
        <w:rPr>
          <w:lang w:val="nb-NO"/>
        </w:rPr>
        <w:t xml:space="preserve"> – i hø</w:t>
      </w:r>
      <w:r w:rsidR="001D5DF9" w:rsidRPr="00495115">
        <w:rPr>
          <w:lang w:val="nb-NO"/>
        </w:rPr>
        <w:t>y</w:t>
      </w:r>
      <w:r w:rsidR="00587AA1" w:rsidRPr="00495115">
        <w:rPr>
          <w:lang w:val="nb-NO"/>
        </w:rPr>
        <w:t>ere grad en</w:t>
      </w:r>
      <w:r w:rsidR="001D5DF9" w:rsidRPr="00495115">
        <w:rPr>
          <w:lang w:val="nb-NO"/>
        </w:rPr>
        <w:t>n</w:t>
      </w:r>
      <w:r w:rsidR="00587AA1" w:rsidRPr="00495115">
        <w:rPr>
          <w:lang w:val="nb-NO"/>
        </w:rPr>
        <w:t xml:space="preserve"> ved konven</w:t>
      </w:r>
      <w:r w:rsidR="001D5DF9" w:rsidRPr="00495115">
        <w:rPr>
          <w:lang w:val="nb-NO"/>
        </w:rPr>
        <w:t>sj</w:t>
      </w:r>
      <w:r w:rsidR="00587AA1" w:rsidRPr="00495115">
        <w:rPr>
          <w:lang w:val="nb-NO"/>
        </w:rPr>
        <w:t xml:space="preserve">onelle </w:t>
      </w:r>
      <w:r w:rsidR="001D5DF9" w:rsidRPr="00495115">
        <w:rPr>
          <w:lang w:val="nb-NO"/>
        </w:rPr>
        <w:t>dusj</w:t>
      </w:r>
      <w:r w:rsidR="00587AA1" w:rsidRPr="00495115">
        <w:rPr>
          <w:lang w:val="nb-NO"/>
        </w:rPr>
        <w:t>stråler. Hemmelighe</w:t>
      </w:r>
      <w:r w:rsidR="001D5DF9" w:rsidRPr="00495115">
        <w:rPr>
          <w:lang w:val="nb-NO"/>
        </w:rPr>
        <w:t>t</w:t>
      </w:r>
      <w:r w:rsidR="00587AA1" w:rsidRPr="00495115">
        <w:rPr>
          <w:lang w:val="nb-NO"/>
        </w:rPr>
        <w:t xml:space="preserve">en ligger i detaljen: Et internt </w:t>
      </w:r>
      <w:r w:rsidR="000B39BA" w:rsidRPr="00495115">
        <w:rPr>
          <w:lang w:val="nb-NO"/>
        </w:rPr>
        <w:t>team</w:t>
      </w:r>
      <w:r w:rsidR="00587AA1" w:rsidRPr="00495115">
        <w:rPr>
          <w:lang w:val="nb-NO"/>
        </w:rPr>
        <w:t xml:space="preserve"> a</w:t>
      </w:r>
      <w:r w:rsidR="001D5DF9" w:rsidRPr="00495115">
        <w:rPr>
          <w:lang w:val="nb-NO"/>
        </w:rPr>
        <w:t>v</w:t>
      </w:r>
      <w:r w:rsidR="00587AA1" w:rsidRPr="00495115">
        <w:rPr>
          <w:lang w:val="nb-NO"/>
        </w:rPr>
        <w:t xml:space="preserve"> ingeniører og teknikere har bru</w:t>
      </w:r>
      <w:r w:rsidR="001D5DF9" w:rsidRPr="00495115">
        <w:rPr>
          <w:lang w:val="nb-NO"/>
        </w:rPr>
        <w:t>k</w:t>
      </w:r>
      <w:r w:rsidR="00587AA1" w:rsidRPr="00495115">
        <w:rPr>
          <w:lang w:val="nb-NO"/>
        </w:rPr>
        <w:t xml:space="preserve">t tre år på </w:t>
      </w:r>
      <w:r w:rsidR="001D5DF9" w:rsidRPr="00495115">
        <w:rPr>
          <w:lang w:val="nb-NO"/>
        </w:rPr>
        <w:t>å</w:t>
      </w:r>
      <w:r w:rsidR="00587AA1" w:rsidRPr="00495115">
        <w:rPr>
          <w:lang w:val="nb-NO"/>
        </w:rPr>
        <w:t xml:space="preserve"> forske i dyser, stråleskiver og </w:t>
      </w:r>
      <w:r w:rsidR="001D5DF9" w:rsidRPr="00495115">
        <w:rPr>
          <w:lang w:val="nb-NO"/>
        </w:rPr>
        <w:t>dusjer</w:t>
      </w:r>
      <w:r w:rsidR="00587AA1" w:rsidRPr="00495115">
        <w:rPr>
          <w:lang w:val="nb-NO"/>
        </w:rPr>
        <w:t>. N</w:t>
      </w:r>
      <w:r w:rsidR="001D5DF9" w:rsidRPr="00495115">
        <w:rPr>
          <w:lang w:val="nb-NO"/>
        </w:rPr>
        <w:t>å</w:t>
      </w:r>
      <w:r w:rsidR="00587AA1" w:rsidRPr="00495115">
        <w:rPr>
          <w:lang w:val="nb-NO"/>
        </w:rPr>
        <w:t xml:space="preserve"> kan resultatet ses og frem for alt føles.</w:t>
      </w:r>
    </w:p>
    <w:p w:rsidR="00E66B86" w:rsidRPr="00495115" w:rsidRDefault="00961892" w:rsidP="00C9294B">
      <w:pPr>
        <w:pStyle w:val="Text"/>
        <w:rPr>
          <w:lang w:val="nb-NO"/>
        </w:rPr>
      </w:pPr>
      <w:r w:rsidRPr="00495115">
        <w:rPr>
          <w:lang w:val="nb-NO"/>
        </w:rPr>
        <w:t xml:space="preserve">„PowderRain </w:t>
      </w:r>
      <w:r w:rsidR="000B39BA" w:rsidRPr="00495115">
        <w:rPr>
          <w:lang w:val="nb-NO"/>
        </w:rPr>
        <w:t>gir den</w:t>
      </w:r>
      <w:r w:rsidR="00587AA1" w:rsidRPr="00495115">
        <w:rPr>
          <w:lang w:val="nb-NO"/>
        </w:rPr>
        <w:t xml:space="preserve"> </w:t>
      </w:r>
      <w:r w:rsidR="000B39BA" w:rsidRPr="00495115">
        <w:rPr>
          <w:lang w:val="nb-NO"/>
        </w:rPr>
        <w:t>ultimate</w:t>
      </w:r>
      <w:r w:rsidR="00587AA1" w:rsidRPr="00495115">
        <w:rPr>
          <w:lang w:val="nb-NO"/>
        </w:rPr>
        <w:t xml:space="preserve"> </w:t>
      </w:r>
      <w:r w:rsidR="000B39BA" w:rsidRPr="00495115">
        <w:rPr>
          <w:lang w:val="nb-NO"/>
        </w:rPr>
        <w:t>dusjopplevelsen</w:t>
      </w:r>
      <w:r w:rsidR="001D5DF9" w:rsidRPr="00495115">
        <w:rPr>
          <w:lang w:val="nb-NO"/>
        </w:rPr>
        <w:t>. Et silkeak</w:t>
      </w:r>
      <w:r w:rsidR="00587AA1" w:rsidRPr="00495115">
        <w:rPr>
          <w:lang w:val="nb-NO"/>
        </w:rPr>
        <w:t>tig regn. En beskyttende kappe a</w:t>
      </w:r>
      <w:r w:rsidR="001D5DF9" w:rsidRPr="00495115">
        <w:rPr>
          <w:lang w:val="nb-NO"/>
        </w:rPr>
        <w:t>v</w:t>
      </w:r>
      <w:r w:rsidR="00587AA1" w:rsidRPr="00495115">
        <w:rPr>
          <w:lang w:val="nb-NO"/>
        </w:rPr>
        <w:t xml:space="preserve"> van</w:t>
      </w:r>
      <w:r w:rsidR="001D5DF9" w:rsidRPr="00495115">
        <w:rPr>
          <w:lang w:val="nb-NO"/>
        </w:rPr>
        <w:t>n</w:t>
      </w:r>
      <w:r w:rsidR="00587AA1" w:rsidRPr="00495115">
        <w:rPr>
          <w:lang w:val="nb-NO"/>
        </w:rPr>
        <w:t xml:space="preserve">. </w:t>
      </w:r>
      <w:r w:rsidR="001D5DF9" w:rsidRPr="00495115">
        <w:rPr>
          <w:lang w:val="nb-NO"/>
        </w:rPr>
        <w:t>Stille, mykt men samtidig kraftig</w:t>
      </w:r>
      <w:r w:rsidR="000B39BA" w:rsidRPr="00495115">
        <w:rPr>
          <w:lang w:val="nb-NO"/>
        </w:rPr>
        <w:t>. Som en omfavnelse</w:t>
      </w:r>
      <w:r w:rsidR="00587AA1" w:rsidRPr="00495115">
        <w:rPr>
          <w:lang w:val="nb-NO"/>
        </w:rPr>
        <w:t>,</w:t>
      </w:r>
      <w:r w:rsidR="003070A0" w:rsidRPr="00495115">
        <w:rPr>
          <w:lang w:val="nb-NO"/>
        </w:rPr>
        <w:t xml:space="preserve">“ </w:t>
      </w:r>
      <w:r w:rsidR="00587AA1" w:rsidRPr="00495115">
        <w:rPr>
          <w:lang w:val="nb-NO"/>
        </w:rPr>
        <w:t>s</w:t>
      </w:r>
      <w:r w:rsidR="001D5DF9" w:rsidRPr="00495115">
        <w:rPr>
          <w:lang w:val="nb-NO"/>
        </w:rPr>
        <w:t>lik</w:t>
      </w:r>
      <w:r w:rsidR="00587AA1" w:rsidRPr="00495115">
        <w:rPr>
          <w:lang w:val="nb-NO"/>
        </w:rPr>
        <w:t xml:space="preserve"> </w:t>
      </w:r>
      <w:r w:rsidR="00567B87" w:rsidRPr="00495115">
        <w:rPr>
          <w:lang w:val="nb-NO"/>
        </w:rPr>
        <w:t>bes</w:t>
      </w:r>
      <w:r w:rsidR="00587AA1" w:rsidRPr="00495115">
        <w:rPr>
          <w:lang w:val="nb-NO"/>
        </w:rPr>
        <w:t>kriver Silke</w:t>
      </w:r>
      <w:r w:rsidR="003070A0" w:rsidRPr="00495115">
        <w:rPr>
          <w:lang w:val="nb-NO"/>
        </w:rPr>
        <w:t xml:space="preserve"> Giessler, </w:t>
      </w:r>
      <w:r w:rsidR="00587AA1" w:rsidRPr="00495115">
        <w:rPr>
          <w:lang w:val="nb-NO"/>
        </w:rPr>
        <w:t>m</w:t>
      </w:r>
      <w:r w:rsidR="003070A0" w:rsidRPr="00495115">
        <w:rPr>
          <w:lang w:val="nb-NO"/>
        </w:rPr>
        <w:t>arketing</w:t>
      </w:r>
      <w:r w:rsidR="001D5DF9" w:rsidRPr="00495115">
        <w:rPr>
          <w:lang w:val="nb-NO"/>
        </w:rPr>
        <w:t>sj</w:t>
      </w:r>
      <w:r w:rsidR="00587AA1" w:rsidRPr="00495115">
        <w:rPr>
          <w:lang w:val="nb-NO"/>
        </w:rPr>
        <w:t>ef for</w:t>
      </w:r>
      <w:r w:rsidR="003070A0" w:rsidRPr="00495115">
        <w:rPr>
          <w:lang w:val="nb-NO"/>
        </w:rPr>
        <w:t xml:space="preserve"> AXOR</w:t>
      </w:r>
      <w:r w:rsidR="00567B87" w:rsidRPr="00495115">
        <w:rPr>
          <w:lang w:val="nb-NO"/>
        </w:rPr>
        <w:t xml:space="preserve">, den </w:t>
      </w:r>
      <w:r w:rsidR="00587AA1" w:rsidRPr="00495115">
        <w:rPr>
          <w:lang w:val="nb-NO"/>
        </w:rPr>
        <w:t>innovative stråletype</w:t>
      </w:r>
      <w:r w:rsidR="001D5DF9" w:rsidRPr="00495115">
        <w:rPr>
          <w:lang w:val="nb-NO"/>
        </w:rPr>
        <w:t>n</w:t>
      </w:r>
      <w:r w:rsidR="003070A0" w:rsidRPr="00495115">
        <w:rPr>
          <w:lang w:val="nb-NO"/>
        </w:rPr>
        <w:t xml:space="preserve">.  </w:t>
      </w:r>
    </w:p>
    <w:p w:rsidR="00350621" w:rsidRPr="00495115" w:rsidRDefault="00CA1138" w:rsidP="00C9294B">
      <w:pPr>
        <w:pStyle w:val="Zwischenberschrift"/>
        <w:rPr>
          <w:lang w:val="nb-NO"/>
        </w:rPr>
      </w:pPr>
      <w:r w:rsidRPr="00495115">
        <w:rPr>
          <w:lang w:val="nb-NO"/>
        </w:rPr>
        <w:t xml:space="preserve">PowderRain: </w:t>
      </w:r>
      <w:r w:rsidR="00587AA1" w:rsidRPr="00495115">
        <w:rPr>
          <w:lang w:val="nb-NO"/>
        </w:rPr>
        <w:t>blidt in</w:t>
      </w:r>
      <w:r w:rsidR="001D5DF9" w:rsidRPr="00495115">
        <w:rPr>
          <w:lang w:val="nb-NO"/>
        </w:rPr>
        <w:t>n</w:t>
      </w:r>
      <w:r w:rsidR="00587AA1" w:rsidRPr="00495115">
        <w:rPr>
          <w:lang w:val="nb-NO"/>
        </w:rPr>
        <w:t>hyllet a</w:t>
      </w:r>
      <w:r w:rsidR="001D5DF9" w:rsidRPr="00495115">
        <w:rPr>
          <w:lang w:val="nb-NO"/>
        </w:rPr>
        <w:t>v hver en dråp</w:t>
      </w:r>
      <w:r w:rsidR="00587AA1" w:rsidRPr="00495115">
        <w:rPr>
          <w:lang w:val="nb-NO"/>
        </w:rPr>
        <w:t>e</w:t>
      </w:r>
    </w:p>
    <w:p w:rsidR="002C42D1" w:rsidRPr="00495115" w:rsidRDefault="00C9294B" w:rsidP="00C9294B">
      <w:pPr>
        <w:pStyle w:val="Text"/>
        <w:rPr>
          <w:lang w:val="nb-NO"/>
        </w:rPr>
      </w:pPr>
      <w:r w:rsidRPr="00495115">
        <w:rPr>
          <w:lang w:val="nb-NO"/>
        </w:rPr>
        <w:t>De ultrafine</w:t>
      </w:r>
      <w:r w:rsidR="00614102" w:rsidRPr="00495115">
        <w:rPr>
          <w:lang w:val="nb-NO"/>
        </w:rPr>
        <w:t xml:space="preserve"> drå</w:t>
      </w:r>
      <w:r w:rsidR="001D5DF9" w:rsidRPr="00495115">
        <w:rPr>
          <w:lang w:val="nb-NO"/>
        </w:rPr>
        <w:t>pene</w:t>
      </w:r>
      <w:r w:rsidR="00614102" w:rsidRPr="00495115">
        <w:rPr>
          <w:lang w:val="nb-NO"/>
        </w:rPr>
        <w:t xml:space="preserve"> er resultatet a</w:t>
      </w:r>
      <w:r w:rsidR="001D5DF9" w:rsidRPr="00495115">
        <w:rPr>
          <w:lang w:val="nb-NO"/>
        </w:rPr>
        <w:t>v</w:t>
      </w:r>
      <w:r w:rsidR="00614102" w:rsidRPr="00495115">
        <w:rPr>
          <w:lang w:val="nb-NO"/>
        </w:rPr>
        <w:t xml:space="preserve"> en</w:t>
      </w:r>
      <w:r w:rsidRPr="00495115">
        <w:rPr>
          <w:lang w:val="nb-NO"/>
        </w:rPr>
        <w:t xml:space="preserve"> innovativ u</w:t>
      </w:r>
      <w:r w:rsidR="001D5DF9" w:rsidRPr="00495115">
        <w:rPr>
          <w:lang w:val="nb-NO"/>
        </w:rPr>
        <w:t>t</w:t>
      </w:r>
      <w:r w:rsidRPr="00495115">
        <w:rPr>
          <w:lang w:val="nb-NO"/>
        </w:rPr>
        <w:t>vikling a</w:t>
      </w:r>
      <w:r w:rsidR="001D5DF9" w:rsidRPr="00495115">
        <w:rPr>
          <w:lang w:val="nb-NO"/>
        </w:rPr>
        <w:t>v</w:t>
      </w:r>
      <w:r w:rsidRPr="00495115">
        <w:rPr>
          <w:lang w:val="nb-NO"/>
        </w:rPr>
        <w:t xml:space="preserve"> stråledysenes u</w:t>
      </w:r>
      <w:r w:rsidR="001D5DF9" w:rsidRPr="00495115">
        <w:rPr>
          <w:lang w:val="nb-NO"/>
        </w:rPr>
        <w:t>t</w:t>
      </w:r>
      <w:r w:rsidRPr="00495115">
        <w:rPr>
          <w:lang w:val="nb-NO"/>
        </w:rPr>
        <w:t xml:space="preserve">forming. Silikondysene </w:t>
      </w:r>
      <w:r w:rsidR="001D5DF9" w:rsidRPr="00495115">
        <w:rPr>
          <w:lang w:val="nb-NO"/>
        </w:rPr>
        <w:t>har blitt</w:t>
      </w:r>
      <w:r w:rsidRPr="00495115">
        <w:rPr>
          <w:lang w:val="nb-NO"/>
        </w:rPr>
        <w:t xml:space="preserve"> mindre med en diameter på b</w:t>
      </w:r>
      <w:r w:rsidR="001D5DF9" w:rsidRPr="00495115">
        <w:rPr>
          <w:lang w:val="nb-NO"/>
        </w:rPr>
        <w:t>are</w:t>
      </w:r>
      <w:r w:rsidRPr="00495115">
        <w:rPr>
          <w:lang w:val="nb-NO"/>
        </w:rPr>
        <w:t xml:space="preserve"> 0,35 millimeter</w:t>
      </w:r>
      <w:r w:rsidR="001D5DF9" w:rsidRPr="00495115">
        <w:rPr>
          <w:lang w:val="nb-NO"/>
        </w:rPr>
        <w:t xml:space="preserve"> som</w:t>
      </w:r>
      <w:r w:rsidRPr="00495115">
        <w:rPr>
          <w:lang w:val="nb-NO"/>
        </w:rPr>
        <w:t xml:space="preserve"> gir pla</w:t>
      </w:r>
      <w:r w:rsidR="001D5DF9" w:rsidRPr="00495115">
        <w:rPr>
          <w:lang w:val="nb-NO"/>
        </w:rPr>
        <w:t>s</w:t>
      </w:r>
      <w:r w:rsidR="00C2429F" w:rsidRPr="00495115">
        <w:rPr>
          <w:lang w:val="nb-NO"/>
        </w:rPr>
        <w:t>s til langt flere og mer</w:t>
      </w:r>
      <w:r w:rsidRPr="00495115">
        <w:rPr>
          <w:lang w:val="nb-NO"/>
        </w:rPr>
        <w:t xml:space="preserve"> t</w:t>
      </w:r>
      <w:r w:rsidR="001D5DF9" w:rsidRPr="00495115">
        <w:rPr>
          <w:lang w:val="nb-NO"/>
        </w:rPr>
        <w:t>et</w:t>
      </w:r>
      <w:r w:rsidRPr="00495115">
        <w:rPr>
          <w:lang w:val="nb-NO"/>
        </w:rPr>
        <w:t>tsi</w:t>
      </w:r>
      <w:r w:rsidR="001D5DF9" w:rsidRPr="00495115">
        <w:rPr>
          <w:lang w:val="nb-NO"/>
        </w:rPr>
        <w:t>tt</w:t>
      </w:r>
      <w:r w:rsidRPr="00495115">
        <w:rPr>
          <w:lang w:val="nb-NO"/>
        </w:rPr>
        <w:t>ende dyser på stråleskiven. På AXOR ho</w:t>
      </w:r>
      <w:r w:rsidR="001D5DF9" w:rsidRPr="00495115">
        <w:rPr>
          <w:lang w:val="nb-NO"/>
        </w:rPr>
        <w:t>d</w:t>
      </w:r>
      <w:r w:rsidRPr="00495115">
        <w:rPr>
          <w:lang w:val="nb-NO"/>
        </w:rPr>
        <w:t>ed</w:t>
      </w:r>
      <w:r w:rsidR="001D5DF9" w:rsidRPr="00495115">
        <w:rPr>
          <w:lang w:val="nb-NO"/>
        </w:rPr>
        <w:t>usj</w:t>
      </w:r>
      <w:r w:rsidRPr="00495115">
        <w:rPr>
          <w:lang w:val="nb-NO"/>
        </w:rPr>
        <w:t xml:space="preserve"> 350 1</w:t>
      </w:r>
      <w:r w:rsidR="00614102" w:rsidRPr="00495115">
        <w:rPr>
          <w:lang w:val="nb-NO"/>
        </w:rPr>
        <w:t>jet er de</w:t>
      </w:r>
      <w:r w:rsidR="001D5DF9" w:rsidRPr="00495115">
        <w:rPr>
          <w:lang w:val="nb-NO"/>
        </w:rPr>
        <w:t>t</w:t>
      </w:r>
      <w:r w:rsidR="00614102" w:rsidRPr="00495115">
        <w:rPr>
          <w:lang w:val="nb-NO"/>
        </w:rPr>
        <w:t xml:space="preserve"> </w:t>
      </w:r>
      <w:r w:rsidRPr="00495115">
        <w:rPr>
          <w:lang w:val="nb-NO"/>
        </w:rPr>
        <w:t>over 1</w:t>
      </w:r>
      <w:r w:rsidR="001D5DF9" w:rsidRPr="00495115">
        <w:rPr>
          <w:lang w:val="nb-NO"/>
        </w:rPr>
        <w:t xml:space="preserve"> </w:t>
      </w:r>
      <w:r w:rsidRPr="00495115">
        <w:rPr>
          <w:lang w:val="nb-NO"/>
        </w:rPr>
        <w:t>000 stråledyser</w:t>
      </w:r>
      <w:r w:rsidR="001D5DF9" w:rsidRPr="00495115">
        <w:rPr>
          <w:lang w:val="nb-NO"/>
        </w:rPr>
        <w:t xml:space="preserve"> som</w:t>
      </w:r>
      <w:r w:rsidRPr="00495115">
        <w:rPr>
          <w:lang w:val="nb-NO"/>
        </w:rPr>
        <w:t xml:space="preserve"> hver lukke</w:t>
      </w:r>
      <w:r w:rsidR="00614102" w:rsidRPr="00495115">
        <w:rPr>
          <w:lang w:val="nb-NO"/>
        </w:rPr>
        <w:t>r</w:t>
      </w:r>
      <w:r w:rsidR="001D5DF9" w:rsidRPr="00495115">
        <w:rPr>
          <w:lang w:val="nb-NO"/>
        </w:rPr>
        <w:t xml:space="preserve"> ut</w:t>
      </w:r>
      <w:r w:rsidR="00614102" w:rsidRPr="00495115">
        <w:rPr>
          <w:lang w:val="nb-NO"/>
        </w:rPr>
        <w:t xml:space="preserve"> fine perler a</w:t>
      </w:r>
      <w:r w:rsidR="001D5DF9" w:rsidRPr="00495115">
        <w:rPr>
          <w:lang w:val="nb-NO"/>
        </w:rPr>
        <w:t>v</w:t>
      </w:r>
      <w:r w:rsidR="00614102" w:rsidRPr="00495115">
        <w:rPr>
          <w:lang w:val="nb-NO"/>
        </w:rPr>
        <w:t xml:space="preserve"> van</w:t>
      </w:r>
      <w:r w:rsidR="001D5DF9" w:rsidRPr="00495115">
        <w:rPr>
          <w:lang w:val="nb-NO"/>
        </w:rPr>
        <w:t>n</w:t>
      </w:r>
      <w:r w:rsidR="00614102" w:rsidRPr="00495115">
        <w:rPr>
          <w:lang w:val="nb-NO"/>
        </w:rPr>
        <w:t>. De</w:t>
      </w:r>
      <w:r w:rsidR="001D5DF9" w:rsidRPr="00495115">
        <w:rPr>
          <w:lang w:val="nb-NO"/>
        </w:rPr>
        <w:t>nn</w:t>
      </w:r>
      <w:r w:rsidR="00614102" w:rsidRPr="00495115">
        <w:rPr>
          <w:lang w:val="nb-NO"/>
        </w:rPr>
        <w:t>e design</w:t>
      </w:r>
      <w:r w:rsidR="001D5DF9" w:rsidRPr="00495115">
        <w:rPr>
          <w:lang w:val="nb-NO"/>
        </w:rPr>
        <w:t>en</w:t>
      </w:r>
      <w:r w:rsidR="00614102" w:rsidRPr="00495115">
        <w:rPr>
          <w:lang w:val="nb-NO"/>
        </w:rPr>
        <w:t xml:space="preserve"> </w:t>
      </w:r>
      <w:r w:rsidRPr="00495115">
        <w:rPr>
          <w:lang w:val="nb-NO"/>
        </w:rPr>
        <w:t>får van</w:t>
      </w:r>
      <w:r w:rsidR="001D5DF9" w:rsidRPr="00495115">
        <w:rPr>
          <w:lang w:val="nb-NO"/>
        </w:rPr>
        <w:t>n</w:t>
      </w:r>
      <w:r w:rsidRPr="00495115">
        <w:rPr>
          <w:lang w:val="nb-NO"/>
        </w:rPr>
        <w:t xml:space="preserve">et til </w:t>
      </w:r>
      <w:r w:rsidR="001D5DF9" w:rsidRPr="00495115">
        <w:rPr>
          <w:lang w:val="nb-NO"/>
        </w:rPr>
        <w:t>å</w:t>
      </w:r>
      <w:r w:rsidRPr="00495115">
        <w:rPr>
          <w:lang w:val="nb-NO"/>
        </w:rPr>
        <w:t xml:space="preserve"> </w:t>
      </w:r>
      <w:r w:rsidR="000B39BA" w:rsidRPr="00495115">
        <w:rPr>
          <w:lang w:val="nb-NO"/>
        </w:rPr>
        <w:t>omfavne deg</w:t>
      </w:r>
      <w:r w:rsidRPr="00495115">
        <w:rPr>
          <w:lang w:val="nb-NO"/>
        </w:rPr>
        <w:t xml:space="preserve"> i stedet for </w:t>
      </w:r>
      <w:r w:rsidR="001D5DF9" w:rsidRPr="00495115">
        <w:rPr>
          <w:lang w:val="nb-NO"/>
        </w:rPr>
        <w:t>å</w:t>
      </w:r>
      <w:r w:rsidRPr="00495115">
        <w:rPr>
          <w:lang w:val="nb-NO"/>
        </w:rPr>
        <w:t xml:space="preserve"> sprø</w:t>
      </w:r>
      <w:r w:rsidR="001D5DF9" w:rsidRPr="00495115">
        <w:rPr>
          <w:lang w:val="nb-NO"/>
        </w:rPr>
        <w:t>y</w:t>
      </w:r>
      <w:r w:rsidRPr="00495115">
        <w:rPr>
          <w:lang w:val="nb-NO"/>
        </w:rPr>
        <w:t>te til side</w:t>
      </w:r>
      <w:r w:rsidR="001D5DF9" w:rsidRPr="00495115">
        <w:rPr>
          <w:lang w:val="nb-NO"/>
        </w:rPr>
        <w:t>ne</w:t>
      </w:r>
      <w:r w:rsidRPr="00495115">
        <w:rPr>
          <w:lang w:val="nb-NO"/>
        </w:rPr>
        <w:t xml:space="preserve"> når det rammer kroppen. Huden in</w:t>
      </w:r>
      <w:r w:rsidR="001D5DF9" w:rsidRPr="00495115">
        <w:rPr>
          <w:lang w:val="nb-NO"/>
        </w:rPr>
        <w:t>n</w:t>
      </w:r>
      <w:r w:rsidRPr="00495115">
        <w:rPr>
          <w:lang w:val="nb-NO"/>
        </w:rPr>
        <w:t>hylles og fu</w:t>
      </w:r>
      <w:r w:rsidR="001D5DF9" w:rsidRPr="00495115">
        <w:rPr>
          <w:lang w:val="nb-NO"/>
        </w:rPr>
        <w:t>k</w:t>
      </w:r>
      <w:r w:rsidRPr="00495115">
        <w:rPr>
          <w:lang w:val="nb-NO"/>
        </w:rPr>
        <w:t>tes intensivt a</w:t>
      </w:r>
      <w:r w:rsidR="001D5DF9" w:rsidRPr="00495115">
        <w:rPr>
          <w:lang w:val="nb-NO"/>
        </w:rPr>
        <w:t>v</w:t>
      </w:r>
      <w:r w:rsidRPr="00495115">
        <w:rPr>
          <w:lang w:val="nb-NO"/>
        </w:rPr>
        <w:t xml:space="preserve"> </w:t>
      </w:r>
      <w:r w:rsidR="001D5DF9" w:rsidRPr="00495115">
        <w:rPr>
          <w:lang w:val="nb-NO"/>
        </w:rPr>
        <w:t>myke</w:t>
      </w:r>
      <w:r w:rsidRPr="00495115">
        <w:rPr>
          <w:lang w:val="nb-NO"/>
        </w:rPr>
        <w:t xml:space="preserve"> drå</w:t>
      </w:r>
      <w:r w:rsidR="001D5DF9" w:rsidRPr="00495115">
        <w:rPr>
          <w:lang w:val="nb-NO"/>
        </w:rPr>
        <w:t>p</w:t>
      </w:r>
      <w:r w:rsidR="000B39BA" w:rsidRPr="00495115">
        <w:rPr>
          <w:lang w:val="nb-NO"/>
        </w:rPr>
        <w:t>er.</w:t>
      </w:r>
    </w:p>
    <w:p w:rsidR="00C9294B" w:rsidRPr="00495115" w:rsidRDefault="000B39BA" w:rsidP="00C9294B">
      <w:pPr>
        <w:pStyle w:val="Zwischenberschrift"/>
        <w:rPr>
          <w:lang w:val="nb-NO"/>
        </w:rPr>
      </w:pPr>
      <w:r w:rsidRPr="00495115">
        <w:rPr>
          <w:lang w:val="nb-NO"/>
        </w:rPr>
        <w:t>Detalj</w:t>
      </w:r>
      <w:r w:rsidR="00C9294B" w:rsidRPr="00495115">
        <w:rPr>
          <w:lang w:val="nb-NO"/>
        </w:rPr>
        <w:t>orientert ekspertise</w:t>
      </w:r>
      <w:bookmarkStart w:id="0" w:name="_GoBack"/>
      <w:bookmarkEnd w:id="0"/>
    </w:p>
    <w:p w:rsidR="002C42D1" w:rsidRPr="00495115" w:rsidRDefault="00575CDD" w:rsidP="00575CDD">
      <w:pPr>
        <w:pStyle w:val="Text"/>
        <w:rPr>
          <w:lang w:val="nb-NO"/>
        </w:rPr>
      </w:pPr>
      <w:r w:rsidRPr="00495115">
        <w:rPr>
          <w:lang w:val="nb-NO"/>
        </w:rPr>
        <w:t xml:space="preserve">Det har </w:t>
      </w:r>
      <w:r w:rsidR="000B39BA" w:rsidRPr="00495115">
        <w:rPr>
          <w:lang w:val="nb-NO"/>
        </w:rPr>
        <w:t>krevd</w:t>
      </w:r>
      <w:r w:rsidRPr="00495115">
        <w:rPr>
          <w:lang w:val="nb-NO"/>
        </w:rPr>
        <w:t xml:space="preserve"> stor teknisk knowhow, erfaring og pr</w:t>
      </w:r>
      <w:r w:rsidR="00C2429F" w:rsidRPr="00495115">
        <w:rPr>
          <w:lang w:val="nb-NO"/>
        </w:rPr>
        <w:t>es</w:t>
      </w:r>
      <w:r w:rsidRPr="00495115">
        <w:rPr>
          <w:lang w:val="nb-NO"/>
        </w:rPr>
        <w:t>is</w:t>
      </w:r>
      <w:r w:rsidR="00C2429F" w:rsidRPr="00495115">
        <w:rPr>
          <w:lang w:val="nb-NO"/>
        </w:rPr>
        <w:t>j</w:t>
      </w:r>
      <w:r w:rsidRPr="00495115">
        <w:rPr>
          <w:lang w:val="nb-NO"/>
        </w:rPr>
        <w:t>onsarbe</w:t>
      </w:r>
      <w:r w:rsidR="00C2429F" w:rsidRPr="00495115">
        <w:rPr>
          <w:lang w:val="nb-NO"/>
        </w:rPr>
        <w:t>i</w:t>
      </w:r>
      <w:r w:rsidRPr="00495115">
        <w:rPr>
          <w:lang w:val="nb-NO"/>
        </w:rPr>
        <w:t xml:space="preserve">d </w:t>
      </w:r>
      <w:r w:rsidR="00C2429F" w:rsidRPr="00495115">
        <w:rPr>
          <w:lang w:val="nb-NO"/>
        </w:rPr>
        <w:t>å</w:t>
      </w:r>
      <w:r w:rsidRPr="00495115">
        <w:rPr>
          <w:lang w:val="nb-NO"/>
        </w:rPr>
        <w:t xml:space="preserve"> fin</w:t>
      </w:r>
      <w:r w:rsidR="00C2429F" w:rsidRPr="00495115">
        <w:rPr>
          <w:lang w:val="nb-NO"/>
        </w:rPr>
        <w:t>n</w:t>
      </w:r>
      <w:r w:rsidRPr="00495115">
        <w:rPr>
          <w:lang w:val="nb-NO"/>
        </w:rPr>
        <w:t>e frem til det optimale anta</w:t>
      </w:r>
      <w:r w:rsidR="00C2429F" w:rsidRPr="00495115">
        <w:rPr>
          <w:lang w:val="nb-NO"/>
        </w:rPr>
        <w:t>ll dyser, deres plass</w:t>
      </w:r>
      <w:r w:rsidRPr="00495115">
        <w:rPr>
          <w:lang w:val="nb-NO"/>
        </w:rPr>
        <w:t>ering, størrelse og produk</w:t>
      </w:r>
      <w:r w:rsidR="00C2429F" w:rsidRPr="00495115">
        <w:rPr>
          <w:lang w:val="nb-NO"/>
        </w:rPr>
        <w:t>sj</w:t>
      </w:r>
      <w:r w:rsidRPr="00495115">
        <w:rPr>
          <w:lang w:val="nb-NO"/>
        </w:rPr>
        <w:t>onsmetode. E</w:t>
      </w:r>
      <w:r w:rsidR="00C2429F" w:rsidRPr="00495115">
        <w:rPr>
          <w:lang w:val="nb-NO"/>
        </w:rPr>
        <w:t>t</w:t>
      </w:r>
      <w:r w:rsidRPr="00495115">
        <w:rPr>
          <w:lang w:val="nb-NO"/>
        </w:rPr>
        <w:t>ter en lang r</w:t>
      </w:r>
      <w:r w:rsidR="00C2429F" w:rsidRPr="00495115">
        <w:rPr>
          <w:lang w:val="nb-NO"/>
        </w:rPr>
        <w:t>e</w:t>
      </w:r>
      <w:r w:rsidRPr="00495115">
        <w:rPr>
          <w:lang w:val="nb-NO"/>
        </w:rPr>
        <w:t>kke forsø</w:t>
      </w:r>
      <w:r w:rsidR="00C2429F" w:rsidRPr="00495115">
        <w:rPr>
          <w:lang w:val="nb-NO"/>
        </w:rPr>
        <w:t>k</w:t>
      </w:r>
      <w:r w:rsidRPr="00495115">
        <w:rPr>
          <w:lang w:val="nb-NO"/>
        </w:rPr>
        <w:t xml:space="preserve"> lyk</w:t>
      </w:r>
      <w:r w:rsidR="00C2429F" w:rsidRPr="00495115">
        <w:rPr>
          <w:lang w:val="nb-NO"/>
        </w:rPr>
        <w:t>t</w:t>
      </w:r>
      <w:r w:rsidRPr="00495115">
        <w:rPr>
          <w:lang w:val="nb-NO"/>
        </w:rPr>
        <w:t xml:space="preserve">es det stråleforskerne </w:t>
      </w:r>
      <w:r w:rsidR="00C2429F" w:rsidRPr="00495115">
        <w:rPr>
          <w:lang w:val="nb-NO"/>
        </w:rPr>
        <w:t>å</w:t>
      </w:r>
      <w:r w:rsidRPr="00495115">
        <w:rPr>
          <w:lang w:val="nb-NO"/>
        </w:rPr>
        <w:t xml:space="preserve"> ska</w:t>
      </w:r>
      <w:r w:rsidR="00C2429F" w:rsidRPr="00495115">
        <w:rPr>
          <w:lang w:val="nb-NO"/>
        </w:rPr>
        <w:t>p</w:t>
      </w:r>
      <w:r w:rsidRPr="00495115">
        <w:rPr>
          <w:lang w:val="nb-NO"/>
        </w:rPr>
        <w:t>e den unike PowderRain-stråle</w:t>
      </w:r>
      <w:r w:rsidR="00C2429F" w:rsidRPr="00495115">
        <w:rPr>
          <w:lang w:val="nb-NO"/>
        </w:rPr>
        <w:t>n</w:t>
      </w:r>
      <w:r w:rsidRPr="00495115">
        <w:rPr>
          <w:lang w:val="nb-NO"/>
        </w:rPr>
        <w:t xml:space="preserve"> </w:t>
      </w:r>
      <w:r w:rsidR="00C2429F" w:rsidRPr="00495115">
        <w:rPr>
          <w:lang w:val="nb-NO"/>
        </w:rPr>
        <w:t>som</w:t>
      </w:r>
      <w:r w:rsidRPr="00495115">
        <w:rPr>
          <w:lang w:val="nb-NO"/>
        </w:rPr>
        <w:t xml:space="preserve"> eksklusivt kan o</w:t>
      </w:r>
      <w:r w:rsidR="00C2429F" w:rsidRPr="00495115">
        <w:rPr>
          <w:lang w:val="nb-NO"/>
        </w:rPr>
        <w:t>p</w:t>
      </w:r>
      <w:r w:rsidRPr="00495115">
        <w:rPr>
          <w:lang w:val="nb-NO"/>
        </w:rPr>
        <w:t xml:space="preserve">pleves i de luksuriøse AXOR </w:t>
      </w:r>
      <w:r w:rsidR="00C2429F" w:rsidRPr="00495115">
        <w:rPr>
          <w:lang w:val="nb-NO"/>
        </w:rPr>
        <w:t>dusjene</w:t>
      </w:r>
      <w:r w:rsidRPr="00495115">
        <w:rPr>
          <w:lang w:val="nb-NO"/>
        </w:rPr>
        <w:t>: AXOR ShowerHeaven 1200/300 4jet, AXOR ho</w:t>
      </w:r>
      <w:r w:rsidR="00C2429F" w:rsidRPr="00495115">
        <w:rPr>
          <w:lang w:val="nb-NO"/>
        </w:rPr>
        <w:t>d</w:t>
      </w:r>
      <w:r w:rsidRPr="00495115">
        <w:rPr>
          <w:lang w:val="nb-NO"/>
        </w:rPr>
        <w:t>ed</w:t>
      </w:r>
      <w:r w:rsidR="00C2429F" w:rsidRPr="00495115">
        <w:rPr>
          <w:lang w:val="nb-NO"/>
        </w:rPr>
        <w:t>usj</w:t>
      </w:r>
      <w:r w:rsidRPr="00495115">
        <w:rPr>
          <w:lang w:val="nb-NO"/>
        </w:rPr>
        <w:t xml:space="preserve"> 350 1jet og AXOR Showerpipe 800. Alle </w:t>
      </w:r>
      <w:r w:rsidR="00C2429F" w:rsidRPr="00495115">
        <w:rPr>
          <w:lang w:val="nb-NO"/>
        </w:rPr>
        <w:t>dusjene</w:t>
      </w:r>
      <w:r w:rsidRPr="00495115">
        <w:rPr>
          <w:lang w:val="nb-NO"/>
        </w:rPr>
        <w:t xml:space="preserve"> er i hand</w:t>
      </w:r>
      <w:r w:rsidR="00C2429F" w:rsidRPr="00495115">
        <w:rPr>
          <w:lang w:val="nb-NO"/>
        </w:rPr>
        <w:t>e</w:t>
      </w:r>
      <w:r w:rsidR="00614102" w:rsidRPr="00495115">
        <w:rPr>
          <w:lang w:val="nb-NO"/>
        </w:rPr>
        <w:t>len n</w:t>
      </w:r>
      <w:r w:rsidR="00C2429F" w:rsidRPr="00495115">
        <w:rPr>
          <w:lang w:val="nb-NO"/>
        </w:rPr>
        <w:t>å</w:t>
      </w:r>
      <w:r w:rsidR="00614102" w:rsidRPr="00495115">
        <w:rPr>
          <w:lang w:val="nb-NO"/>
        </w:rPr>
        <w:t>, og i 2018 p</w:t>
      </w:r>
      <w:r w:rsidR="00C2429F" w:rsidRPr="00495115">
        <w:rPr>
          <w:lang w:val="nb-NO"/>
        </w:rPr>
        <w:t>re</w:t>
      </w:r>
      <w:r w:rsidR="00614102" w:rsidRPr="00495115">
        <w:rPr>
          <w:lang w:val="nb-NO"/>
        </w:rPr>
        <w:t>senteres en</w:t>
      </w:r>
      <w:r w:rsidR="00C2429F" w:rsidRPr="00495115">
        <w:rPr>
          <w:lang w:val="nb-NO"/>
        </w:rPr>
        <w:t>da</w:t>
      </w:r>
      <w:r w:rsidR="00614102" w:rsidRPr="00495115">
        <w:rPr>
          <w:lang w:val="nb-NO"/>
        </w:rPr>
        <w:t xml:space="preserve"> flere produkter med den nye </w:t>
      </w:r>
      <w:r w:rsidR="00C2429F" w:rsidRPr="00495115">
        <w:rPr>
          <w:lang w:val="nb-NO"/>
        </w:rPr>
        <w:t>dusj</w:t>
      </w:r>
      <w:r w:rsidR="00614102" w:rsidRPr="00495115">
        <w:rPr>
          <w:lang w:val="nb-NO"/>
        </w:rPr>
        <w:t>stråle</w:t>
      </w:r>
      <w:r w:rsidR="00C2429F" w:rsidRPr="00495115">
        <w:rPr>
          <w:lang w:val="nb-NO"/>
        </w:rPr>
        <w:t>n</w:t>
      </w:r>
      <w:r w:rsidR="00614102" w:rsidRPr="00495115">
        <w:rPr>
          <w:lang w:val="nb-NO"/>
        </w:rPr>
        <w:t>.</w:t>
      </w:r>
    </w:p>
    <w:p w:rsidR="0084034B" w:rsidRPr="00B36687" w:rsidRDefault="0084034B" w:rsidP="0084034B">
      <w:pPr>
        <w:pStyle w:val="BoilerplateText"/>
        <w:pageBreakBefore/>
        <w:rPr>
          <w:lang w:val="nb-NO"/>
        </w:rPr>
      </w:pPr>
      <w:r w:rsidRPr="00B36687">
        <w:rPr>
          <w:lang w:val="nb-NO"/>
        </w:rPr>
        <w:lastRenderedPageBreak/>
        <w:t>AXOR utvikler, konstruerer og produserer armaturer, dusjer og tilbehør for luksuriøse bad og kjøkken - til perfeksjon. Særlige, avantgarde produkter og kolleksjoner skapes på høyeste estetiske og tekniske nivå. Noen av dem ses i dag som klassikere innen baddesign. Felles for dem alle er at de følger tanken "</w:t>
      </w:r>
      <w:r w:rsidRPr="00B36687">
        <w:rPr>
          <w:i/>
          <w:lang w:val="nb-NO"/>
        </w:rPr>
        <w:t>Form follows Perfection</w:t>
      </w:r>
      <w:r w:rsidRPr="00B36687">
        <w:rPr>
          <w:lang w:val="nb-NO"/>
        </w:rPr>
        <w:t>": Produktutviklingen er først ferdig når det ikke er mer å tilføye eller ta bort. Gjennom mer enn 20 år har toneangivende designobjekter blitt utviklet etter denne oppskriften i samarbeid med noen av verdens største designere, bl.a. Philippe Starck, Antonio Citterio, Jean-Marie Massaud og Patricia Urquiola. AXOR er et merke i Hansgrohe Group.</w:t>
      </w:r>
    </w:p>
    <w:tbl>
      <w:tblPr>
        <w:tblW w:w="0" w:type="auto"/>
        <w:tblLook w:val="04A0" w:firstRow="1" w:lastRow="0" w:firstColumn="1" w:lastColumn="0" w:noHBand="0" w:noVBand="1"/>
      </w:tblPr>
      <w:tblGrid>
        <w:gridCol w:w="981"/>
        <w:gridCol w:w="981"/>
        <w:gridCol w:w="981"/>
        <w:gridCol w:w="4962"/>
      </w:tblGrid>
      <w:tr w:rsidR="0084034B" w:rsidRPr="00B36687" w:rsidTr="00F6101C">
        <w:tc>
          <w:tcPr>
            <w:tcW w:w="981" w:type="dxa"/>
            <w:shd w:val="clear" w:color="auto" w:fill="auto"/>
          </w:tcPr>
          <w:p w:rsidR="0084034B" w:rsidRPr="00B36687" w:rsidRDefault="0084034B" w:rsidP="00F6101C">
            <w:pPr>
              <w:pStyle w:val="BoilerplateText"/>
              <w:rPr>
                <w:lang w:val="nb-NO"/>
              </w:rPr>
            </w:pPr>
            <w:r w:rsidRPr="00B36687">
              <w:rPr>
                <w:noProof/>
                <w:szCs w:val="22"/>
                <w:lang w:val="da-DK" w:eastAsia="da-DK"/>
              </w:rPr>
              <w:drawing>
                <wp:inline distT="0" distB="0" distL="0" distR="0" wp14:anchorId="15F4EE4E" wp14:editId="7066E92B">
                  <wp:extent cx="356235" cy="356235"/>
                  <wp:effectExtent l="0" t="0" r="5715" b="5715"/>
                  <wp:docPr id="12" name="Billede 12"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f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235" cy="356235"/>
                          </a:xfrm>
                          <a:prstGeom prst="rect">
                            <a:avLst/>
                          </a:prstGeom>
                          <a:noFill/>
                          <a:ln>
                            <a:noFill/>
                          </a:ln>
                        </pic:spPr>
                      </pic:pic>
                    </a:graphicData>
                  </a:graphic>
                </wp:inline>
              </w:drawing>
            </w:r>
          </w:p>
        </w:tc>
        <w:tc>
          <w:tcPr>
            <w:tcW w:w="981" w:type="dxa"/>
            <w:shd w:val="clear" w:color="auto" w:fill="auto"/>
          </w:tcPr>
          <w:p w:rsidR="0084034B" w:rsidRPr="00B36687" w:rsidRDefault="0084034B" w:rsidP="00F6101C">
            <w:pPr>
              <w:pStyle w:val="BoilerplateText"/>
              <w:rPr>
                <w:lang w:val="nb-NO"/>
              </w:rPr>
            </w:pPr>
            <w:r w:rsidRPr="00B36687">
              <w:rPr>
                <w:noProof/>
                <w:lang w:val="da-DK" w:eastAsia="da-DK"/>
              </w:rPr>
              <w:drawing>
                <wp:inline distT="0" distB="0" distL="0" distR="0" wp14:anchorId="370C17B9" wp14:editId="65F6ECD8">
                  <wp:extent cx="356235" cy="356235"/>
                  <wp:effectExtent l="0" t="0" r="5715" b="5715"/>
                  <wp:docPr id="11" name="Billede 11" descr="twitter_newbird_boxed_whiteo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twitter_newbird_boxed_whiteon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235" cy="356235"/>
                          </a:xfrm>
                          <a:prstGeom prst="rect">
                            <a:avLst/>
                          </a:prstGeom>
                          <a:noFill/>
                          <a:ln>
                            <a:noFill/>
                          </a:ln>
                        </pic:spPr>
                      </pic:pic>
                    </a:graphicData>
                  </a:graphic>
                </wp:inline>
              </w:drawing>
            </w:r>
          </w:p>
        </w:tc>
        <w:tc>
          <w:tcPr>
            <w:tcW w:w="981" w:type="dxa"/>
            <w:shd w:val="clear" w:color="auto" w:fill="auto"/>
          </w:tcPr>
          <w:p w:rsidR="0084034B" w:rsidRPr="00B36687" w:rsidRDefault="0084034B" w:rsidP="00F6101C">
            <w:pPr>
              <w:pStyle w:val="BoilerplateText"/>
              <w:rPr>
                <w:lang w:val="nb-NO"/>
              </w:rPr>
            </w:pPr>
            <w:r w:rsidRPr="00B36687">
              <w:rPr>
                <w:noProof/>
                <w:lang w:val="da-DK" w:eastAsia="da-DK"/>
              </w:rPr>
              <w:drawing>
                <wp:inline distT="0" distB="0" distL="0" distR="0" wp14:anchorId="4CE9161A" wp14:editId="2501B20C">
                  <wp:extent cx="368300" cy="368300"/>
                  <wp:effectExtent l="0" t="0" r="0" b="0"/>
                  <wp:docPr id="2" name="Billede 2" descr="Z:\marketing\Logoer\Diverse\2016_instagra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descr="Z:\marketing\Logoer\Diverse\2016_instagram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c>
          <w:tcPr>
            <w:tcW w:w="4962" w:type="dxa"/>
            <w:shd w:val="clear" w:color="auto" w:fill="auto"/>
          </w:tcPr>
          <w:p w:rsidR="0084034B" w:rsidRPr="00B36687" w:rsidRDefault="0084034B" w:rsidP="00F6101C">
            <w:pPr>
              <w:pStyle w:val="TabelleText"/>
              <w:rPr>
                <w:lang w:val="nb-NO"/>
              </w:rPr>
            </w:pPr>
            <w:r w:rsidRPr="00B36687">
              <w:rPr>
                <w:lang w:val="nb-NO"/>
              </w:rPr>
              <w:t>Les mer om merket AXOR på:</w:t>
            </w:r>
          </w:p>
          <w:p w:rsidR="0084034B" w:rsidRPr="00B36687" w:rsidRDefault="00495115" w:rsidP="00F6101C">
            <w:pPr>
              <w:pStyle w:val="TabelleText"/>
              <w:rPr>
                <w:szCs w:val="22"/>
                <w:lang w:val="nb-NO"/>
              </w:rPr>
            </w:pPr>
            <w:hyperlink r:id="rId11" w:history="1">
              <w:r w:rsidR="0084034B" w:rsidRPr="00B36687">
                <w:rPr>
                  <w:rStyle w:val="Hyperlink"/>
                  <w:szCs w:val="22"/>
                  <w:lang w:val="nb-NO"/>
                </w:rPr>
                <w:t>www.facebook.com/axor.design</w:t>
              </w:r>
            </w:hyperlink>
            <w:r w:rsidR="0084034B" w:rsidRPr="00B36687">
              <w:rPr>
                <w:szCs w:val="22"/>
                <w:lang w:val="nb-NO"/>
              </w:rPr>
              <w:t xml:space="preserve"> </w:t>
            </w:r>
            <w:r w:rsidR="0084034B" w:rsidRPr="00B36687">
              <w:rPr>
                <w:lang w:val="nb-NO"/>
              </w:rPr>
              <w:t xml:space="preserve"> </w:t>
            </w:r>
            <w:hyperlink r:id="rId12" w:history="1">
              <w:r w:rsidR="0084034B" w:rsidRPr="00B36687">
                <w:rPr>
                  <w:rStyle w:val="Hyperlink"/>
                  <w:szCs w:val="22"/>
                  <w:lang w:val="nb-NO"/>
                </w:rPr>
                <w:t>www.twitter.com/Hansgrohe_PR</w:t>
              </w:r>
            </w:hyperlink>
          </w:p>
          <w:p w:rsidR="0084034B" w:rsidRPr="00B36687" w:rsidRDefault="00495115" w:rsidP="00F6101C">
            <w:pPr>
              <w:pStyle w:val="TabelleText"/>
              <w:rPr>
                <w:szCs w:val="22"/>
                <w:lang w:val="nb-NO"/>
              </w:rPr>
            </w:pPr>
            <w:hyperlink r:id="rId13" w:history="1">
              <w:r w:rsidR="0084034B" w:rsidRPr="00B36687">
                <w:rPr>
                  <w:rStyle w:val="Hyperlink"/>
                  <w:szCs w:val="22"/>
                  <w:lang w:val="nb-NO"/>
                </w:rPr>
                <w:t>www.instagram.com/_u/axor_nordic</w:t>
              </w:r>
            </w:hyperlink>
            <w:r w:rsidR="0084034B" w:rsidRPr="00B36687">
              <w:rPr>
                <w:szCs w:val="22"/>
                <w:lang w:val="nb-NO"/>
              </w:rPr>
              <w:t xml:space="preserve"> </w:t>
            </w:r>
          </w:p>
          <w:p w:rsidR="0084034B" w:rsidRPr="00B36687" w:rsidRDefault="0084034B" w:rsidP="00F6101C">
            <w:pPr>
              <w:pStyle w:val="TabelleText"/>
              <w:rPr>
                <w:szCs w:val="22"/>
                <w:lang w:val="nb-NO"/>
              </w:rPr>
            </w:pPr>
          </w:p>
          <w:p w:rsidR="0084034B" w:rsidRPr="00B36687" w:rsidRDefault="0084034B" w:rsidP="00F6101C">
            <w:pPr>
              <w:pStyle w:val="TabelleText"/>
              <w:rPr>
                <w:szCs w:val="22"/>
                <w:lang w:val="nb-NO"/>
              </w:rPr>
            </w:pPr>
            <w:r w:rsidRPr="00B36687">
              <w:rPr>
                <w:szCs w:val="22"/>
                <w:lang w:val="nb-NO"/>
              </w:rPr>
              <w:t>#AXOR</w:t>
            </w:r>
          </w:p>
          <w:p w:rsidR="0084034B" w:rsidRPr="00B36687" w:rsidRDefault="0084034B" w:rsidP="00F6101C">
            <w:pPr>
              <w:pStyle w:val="TabelleText"/>
              <w:rPr>
                <w:szCs w:val="22"/>
                <w:lang w:val="nb-NO"/>
              </w:rPr>
            </w:pPr>
            <w:r w:rsidRPr="00B36687">
              <w:rPr>
                <w:szCs w:val="22"/>
                <w:lang w:val="nb-NO"/>
              </w:rPr>
              <w:t>#FORMFOLLOWSPERFECTION</w:t>
            </w:r>
          </w:p>
        </w:tc>
      </w:tr>
    </w:tbl>
    <w:p w:rsidR="0084034B" w:rsidRPr="00B36687" w:rsidRDefault="0084034B" w:rsidP="0084034B">
      <w:pPr>
        <w:pStyle w:val="BoilerplateText"/>
        <w:rPr>
          <w:lang w:val="nb-NO"/>
        </w:rPr>
      </w:pPr>
    </w:p>
    <w:tbl>
      <w:tblPr>
        <w:tblW w:w="0" w:type="auto"/>
        <w:tblLook w:val="04A0" w:firstRow="1" w:lastRow="0" w:firstColumn="1" w:lastColumn="0" w:noHBand="0" w:noVBand="1"/>
      </w:tblPr>
      <w:tblGrid>
        <w:gridCol w:w="2943"/>
        <w:gridCol w:w="4962"/>
      </w:tblGrid>
      <w:tr w:rsidR="0084034B" w:rsidRPr="00B36687" w:rsidTr="00F6101C">
        <w:tc>
          <w:tcPr>
            <w:tcW w:w="2943" w:type="dxa"/>
            <w:shd w:val="clear" w:color="auto" w:fill="auto"/>
          </w:tcPr>
          <w:p w:rsidR="0084034B" w:rsidRPr="00B36687" w:rsidRDefault="0084034B" w:rsidP="00F6101C">
            <w:pPr>
              <w:pStyle w:val="BoilerplateText"/>
              <w:rPr>
                <w:lang w:val="nb-NO"/>
              </w:rPr>
            </w:pPr>
            <w:r w:rsidRPr="00B36687">
              <w:rPr>
                <w:noProof/>
                <w:lang w:val="da-DK" w:eastAsia="da-DK"/>
              </w:rPr>
              <w:drawing>
                <wp:inline distT="0" distB="0" distL="0" distR="0" wp14:anchorId="4D183E97" wp14:editId="36260497">
                  <wp:extent cx="1686560" cy="724535"/>
                  <wp:effectExtent l="0" t="0" r="889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6560" cy="724535"/>
                          </a:xfrm>
                          <a:prstGeom prst="rect">
                            <a:avLst/>
                          </a:prstGeom>
                          <a:noFill/>
                          <a:ln>
                            <a:noFill/>
                          </a:ln>
                        </pic:spPr>
                      </pic:pic>
                    </a:graphicData>
                  </a:graphic>
                </wp:inline>
              </w:drawing>
            </w:r>
          </w:p>
        </w:tc>
        <w:tc>
          <w:tcPr>
            <w:tcW w:w="4962" w:type="dxa"/>
            <w:shd w:val="clear" w:color="auto" w:fill="auto"/>
          </w:tcPr>
          <w:p w:rsidR="0084034B" w:rsidRPr="00B36687" w:rsidRDefault="0084034B" w:rsidP="00F6101C">
            <w:pPr>
              <w:pStyle w:val="TabelleText"/>
              <w:tabs>
                <w:tab w:val="left" w:pos="4287"/>
              </w:tabs>
              <w:rPr>
                <w:b/>
                <w:bCs/>
                <w:szCs w:val="22"/>
                <w:lang w:val="nb-NO" w:eastAsia="de-DE"/>
              </w:rPr>
            </w:pPr>
            <w:r w:rsidRPr="00B36687">
              <w:rPr>
                <w:b/>
                <w:bCs/>
                <w:szCs w:val="22"/>
                <w:lang w:val="nb-NO" w:eastAsia="de-DE"/>
              </w:rPr>
              <w:t>Sanitærbransjens designleder</w:t>
            </w:r>
          </w:p>
          <w:p w:rsidR="0084034B" w:rsidRPr="00B36687" w:rsidRDefault="0084034B" w:rsidP="00F6101C">
            <w:pPr>
              <w:pStyle w:val="TabelleText"/>
              <w:tabs>
                <w:tab w:val="left" w:pos="4287"/>
              </w:tabs>
              <w:rPr>
                <w:noProof/>
                <w:szCs w:val="22"/>
                <w:lang w:val="nb-NO"/>
              </w:rPr>
            </w:pPr>
            <w:r w:rsidRPr="00B36687">
              <w:rPr>
                <w:noProof/>
                <w:szCs w:val="22"/>
                <w:lang w:val="nb-NO"/>
              </w:rPr>
              <w:t xml:space="preserve">På den aktuelle rankinglisten fra Internasjonale Forum Design (iF) over de beste virksomhetene i verden når det kommer til design, ligger Hansgrohe Group på en 6. plass ut av ca. 2 000 firmaer fra hele verden. Med 1 040 poeng ligger armatur- og </w:t>
            </w:r>
            <w:r w:rsidRPr="00B36687">
              <w:rPr>
                <w:szCs w:val="22"/>
                <w:lang w:val="nb-NO" w:eastAsia="de-DE"/>
              </w:rPr>
              <w:t xml:space="preserve">dusjspesialisten </w:t>
            </w:r>
            <w:r w:rsidRPr="00B36687">
              <w:rPr>
                <w:noProof/>
                <w:szCs w:val="22"/>
                <w:lang w:val="nb-NO"/>
              </w:rPr>
              <w:t>fra Schiltach til og med foran virksomheter som Audi, BMW og Apple og er enda en gang sanitærbransjens best plasserte.</w:t>
            </w:r>
          </w:p>
          <w:p w:rsidR="0084034B" w:rsidRPr="00B36687" w:rsidRDefault="00495115" w:rsidP="00F6101C">
            <w:pPr>
              <w:pStyle w:val="TabelleText"/>
              <w:tabs>
                <w:tab w:val="left" w:pos="4287"/>
              </w:tabs>
              <w:rPr>
                <w:lang w:val="nb-NO"/>
              </w:rPr>
            </w:pPr>
            <w:hyperlink r:id="rId15" w:history="1">
              <w:r w:rsidR="0084034B" w:rsidRPr="00B36687">
                <w:rPr>
                  <w:rStyle w:val="Hyperlink"/>
                  <w:noProof/>
                  <w:szCs w:val="22"/>
                  <w:lang w:val="nb-NO"/>
                </w:rPr>
                <w:t>www.hansgrohe.no/design</w:t>
              </w:r>
            </w:hyperlink>
            <w:r w:rsidR="0084034B" w:rsidRPr="00B36687">
              <w:rPr>
                <w:noProof/>
                <w:szCs w:val="22"/>
                <w:lang w:val="nb-NO"/>
              </w:rPr>
              <w:t xml:space="preserve"> </w:t>
            </w:r>
            <w:r w:rsidR="0084034B" w:rsidRPr="00B36687">
              <w:rPr>
                <w:szCs w:val="22"/>
                <w:lang w:val="nb-NO" w:eastAsia="de-DE"/>
              </w:rPr>
              <w:t xml:space="preserve"> </w:t>
            </w:r>
          </w:p>
        </w:tc>
      </w:tr>
    </w:tbl>
    <w:p w:rsidR="0084034B" w:rsidRPr="00B36687" w:rsidRDefault="0084034B" w:rsidP="0084034B">
      <w:pPr>
        <w:pStyle w:val="Text"/>
        <w:rPr>
          <w:lang w:val="nb-NO"/>
        </w:rPr>
      </w:pPr>
    </w:p>
    <w:tbl>
      <w:tblPr>
        <w:tblW w:w="7905" w:type="dxa"/>
        <w:tblLook w:val="04A0" w:firstRow="1" w:lastRow="0" w:firstColumn="1" w:lastColumn="0" w:noHBand="0" w:noVBand="1"/>
      </w:tblPr>
      <w:tblGrid>
        <w:gridCol w:w="2943"/>
        <w:gridCol w:w="4962"/>
      </w:tblGrid>
      <w:tr w:rsidR="0084034B" w:rsidRPr="00B36687" w:rsidTr="00F6101C">
        <w:trPr>
          <w:trHeight w:val="418"/>
        </w:trPr>
        <w:tc>
          <w:tcPr>
            <w:tcW w:w="2943" w:type="dxa"/>
            <w:shd w:val="clear" w:color="auto" w:fill="auto"/>
          </w:tcPr>
          <w:p w:rsidR="0084034B" w:rsidRPr="00B36687" w:rsidRDefault="0084034B" w:rsidP="00F6101C">
            <w:pPr>
              <w:pStyle w:val="TabelleText"/>
              <w:rPr>
                <w:lang w:val="nb-NO"/>
              </w:rPr>
            </w:pPr>
            <w:r w:rsidRPr="00B36687">
              <w:rPr>
                <w:lang w:val="nb-NO"/>
              </w:rPr>
              <w:t>Ytterligere informasjon:</w:t>
            </w:r>
          </w:p>
        </w:tc>
        <w:tc>
          <w:tcPr>
            <w:tcW w:w="4962" w:type="dxa"/>
            <w:shd w:val="clear" w:color="auto" w:fill="auto"/>
          </w:tcPr>
          <w:p w:rsidR="0084034B" w:rsidRPr="00B36687" w:rsidRDefault="0084034B" w:rsidP="00F6101C">
            <w:pPr>
              <w:pStyle w:val="TabelleText"/>
              <w:rPr>
                <w:lang w:val="nb-NO"/>
              </w:rPr>
            </w:pPr>
            <w:r w:rsidRPr="00B36687">
              <w:rPr>
                <w:lang w:val="nb-NO"/>
              </w:rPr>
              <w:t>Hansgrohe A/S</w:t>
            </w:r>
          </w:p>
          <w:p w:rsidR="0084034B" w:rsidRPr="00B36687" w:rsidRDefault="0084034B" w:rsidP="00F6101C">
            <w:pPr>
              <w:pStyle w:val="TabelleText"/>
              <w:rPr>
                <w:lang w:val="nb-NO"/>
              </w:rPr>
            </w:pPr>
            <w:r w:rsidRPr="00B36687">
              <w:rPr>
                <w:lang w:val="nb-NO"/>
              </w:rPr>
              <w:t>Marketingavdelingen</w:t>
            </w:r>
          </w:p>
          <w:p w:rsidR="0084034B" w:rsidRPr="00B36687" w:rsidRDefault="0084034B" w:rsidP="00F6101C">
            <w:pPr>
              <w:pStyle w:val="TabelleText"/>
              <w:rPr>
                <w:lang w:val="nb-NO"/>
              </w:rPr>
            </w:pPr>
            <w:r w:rsidRPr="00B36687">
              <w:rPr>
                <w:lang w:val="nb-NO"/>
              </w:rPr>
              <w:t>Merete Lykke Jensen</w:t>
            </w:r>
          </w:p>
          <w:p w:rsidR="0084034B" w:rsidRPr="000B39BA" w:rsidRDefault="0084034B" w:rsidP="00F6101C">
            <w:pPr>
              <w:pStyle w:val="TabelleText"/>
              <w:rPr>
                <w:szCs w:val="22"/>
                <w:lang w:val="en-US"/>
              </w:rPr>
            </w:pPr>
            <w:proofErr w:type="spellStart"/>
            <w:r w:rsidRPr="000B39BA">
              <w:rPr>
                <w:szCs w:val="22"/>
                <w:lang w:val="en-US"/>
              </w:rPr>
              <w:t>Tlf</w:t>
            </w:r>
            <w:proofErr w:type="spellEnd"/>
            <w:r w:rsidRPr="000B39BA">
              <w:rPr>
                <w:szCs w:val="22"/>
                <w:lang w:val="en-US"/>
              </w:rPr>
              <w:t>. 32 79 54 00</w:t>
            </w:r>
          </w:p>
          <w:p w:rsidR="0084034B" w:rsidRPr="000B39BA" w:rsidRDefault="00495115" w:rsidP="00F6101C">
            <w:pPr>
              <w:rPr>
                <w:lang w:val="en-US"/>
              </w:rPr>
            </w:pPr>
            <w:hyperlink r:id="rId16" w:history="1">
              <w:r w:rsidR="0084034B" w:rsidRPr="000B39BA">
                <w:rPr>
                  <w:rStyle w:val="Hyperlink"/>
                  <w:lang w:val="en-US"/>
                </w:rPr>
                <w:t>info@hansgrohe.no</w:t>
              </w:r>
            </w:hyperlink>
            <w:r w:rsidR="0084034B" w:rsidRPr="000B39BA">
              <w:rPr>
                <w:lang w:val="en-US"/>
              </w:rPr>
              <w:t xml:space="preserve"> </w:t>
            </w:r>
          </w:p>
          <w:p w:rsidR="0084034B" w:rsidRPr="000B39BA" w:rsidRDefault="00495115" w:rsidP="00F6101C">
            <w:pPr>
              <w:pStyle w:val="TabelleText"/>
              <w:rPr>
                <w:rStyle w:val="Hyperlink"/>
                <w:lang w:val="en-US"/>
              </w:rPr>
            </w:pPr>
            <w:hyperlink r:id="rId17" w:history="1">
              <w:r w:rsidR="0084034B" w:rsidRPr="000B39BA">
                <w:rPr>
                  <w:rStyle w:val="Hyperlink"/>
                  <w:lang w:val="en-US"/>
                </w:rPr>
                <w:t>www.axor-design.com</w:t>
              </w:r>
            </w:hyperlink>
          </w:p>
          <w:p w:rsidR="0084034B" w:rsidRPr="00B36687" w:rsidRDefault="00495115" w:rsidP="00F6101C">
            <w:pPr>
              <w:pStyle w:val="TabelleText"/>
              <w:rPr>
                <w:color w:val="0000FF"/>
                <w:u w:val="single"/>
                <w:lang w:val="nb-NO"/>
              </w:rPr>
            </w:pPr>
            <w:hyperlink r:id="rId18" w:history="1">
              <w:r w:rsidR="0084034B" w:rsidRPr="00B36687">
                <w:rPr>
                  <w:rStyle w:val="Hyperlink"/>
                  <w:szCs w:val="22"/>
                  <w:lang w:val="nb-NO"/>
                </w:rPr>
                <w:t>www.hansgrohe.no/axor</w:t>
              </w:r>
            </w:hyperlink>
          </w:p>
        </w:tc>
      </w:tr>
    </w:tbl>
    <w:p w:rsidR="00650FA8" w:rsidRPr="00B36687" w:rsidRDefault="00650FA8" w:rsidP="00650FA8">
      <w:pPr>
        <w:pStyle w:val="Text"/>
        <w:rPr>
          <w:lang w:val="nb-NO"/>
        </w:rPr>
      </w:pPr>
    </w:p>
    <w:p w:rsidR="003F389A" w:rsidRPr="00B36687" w:rsidRDefault="003F389A" w:rsidP="003F389A">
      <w:pPr>
        <w:pStyle w:val="Bildbersicht"/>
        <w:rPr>
          <w:lang w:val="nb-NO"/>
        </w:rPr>
      </w:pPr>
      <w:r w:rsidRPr="00B36687">
        <w:rPr>
          <w:lang w:val="nb-NO"/>
        </w:rPr>
        <w:lastRenderedPageBreak/>
        <w:t>Bil</w:t>
      </w:r>
      <w:r w:rsidR="0084034B" w:rsidRPr="00B36687">
        <w:rPr>
          <w:lang w:val="nb-NO"/>
        </w:rPr>
        <w:t>d</w:t>
      </w:r>
      <w:r w:rsidRPr="00B36687">
        <w:rPr>
          <w:lang w:val="nb-NO"/>
        </w:rPr>
        <w:t>eoversi</w:t>
      </w:r>
      <w:r w:rsidR="0084034B" w:rsidRPr="00B36687">
        <w:rPr>
          <w:lang w:val="nb-NO"/>
        </w:rPr>
        <w:t>k</w:t>
      </w:r>
      <w:r w:rsidRPr="00B36687">
        <w:rPr>
          <w:lang w:val="nb-NO"/>
        </w:rPr>
        <w:t>t</w:t>
      </w:r>
    </w:p>
    <w:p w:rsidR="003419F8" w:rsidRPr="00B36687" w:rsidRDefault="003419F8" w:rsidP="00F65BB8">
      <w:pPr>
        <w:pStyle w:val="Text"/>
        <w:spacing w:after="0"/>
        <w:rPr>
          <w:b/>
          <w:sz w:val="24"/>
          <w:szCs w:val="24"/>
          <w:lang w:val="nb-NO"/>
        </w:rPr>
      </w:pPr>
      <w:r w:rsidRPr="00B36687">
        <w:rPr>
          <w:b/>
          <w:sz w:val="24"/>
          <w:szCs w:val="24"/>
          <w:lang w:val="nb-NO"/>
        </w:rPr>
        <w:t xml:space="preserve">PowderRain: </w:t>
      </w:r>
      <w:r w:rsidR="00C2429F">
        <w:rPr>
          <w:b/>
          <w:sz w:val="24"/>
          <w:szCs w:val="24"/>
          <w:lang w:val="nb-NO"/>
        </w:rPr>
        <w:t>Dusj</w:t>
      </w:r>
      <w:r w:rsidR="006526CE" w:rsidRPr="00B36687">
        <w:rPr>
          <w:b/>
          <w:sz w:val="24"/>
          <w:szCs w:val="24"/>
          <w:lang w:val="nb-NO"/>
        </w:rPr>
        <w:t xml:space="preserve"> i en kokon</w:t>
      </w:r>
      <w:r w:rsidR="00C2429F">
        <w:rPr>
          <w:b/>
          <w:sz w:val="24"/>
          <w:szCs w:val="24"/>
          <w:lang w:val="nb-NO"/>
        </w:rPr>
        <w:t>g</w:t>
      </w:r>
      <w:r w:rsidR="006526CE" w:rsidRPr="00B36687">
        <w:rPr>
          <w:b/>
          <w:sz w:val="24"/>
          <w:szCs w:val="24"/>
          <w:lang w:val="nb-NO"/>
        </w:rPr>
        <w:t xml:space="preserve"> a</w:t>
      </w:r>
      <w:r w:rsidR="00C2429F">
        <w:rPr>
          <w:b/>
          <w:sz w:val="24"/>
          <w:szCs w:val="24"/>
          <w:lang w:val="nb-NO"/>
        </w:rPr>
        <w:t>v</w:t>
      </w:r>
      <w:r w:rsidR="006526CE" w:rsidRPr="00B36687">
        <w:rPr>
          <w:b/>
          <w:sz w:val="24"/>
          <w:szCs w:val="24"/>
          <w:lang w:val="nb-NO"/>
        </w:rPr>
        <w:t xml:space="preserve"> van</w:t>
      </w:r>
      <w:r w:rsidR="00C2429F">
        <w:rPr>
          <w:b/>
          <w:sz w:val="24"/>
          <w:szCs w:val="24"/>
          <w:lang w:val="nb-NO"/>
        </w:rPr>
        <w:t>n</w:t>
      </w:r>
    </w:p>
    <w:p w:rsidR="0084034B" w:rsidRPr="00B36687" w:rsidRDefault="0084034B" w:rsidP="0084034B">
      <w:pPr>
        <w:pStyle w:val="Text"/>
        <w:spacing w:after="0"/>
        <w:rPr>
          <w:sz w:val="18"/>
          <w:lang w:val="nb-NO"/>
        </w:rPr>
      </w:pPr>
      <w:r w:rsidRPr="00B36687">
        <w:rPr>
          <w:b/>
          <w:sz w:val="18"/>
          <w:lang w:val="nb-NO"/>
        </w:rPr>
        <w:t xml:space="preserve">Copyright alle bilder: </w:t>
      </w:r>
      <w:r w:rsidRPr="00B36687">
        <w:rPr>
          <w:sz w:val="18"/>
          <w:lang w:val="nb-NO"/>
        </w:rPr>
        <w:t>AXOR / Hansgrohe SE</w:t>
      </w:r>
    </w:p>
    <w:p w:rsidR="003F389A" w:rsidRPr="00B36687" w:rsidRDefault="0084034B" w:rsidP="0084034B">
      <w:pPr>
        <w:pStyle w:val="Text"/>
        <w:spacing w:after="0"/>
        <w:rPr>
          <w:sz w:val="18"/>
          <w:lang w:val="nb-NO"/>
        </w:rPr>
      </w:pPr>
      <w:r w:rsidRPr="00B36687">
        <w:rPr>
          <w:b/>
          <w:sz w:val="18"/>
          <w:lang w:val="nb-NO"/>
        </w:rPr>
        <w:t>Bilder i høy oppløsning:</w:t>
      </w:r>
      <w:r w:rsidRPr="00B36687">
        <w:rPr>
          <w:sz w:val="18"/>
          <w:lang w:val="nb-NO"/>
        </w:rPr>
        <w:t xml:space="preserve"> </w:t>
      </w:r>
      <w:hyperlink r:id="rId19" w:history="1">
        <w:r w:rsidRPr="00B36687">
          <w:rPr>
            <w:rStyle w:val="Hyperlink"/>
            <w:sz w:val="18"/>
            <w:lang w:val="nb-NO"/>
          </w:rPr>
          <w:t>www.mynewsdesk.com/no/hansgrohe</w:t>
        </w:r>
      </w:hyperlink>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4"/>
        <w:gridCol w:w="3165"/>
        <w:gridCol w:w="3165"/>
      </w:tblGrid>
      <w:tr w:rsidR="00FB6538" w:rsidRPr="00B36687" w:rsidTr="00F65BB8">
        <w:tc>
          <w:tcPr>
            <w:tcW w:w="3164" w:type="dxa"/>
          </w:tcPr>
          <w:p w:rsidR="00FB6538" w:rsidRPr="00B36687" w:rsidRDefault="00096B9E" w:rsidP="00F65BB8">
            <w:pPr>
              <w:pStyle w:val="Text"/>
              <w:spacing w:after="120" w:line="240" w:lineRule="auto"/>
              <w:jc w:val="center"/>
              <w:rPr>
                <w:lang w:val="nb-NO"/>
              </w:rPr>
            </w:pPr>
            <w:r w:rsidRPr="00B36687">
              <w:rPr>
                <w:noProof/>
                <w:lang w:val="da-DK" w:eastAsia="da-DK"/>
              </w:rPr>
              <w:drawing>
                <wp:inline distT="0" distB="0" distL="0" distR="0" wp14:anchorId="6B8AF79C" wp14:editId="4D4A04F2">
                  <wp:extent cx="1871980" cy="130048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_Axor_BoB_Showerheaven_1200_mittlerer_Strahlwinkel_2_nur_Powderrain_fin_SW (Small).ti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71980" cy="1300480"/>
                          </a:xfrm>
                          <a:prstGeom prst="rect">
                            <a:avLst/>
                          </a:prstGeom>
                        </pic:spPr>
                      </pic:pic>
                    </a:graphicData>
                  </a:graphic>
                </wp:inline>
              </w:drawing>
            </w:r>
          </w:p>
        </w:tc>
        <w:tc>
          <w:tcPr>
            <w:tcW w:w="3165" w:type="dxa"/>
          </w:tcPr>
          <w:p w:rsidR="00FB6538" w:rsidRPr="00B36687" w:rsidRDefault="00096B9E" w:rsidP="00F65BB8">
            <w:pPr>
              <w:pStyle w:val="Text"/>
              <w:spacing w:after="120" w:line="240" w:lineRule="auto"/>
              <w:jc w:val="center"/>
              <w:rPr>
                <w:lang w:val="nb-NO"/>
              </w:rPr>
            </w:pPr>
            <w:r w:rsidRPr="00B36687">
              <w:rPr>
                <w:noProof/>
                <w:lang w:val="da-DK" w:eastAsia="da-DK"/>
              </w:rPr>
              <w:drawing>
                <wp:inline distT="0" distB="0" distL="0" distR="0" wp14:anchorId="2BAC99B2" wp14:editId="17911D14">
                  <wp:extent cx="1112108" cy="1482810"/>
                  <wp:effectExtent l="0" t="0" r="0" b="317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OR_SHOWERS_19_SET2C_DETAIL_17_Moire_k (Small).t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12444" cy="1483258"/>
                          </a:xfrm>
                          <a:prstGeom prst="rect">
                            <a:avLst/>
                          </a:prstGeom>
                        </pic:spPr>
                      </pic:pic>
                    </a:graphicData>
                  </a:graphic>
                </wp:inline>
              </w:drawing>
            </w:r>
          </w:p>
        </w:tc>
        <w:tc>
          <w:tcPr>
            <w:tcW w:w="3165" w:type="dxa"/>
          </w:tcPr>
          <w:p w:rsidR="00FB6538" w:rsidRPr="00B36687" w:rsidRDefault="00096B9E" w:rsidP="00F65BB8">
            <w:pPr>
              <w:pStyle w:val="Text"/>
              <w:spacing w:after="120" w:line="240" w:lineRule="auto"/>
              <w:jc w:val="center"/>
              <w:rPr>
                <w:lang w:val="nb-NO"/>
              </w:rPr>
            </w:pPr>
            <w:r w:rsidRPr="00B36687">
              <w:rPr>
                <w:noProof/>
                <w:lang w:val="da-DK" w:eastAsia="da-DK"/>
              </w:rPr>
              <w:drawing>
                <wp:inline distT="0" distB="0" distL="0" distR="0" wp14:anchorId="351552D2" wp14:editId="0E1711DE">
                  <wp:extent cx="1872615" cy="105346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34000_26035000_AX-Royale 360-Draufsicht (Small).ti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72615" cy="1053465"/>
                          </a:xfrm>
                          <a:prstGeom prst="rect">
                            <a:avLst/>
                          </a:prstGeom>
                        </pic:spPr>
                      </pic:pic>
                    </a:graphicData>
                  </a:graphic>
                </wp:inline>
              </w:drawing>
            </w:r>
          </w:p>
        </w:tc>
      </w:tr>
      <w:tr w:rsidR="00800704" w:rsidRPr="00B36687" w:rsidTr="00FB6538">
        <w:tc>
          <w:tcPr>
            <w:tcW w:w="3164" w:type="dxa"/>
          </w:tcPr>
          <w:p w:rsidR="00800704" w:rsidRPr="000B39BA" w:rsidRDefault="00061546" w:rsidP="00D2135F">
            <w:pPr>
              <w:pStyle w:val="NameBilddatei"/>
              <w:rPr>
                <w:lang w:val="en-US"/>
              </w:rPr>
            </w:pPr>
            <w:proofErr w:type="spellStart"/>
            <w:r w:rsidRPr="000B39BA">
              <w:rPr>
                <w:lang w:val="en-US"/>
              </w:rPr>
              <w:t>AXOR_ShowerHeaven</w:t>
            </w:r>
            <w:proofErr w:type="spellEnd"/>
            <w:r w:rsidRPr="000B39BA">
              <w:rPr>
                <w:lang w:val="en-US"/>
              </w:rPr>
              <w:t xml:space="preserve"> 1200_Black on </w:t>
            </w:r>
            <w:proofErr w:type="spellStart"/>
            <w:r w:rsidRPr="000B39BA">
              <w:rPr>
                <w:lang w:val="en-US"/>
              </w:rPr>
              <w:t>Black_PowderRain</w:t>
            </w:r>
            <w:proofErr w:type="spellEnd"/>
          </w:p>
        </w:tc>
        <w:tc>
          <w:tcPr>
            <w:tcW w:w="3165" w:type="dxa"/>
          </w:tcPr>
          <w:p w:rsidR="00800704" w:rsidRPr="00B36687" w:rsidRDefault="00061546" w:rsidP="00D2135F">
            <w:pPr>
              <w:pStyle w:val="NameBilddatei"/>
              <w:rPr>
                <w:lang w:val="nb-NO"/>
              </w:rPr>
            </w:pPr>
            <w:r w:rsidRPr="00B36687">
              <w:rPr>
                <w:lang w:val="nb-NO"/>
              </w:rPr>
              <w:t>AXOR 350_Overhead Shower_Ambience</w:t>
            </w:r>
          </w:p>
        </w:tc>
        <w:tc>
          <w:tcPr>
            <w:tcW w:w="3165" w:type="dxa"/>
          </w:tcPr>
          <w:p w:rsidR="00800704" w:rsidRPr="00B36687" w:rsidRDefault="00061546" w:rsidP="00D2135F">
            <w:pPr>
              <w:pStyle w:val="NameBilddatei"/>
              <w:rPr>
                <w:lang w:val="nb-NO"/>
              </w:rPr>
            </w:pPr>
            <w:r w:rsidRPr="00B36687">
              <w:rPr>
                <w:lang w:val="nb-NO"/>
              </w:rPr>
              <w:t>AXOR 350_Overhead Shower_Detail</w:t>
            </w:r>
          </w:p>
        </w:tc>
      </w:tr>
      <w:tr w:rsidR="00800704" w:rsidRPr="00B36687" w:rsidTr="00FB6538">
        <w:tc>
          <w:tcPr>
            <w:tcW w:w="3164" w:type="dxa"/>
          </w:tcPr>
          <w:p w:rsidR="00800704" w:rsidRPr="00B36687" w:rsidRDefault="00800704" w:rsidP="00D2135F">
            <w:pPr>
              <w:pStyle w:val="Copyright"/>
              <w:keepNext/>
              <w:rPr>
                <w:lang w:val="nb-NO"/>
              </w:rPr>
            </w:pPr>
            <w:r w:rsidRPr="00B36687">
              <w:rPr>
                <w:rStyle w:val="fett"/>
                <w:lang w:val="nb-NO"/>
              </w:rPr>
              <w:t>Copyright</w:t>
            </w:r>
            <w:r w:rsidRPr="00B36687">
              <w:rPr>
                <w:lang w:val="nb-NO"/>
              </w:rPr>
              <w:t>: AXOR / Hansgrohe SE</w:t>
            </w:r>
          </w:p>
        </w:tc>
        <w:tc>
          <w:tcPr>
            <w:tcW w:w="3165" w:type="dxa"/>
          </w:tcPr>
          <w:p w:rsidR="00800704" w:rsidRPr="00B36687" w:rsidRDefault="00800704" w:rsidP="00D2135F">
            <w:pPr>
              <w:pStyle w:val="Copyright"/>
              <w:keepNext/>
              <w:rPr>
                <w:lang w:val="nb-NO"/>
              </w:rPr>
            </w:pPr>
            <w:r w:rsidRPr="00B36687">
              <w:rPr>
                <w:rStyle w:val="fett"/>
                <w:lang w:val="nb-NO"/>
              </w:rPr>
              <w:t>Copyright</w:t>
            </w:r>
            <w:r w:rsidRPr="00B36687">
              <w:rPr>
                <w:lang w:val="nb-NO"/>
              </w:rPr>
              <w:t>: AXOR / Hansgrohe SE</w:t>
            </w:r>
          </w:p>
        </w:tc>
        <w:tc>
          <w:tcPr>
            <w:tcW w:w="3165" w:type="dxa"/>
          </w:tcPr>
          <w:p w:rsidR="00800704" w:rsidRPr="00B36687" w:rsidRDefault="00800704" w:rsidP="00D2135F">
            <w:pPr>
              <w:pStyle w:val="NameBilddatei"/>
              <w:rPr>
                <w:lang w:val="nb-NO"/>
              </w:rPr>
            </w:pPr>
            <w:r w:rsidRPr="00B36687">
              <w:rPr>
                <w:b/>
                <w:color w:val="auto"/>
                <w:lang w:val="nb-NO"/>
              </w:rPr>
              <w:t>Copyright:</w:t>
            </w:r>
            <w:r w:rsidRPr="00B36687">
              <w:rPr>
                <w:color w:val="auto"/>
                <w:lang w:val="nb-NO"/>
              </w:rPr>
              <w:t xml:space="preserve"> AXOR / Hansgrohe SE</w:t>
            </w:r>
          </w:p>
        </w:tc>
      </w:tr>
      <w:tr w:rsidR="00567B87" w:rsidRPr="00B36687" w:rsidTr="004E6DBB">
        <w:tc>
          <w:tcPr>
            <w:tcW w:w="3164" w:type="dxa"/>
          </w:tcPr>
          <w:p w:rsidR="00567B87" w:rsidRPr="00B36687" w:rsidRDefault="00C2429F" w:rsidP="00495115">
            <w:pPr>
              <w:pStyle w:val="Bildunterschrift"/>
              <w:rPr>
                <w:lang w:val="nb-NO"/>
              </w:rPr>
            </w:pPr>
            <w:r w:rsidRPr="00B36687">
              <w:rPr>
                <w:lang w:val="nb-NO"/>
              </w:rPr>
              <w:t>De nye AXOR hodedusjene g</w:t>
            </w:r>
            <w:r>
              <w:rPr>
                <w:lang w:val="nb-NO"/>
              </w:rPr>
              <w:t>j</w:t>
            </w:r>
            <w:r w:rsidRPr="00B36687">
              <w:rPr>
                <w:lang w:val="nb-NO"/>
              </w:rPr>
              <w:t>ør s</w:t>
            </w:r>
            <w:r>
              <w:rPr>
                <w:lang w:val="nb-NO"/>
              </w:rPr>
              <w:t>eg bemer</w:t>
            </w:r>
            <w:r w:rsidRPr="00B36687">
              <w:rPr>
                <w:lang w:val="nb-NO"/>
              </w:rPr>
              <w:t>ket med den helt nye stråleteknologi</w:t>
            </w:r>
            <w:r>
              <w:rPr>
                <w:lang w:val="nb-NO"/>
              </w:rPr>
              <w:t>en</w:t>
            </w:r>
            <w:r w:rsidRPr="00B36687">
              <w:rPr>
                <w:lang w:val="nb-NO"/>
              </w:rPr>
              <w:t xml:space="preserve"> PowderRain. Et v</w:t>
            </w:r>
            <w:r>
              <w:rPr>
                <w:lang w:val="nb-NO"/>
              </w:rPr>
              <w:t>e</w:t>
            </w:r>
            <w:r w:rsidRPr="00B36687">
              <w:rPr>
                <w:lang w:val="nb-NO"/>
              </w:rPr>
              <w:t>l</w:t>
            </w:r>
            <w:r>
              <w:rPr>
                <w:lang w:val="nb-NO"/>
              </w:rPr>
              <w:t>l</w:t>
            </w:r>
            <w:r w:rsidRPr="00B36687">
              <w:rPr>
                <w:lang w:val="nb-NO"/>
              </w:rPr>
              <w:t xml:space="preserve"> a</w:t>
            </w:r>
            <w:r>
              <w:rPr>
                <w:lang w:val="nb-NO"/>
              </w:rPr>
              <w:t>v lette, mikrofine vann</w:t>
            </w:r>
            <w:r w:rsidRPr="00B36687">
              <w:rPr>
                <w:lang w:val="nb-NO"/>
              </w:rPr>
              <w:t>stråler fu</w:t>
            </w:r>
            <w:r>
              <w:rPr>
                <w:lang w:val="nb-NO"/>
              </w:rPr>
              <w:t>k</w:t>
            </w:r>
            <w:r w:rsidRPr="00B36687">
              <w:rPr>
                <w:lang w:val="nb-NO"/>
              </w:rPr>
              <w:t>ter hver millimeter a</w:t>
            </w:r>
            <w:r>
              <w:rPr>
                <w:lang w:val="nb-NO"/>
              </w:rPr>
              <w:t>v</w:t>
            </w:r>
            <w:r w:rsidRPr="00B36687">
              <w:rPr>
                <w:lang w:val="nb-NO"/>
              </w:rPr>
              <w:t xml:space="preserve"> huden, for dr</w:t>
            </w:r>
            <w:r>
              <w:rPr>
                <w:lang w:val="nb-NO"/>
              </w:rPr>
              <w:t>åp</w:t>
            </w:r>
            <w:r w:rsidRPr="00B36687">
              <w:rPr>
                <w:lang w:val="nb-NO"/>
              </w:rPr>
              <w:t>ene l</w:t>
            </w:r>
            <w:r>
              <w:rPr>
                <w:lang w:val="nb-NO"/>
              </w:rPr>
              <w:t>e</w:t>
            </w:r>
            <w:r w:rsidRPr="00B36687">
              <w:rPr>
                <w:lang w:val="nb-NO"/>
              </w:rPr>
              <w:t>gger s</w:t>
            </w:r>
            <w:r>
              <w:rPr>
                <w:lang w:val="nb-NO"/>
              </w:rPr>
              <w:t>e</w:t>
            </w:r>
            <w:r w:rsidRPr="00B36687">
              <w:rPr>
                <w:lang w:val="nb-NO"/>
              </w:rPr>
              <w:t xml:space="preserve">g i stedet for </w:t>
            </w:r>
            <w:r>
              <w:rPr>
                <w:lang w:val="nb-NO"/>
              </w:rPr>
              <w:t>å</w:t>
            </w:r>
            <w:r w:rsidRPr="00B36687">
              <w:rPr>
                <w:lang w:val="nb-NO"/>
              </w:rPr>
              <w:t xml:space="preserve"> prelle a</w:t>
            </w:r>
            <w:r>
              <w:rPr>
                <w:lang w:val="nb-NO"/>
              </w:rPr>
              <w:t>v</w:t>
            </w:r>
            <w:r w:rsidRPr="00B36687">
              <w:rPr>
                <w:lang w:val="nb-NO"/>
              </w:rPr>
              <w:t xml:space="preserve">. Kroppen </w:t>
            </w:r>
            <w:r w:rsidR="00495115">
              <w:rPr>
                <w:lang w:val="nb-NO"/>
              </w:rPr>
              <w:t>omfavnes av</w:t>
            </w:r>
            <w:r w:rsidRPr="00B36687">
              <w:rPr>
                <w:lang w:val="nb-NO"/>
              </w:rPr>
              <w:t xml:space="preserve"> van</w:t>
            </w:r>
            <w:r>
              <w:rPr>
                <w:lang w:val="nb-NO"/>
              </w:rPr>
              <w:t>n</w:t>
            </w:r>
            <w:r w:rsidRPr="00B36687">
              <w:rPr>
                <w:lang w:val="nb-NO"/>
              </w:rPr>
              <w:t xml:space="preserve"> – i hø</w:t>
            </w:r>
            <w:r>
              <w:rPr>
                <w:lang w:val="nb-NO"/>
              </w:rPr>
              <w:t>y</w:t>
            </w:r>
            <w:r w:rsidRPr="00B36687">
              <w:rPr>
                <w:lang w:val="nb-NO"/>
              </w:rPr>
              <w:t>ere grad en</w:t>
            </w:r>
            <w:r>
              <w:rPr>
                <w:lang w:val="nb-NO"/>
              </w:rPr>
              <w:t>n</w:t>
            </w:r>
            <w:r w:rsidRPr="00B36687">
              <w:rPr>
                <w:lang w:val="nb-NO"/>
              </w:rPr>
              <w:t xml:space="preserve"> ved konven</w:t>
            </w:r>
            <w:r>
              <w:rPr>
                <w:lang w:val="nb-NO"/>
              </w:rPr>
              <w:t>sj</w:t>
            </w:r>
            <w:r w:rsidRPr="00B36687">
              <w:rPr>
                <w:lang w:val="nb-NO"/>
              </w:rPr>
              <w:t xml:space="preserve">onelle </w:t>
            </w:r>
            <w:r>
              <w:rPr>
                <w:lang w:val="nb-NO"/>
              </w:rPr>
              <w:t>dusj</w:t>
            </w:r>
            <w:r w:rsidRPr="00B36687">
              <w:rPr>
                <w:lang w:val="nb-NO"/>
              </w:rPr>
              <w:t>stråler</w:t>
            </w:r>
            <w:r w:rsidR="00470E97" w:rsidRPr="00B36687">
              <w:rPr>
                <w:lang w:val="nb-NO"/>
              </w:rPr>
              <w:t>.</w:t>
            </w:r>
          </w:p>
        </w:tc>
        <w:tc>
          <w:tcPr>
            <w:tcW w:w="3165" w:type="dxa"/>
          </w:tcPr>
          <w:p w:rsidR="00567B87" w:rsidRPr="00B36687" w:rsidRDefault="00C2429F" w:rsidP="00470E97">
            <w:pPr>
              <w:pStyle w:val="Bildunterschrift"/>
              <w:rPr>
                <w:lang w:val="nb-NO"/>
              </w:rPr>
            </w:pPr>
            <w:r w:rsidRPr="00B36687">
              <w:rPr>
                <w:lang w:val="nb-NO"/>
              </w:rPr>
              <w:t>På AXOR ho</w:t>
            </w:r>
            <w:r>
              <w:rPr>
                <w:lang w:val="nb-NO"/>
              </w:rPr>
              <w:t>d</w:t>
            </w:r>
            <w:r w:rsidRPr="00B36687">
              <w:rPr>
                <w:lang w:val="nb-NO"/>
              </w:rPr>
              <w:t>ed</w:t>
            </w:r>
            <w:r>
              <w:rPr>
                <w:lang w:val="nb-NO"/>
              </w:rPr>
              <w:t>usj</w:t>
            </w:r>
            <w:r w:rsidRPr="00B36687">
              <w:rPr>
                <w:lang w:val="nb-NO"/>
              </w:rPr>
              <w:t xml:space="preserve"> 350 1jet er de</w:t>
            </w:r>
            <w:r>
              <w:rPr>
                <w:lang w:val="nb-NO"/>
              </w:rPr>
              <w:t>t</w:t>
            </w:r>
            <w:r w:rsidRPr="00B36687">
              <w:rPr>
                <w:lang w:val="nb-NO"/>
              </w:rPr>
              <w:t xml:space="preserve"> over 1</w:t>
            </w:r>
            <w:r>
              <w:rPr>
                <w:lang w:val="nb-NO"/>
              </w:rPr>
              <w:t xml:space="preserve"> </w:t>
            </w:r>
            <w:r w:rsidRPr="00B36687">
              <w:rPr>
                <w:lang w:val="nb-NO"/>
              </w:rPr>
              <w:t>000 stråledyser</w:t>
            </w:r>
            <w:r>
              <w:rPr>
                <w:lang w:val="nb-NO"/>
              </w:rPr>
              <w:t xml:space="preserve"> som</w:t>
            </w:r>
            <w:r w:rsidRPr="00B36687">
              <w:rPr>
                <w:lang w:val="nb-NO"/>
              </w:rPr>
              <w:t xml:space="preserve"> hver lukker</w:t>
            </w:r>
            <w:r>
              <w:rPr>
                <w:lang w:val="nb-NO"/>
              </w:rPr>
              <w:t xml:space="preserve"> ut</w:t>
            </w:r>
            <w:r w:rsidRPr="00B36687">
              <w:rPr>
                <w:lang w:val="nb-NO"/>
              </w:rPr>
              <w:t xml:space="preserve"> fine perler a</w:t>
            </w:r>
            <w:r>
              <w:rPr>
                <w:lang w:val="nb-NO"/>
              </w:rPr>
              <w:t>v</w:t>
            </w:r>
            <w:r w:rsidRPr="00B36687">
              <w:rPr>
                <w:lang w:val="nb-NO"/>
              </w:rPr>
              <w:t xml:space="preserve"> van</w:t>
            </w:r>
            <w:r>
              <w:rPr>
                <w:lang w:val="nb-NO"/>
              </w:rPr>
              <w:t>n</w:t>
            </w:r>
            <w:r w:rsidR="00470E97" w:rsidRPr="00B36687">
              <w:rPr>
                <w:lang w:val="nb-NO"/>
              </w:rPr>
              <w:t>.</w:t>
            </w:r>
          </w:p>
        </w:tc>
        <w:tc>
          <w:tcPr>
            <w:tcW w:w="3165" w:type="dxa"/>
          </w:tcPr>
          <w:p w:rsidR="00567B87" w:rsidRPr="00B36687" w:rsidRDefault="00C2429F" w:rsidP="00D30439">
            <w:pPr>
              <w:pStyle w:val="Bildunterschrift"/>
              <w:rPr>
                <w:lang w:val="nb-NO"/>
              </w:rPr>
            </w:pPr>
            <w:r w:rsidRPr="00B36687">
              <w:rPr>
                <w:lang w:val="nb-NO"/>
              </w:rPr>
              <w:t>Det har kr</w:t>
            </w:r>
            <w:r>
              <w:rPr>
                <w:lang w:val="nb-NO"/>
              </w:rPr>
              <w:t>e</w:t>
            </w:r>
            <w:r w:rsidRPr="00B36687">
              <w:rPr>
                <w:lang w:val="nb-NO"/>
              </w:rPr>
              <w:t>vet stor teknisk knowhow, erfaring og pr</w:t>
            </w:r>
            <w:r>
              <w:rPr>
                <w:lang w:val="nb-NO"/>
              </w:rPr>
              <w:t>es</w:t>
            </w:r>
            <w:r w:rsidRPr="00B36687">
              <w:rPr>
                <w:lang w:val="nb-NO"/>
              </w:rPr>
              <w:t>is</w:t>
            </w:r>
            <w:r>
              <w:rPr>
                <w:lang w:val="nb-NO"/>
              </w:rPr>
              <w:t>j</w:t>
            </w:r>
            <w:r w:rsidRPr="00B36687">
              <w:rPr>
                <w:lang w:val="nb-NO"/>
              </w:rPr>
              <w:t>onsarbe</w:t>
            </w:r>
            <w:r>
              <w:rPr>
                <w:lang w:val="nb-NO"/>
              </w:rPr>
              <w:t>i</w:t>
            </w:r>
            <w:r w:rsidRPr="00B36687">
              <w:rPr>
                <w:lang w:val="nb-NO"/>
              </w:rPr>
              <w:t xml:space="preserve">d </w:t>
            </w:r>
            <w:r>
              <w:rPr>
                <w:lang w:val="nb-NO"/>
              </w:rPr>
              <w:t>å</w:t>
            </w:r>
            <w:r w:rsidRPr="00B36687">
              <w:rPr>
                <w:lang w:val="nb-NO"/>
              </w:rPr>
              <w:t xml:space="preserve"> fin</w:t>
            </w:r>
            <w:r>
              <w:rPr>
                <w:lang w:val="nb-NO"/>
              </w:rPr>
              <w:t>n</w:t>
            </w:r>
            <w:r w:rsidRPr="00B36687">
              <w:rPr>
                <w:lang w:val="nb-NO"/>
              </w:rPr>
              <w:t>e frem til det optimale anta</w:t>
            </w:r>
            <w:r>
              <w:rPr>
                <w:lang w:val="nb-NO"/>
              </w:rPr>
              <w:t>ll dyser, deres plass</w:t>
            </w:r>
            <w:r w:rsidRPr="00B36687">
              <w:rPr>
                <w:lang w:val="nb-NO"/>
              </w:rPr>
              <w:t>ering, størrelse og produk</w:t>
            </w:r>
            <w:r>
              <w:rPr>
                <w:lang w:val="nb-NO"/>
              </w:rPr>
              <w:t>sj</w:t>
            </w:r>
            <w:r w:rsidRPr="00B36687">
              <w:rPr>
                <w:lang w:val="nb-NO"/>
              </w:rPr>
              <w:t>onsmetode. E</w:t>
            </w:r>
            <w:r>
              <w:rPr>
                <w:lang w:val="nb-NO"/>
              </w:rPr>
              <w:t>t</w:t>
            </w:r>
            <w:r w:rsidRPr="00B36687">
              <w:rPr>
                <w:lang w:val="nb-NO"/>
              </w:rPr>
              <w:t>ter en lang r</w:t>
            </w:r>
            <w:r>
              <w:rPr>
                <w:lang w:val="nb-NO"/>
              </w:rPr>
              <w:t>e</w:t>
            </w:r>
            <w:r w:rsidRPr="00B36687">
              <w:rPr>
                <w:lang w:val="nb-NO"/>
              </w:rPr>
              <w:t>kke forsø</w:t>
            </w:r>
            <w:r>
              <w:rPr>
                <w:lang w:val="nb-NO"/>
              </w:rPr>
              <w:t>k</w:t>
            </w:r>
            <w:r w:rsidRPr="00B36687">
              <w:rPr>
                <w:lang w:val="nb-NO"/>
              </w:rPr>
              <w:t xml:space="preserve"> lyk</w:t>
            </w:r>
            <w:r>
              <w:rPr>
                <w:lang w:val="nb-NO"/>
              </w:rPr>
              <w:t>t</w:t>
            </w:r>
            <w:r w:rsidRPr="00B36687">
              <w:rPr>
                <w:lang w:val="nb-NO"/>
              </w:rPr>
              <w:t xml:space="preserve">es det stråleforskerne </w:t>
            </w:r>
            <w:r>
              <w:rPr>
                <w:lang w:val="nb-NO"/>
              </w:rPr>
              <w:t>å</w:t>
            </w:r>
            <w:r w:rsidRPr="00B36687">
              <w:rPr>
                <w:lang w:val="nb-NO"/>
              </w:rPr>
              <w:t xml:space="preserve"> ska</w:t>
            </w:r>
            <w:r>
              <w:rPr>
                <w:lang w:val="nb-NO"/>
              </w:rPr>
              <w:t>p</w:t>
            </w:r>
            <w:r w:rsidRPr="00B36687">
              <w:rPr>
                <w:lang w:val="nb-NO"/>
              </w:rPr>
              <w:t>e den unike PowderRain-stråle</w:t>
            </w:r>
            <w:r>
              <w:rPr>
                <w:lang w:val="nb-NO"/>
              </w:rPr>
              <w:t>n</w:t>
            </w:r>
            <w:r w:rsidRPr="00B36687">
              <w:rPr>
                <w:lang w:val="nb-NO"/>
              </w:rPr>
              <w:t xml:space="preserve"> </w:t>
            </w:r>
            <w:r>
              <w:rPr>
                <w:lang w:val="nb-NO"/>
              </w:rPr>
              <w:t>som</w:t>
            </w:r>
            <w:r w:rsidRPr="00B36687">
              <w:rPr>
                <w:lang w:val="nb-NO"/>
              </w:rPr>
              <w:t xml:space="preserve"> eksklusivt kan o</w:t>
            </w:r>
            <w:r>
              <w:rPr>
                <w:lang w:val="nb-NO"/>
              </w:rPr>
              <w:t>p</w:t>
            </w:r>
            <w:r w:rsidRPr="00B36687">
              <w:rPr>
                <w:lang w:val="nb-NO"/>
              </w:rPr>
              <w:t xml:space="preserve">pleves i de luksuriøse AXOR </w:t>
            </w:r>
            <w:r>
              <w:rPr>
                <w:lang w:val="nb-NO"/>
              </w:rPr>
              <w:t>dusjene</w:t>
            </w:r>
            <w:r w:rsidR="00470E97" w:rsidRPr="00B36687">
              <w:rPr>
                <w:lang w:val="nb-NO"/>
              </w:rPr>
              <w:t>.</w:t>
            </w:r>
          </w:p>
        </w:tc>
      </w:tr>
    </w:tbl>
    <w:p w:rsidR="00FB6538" w:rsidRPr="00B36687" w:rsidRDefault="00FB6538" w:rsidP="00E058E3">
      <w:pPr>
        <w:pStyle w:val="Text"/>
        <w:spacing w:after="120"/>
        <w:rPr>
          <w:lang w:val="nb-NO"/>
        </w:rPr>
      </w:pPr>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CA1138" w:rsidRPr="00B36687" w:rsidTr="00CA1138">
        <w:tc>
          <w:tcPr>
            <w:tcW w:w="5000" w:type="pct"/>
          </w:tcPr>
          <w:p w:rsidR="00CA1138" w:rsidRPr="00B36687" w:rsidRDefault="00096B9E" w:rsidP="00AA6759">
            <w:pPr>
              <w:pStyle w:val="Text"/>
              <w:spacing w:after="120" w:line="240" w:lineRule="auto"/>
              <w:rPr>
                <w:lang w:val="nb-NO"/>
              </w:rPr>
            </w:pPr>
            <w:r w:rsidRPr="00B36687">
              <w:rPr>
                <w:noProof/>
                <w:lang w:val="da-DK" w:eastAsia="da-DK"/>
              </w:rPr>
              <w:drawing>
                <wp:inline distT="0" distB="0" distL="0" distR="0" wp14:anchorId="26152161" wp14:editId="13AE54C4">
                  <wp:extent cx="1872615" cy="156591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_Axor_Showerhaven_1200_Strahlarten_V2_1a_fin_neue_Aufhaengung (Small).ti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72615" cy="1565910"/>
                          </a:xfrm>
                          <a:prstGeom prst="rect">
                            <a:avLst/>
                          </a:prstGeom>
                        </pic:spPr>
                      </pic:pic>
                    </a:graphicData>
                  </a:graphic>
                </wp:inline>
              </w:drawing>
            </w:r>
          </w:p>
        </w:tc>
      </w:tr>
      <w:tr w:rsidR="00CA1138" w:rsidRPr="00B36687" w:rsidTr="00CA1138">
        <w:tc>
          <w:tcPr>
            <w:tcW w:w="5000" w:type="pct"/>
          </w:tcPr>
          <w:p w:rsidR="00CA1138" w:rsidRPr="000B39BA" w:rsidRDefault="00061546" w:rsidP="00AA6759">
            <w:pPr>
              <w:pStyle w:val="NameBilddatei"/>
              <w:rPr>
                <w:lang w:val="en-US"/>
              </w:rPr>
            </w:pPr>
            <w:r w:rsidRPr="000B39BA">
              <w:rPr>
                <w:lang w:val="en-US"/>
              </w:rPr>
              <w:t>AXOR ShowerHeaven 1200_All Spray Types</w:t>
            </w:r>
          </w:p>
        </w:tc>
      </w:tr>
      <w:tr w:rsidR="00800704" w:rsidRPr="00B36687" w:rsidTr="00CA1138">
        <w:tc>
          <w:tcPr>
            <w:tcW w:w="5000" w:type="pct"/>
          </w:tcPr>
          <w:p w:rsidR="00800704" w:rsidRPr="00B36687" w:rsidRDefault="00800704">
            <w:pPr>
              <w:rPr>
                <w:sz w:val="16"/>
                <w:szCs w:val="16"/>
                <w:lang w:val="nb-NO"/>
              </w:rPr>
            </w:pPr>
            <w:r w:rsidRPr="00B36687">
              <w:rPr>
                <w:rStyle w:val="fett"/>
                <w:sz w:val="16"/>
                <w:szCs w:val="16"/>
                <w:lang w:val="nb-NO"/>
              </w:rPr>
              <w:t>Copyright</w:t>
            </w:r>
            <w:r w:rsidRPr="00B36687">
              <w:rPr>
                <w:sz w:val="16"/>
                <w:szCs w:val="16"/>
                <w:lang w:val="nb-NO"/>
              </w:rPr>
              <w:t>: AXOR / Hansgrohe SE</w:t>
            </w:r>
          </w:p>
        </w:tc>
      </w:tr>
      <w:tr w:rsidR="00CA1138" w:rsidRPr="00B36687" w:rsidTr="00CA1138">
        <w:tc>
          <w:tcPr>
            <w:tcW w:w="5000" w:type="pct"/>
          </w:tcPr>
          <w:p w:rsidR="00CA1138" w:rsidRPr="00B36687" w:rsidRDefault="00C2429F" w:rsidP="00D13C5B">
            <w:pPr>
              <w:pStyle w:val="Bildunterschrift"/>
              <w:rPr>
                <w:rFonts w:cs="Arial"/>
                <w:lang w:val="nb-NO"/>
              </w:rPr>
            </w:pPr>
            <w:r w:rsidRPr="00B36687">
              <w:rPr>
                <w:lang w:val="nb-NO"/>
              </w:rPr>
              <w:t>De ultrafine drå</w:t>
            </w:r>
            <w:r>
              <w:rPr>
                <w:lang w:val="nb-NO"/>
              </w:rPr>
              <w:t>pene</w:t>
            </w:r>
            <w:r w:rsidRPr="00B36687">
              <w:rPr>
                <w:lang w:val="nb-NO"/>
              </w:rPr>
              <w:t xml:space="preserve"> er resultatet a</w:t>
            </w:r>
            <w:r>
              <w:rPr>
                <w:lang w:val="nb-NO"/>
              </w:rPr>
              <w:t>v</w:t>
            </w:r>
            <w:r w:rsidRPr="00B36687">
              <w:rPr>
                <w:lang w:val="nb-NO"/>
              </w:rPr>
              <w:t xml:space="preserve"> en innovativ u</w:t>
            </w:r>
            <w:r>
              <w:rPr>
                <w:lang w:val="nb-NO"/>
              </w:rPr>
              <w:t>t</w:t>
            </w:r>
            <w:r w:rsidRPr="00B36687">
              <w:rPr>
                <w:lang w:val="nb-NO"/>
              </w:rPr>
              <w:t>vikling a</w:t>
            </w:r>
            <w:r>
              <w:rPr>
                <w:lang w:val="nb-NO"/>
              </w:rPr>
              <w:t>v</w:t>
            </w:r>
            <w:r w:rsidRPr="00B36687">
              <w:rPr>
                <w:lang w:val="nb-NO"/>
              </w:rPr>
              <w:t xml:space="preserve"> stråledysenes u</w:t>
            </w:r>
            <w:r>
              <w:rPr>
                <w:lang w:val="nb-NO"/>
              </w:rPr>
              <w:t>t</w:t>
            </w:r>
            <w:r w:rsidRPr="00B36687">
              <w:rPr>
                <w:lang w:val="nb-NO"/>
              </w:rPr>
              <w:t xml:space="preserve">forming. Silikondysene </w:t>
            </w:r>
            <w:r>
              <w:rPr>
                <w:lang w:val="nb-NO"/>
              </w:rPr>
              <w:t>har blitt</w:t>
            </w:r>
            <w:r w:rsidRPr="00B36687">
              <w:rPr>
                <w:lang w:val="nb-NO"/>
              </w:rPr>
              <w:t xml:space="preserve"> mindre med en diameter på b</w:t>
            </w:r>
            <w:r>
              <w:rPr>
                <w:lang w:val="nb-NO"/>
              </w:rPr>
              <w:t>are</w:t>
            </w:r>
            <w:r w:rsidRPr="00B36687">
              <w:rPr>
                <w:lang w:val="nb-NO"/>
              </w:rPr>
              <w:t xml:space="preserve"> 0,35 millimeter</w:t>
            </w:r>
            <w:r>
              <w:rPr>
                <w:lang w:val="nb-NO"/>
              </w:rPr>
              <w:t xml:space="preserve"> som</w:t>
            </w:r>
            <w:r w:rsidRPr="00B36687">
              <w:rPr>
                <w:lang w:val="nb-NO"/>
              </w:rPr>
              <w:t xml:space="preserve"> gir pla</w:t>
            </w:r>
            <w:r>
              <w:rPr>
                <w:lang w:val="nb-NO"/>
              </w:rPr>
              <w:t>ss til langt flere og mer</w:t>
            </w:r>
            <w:r w:rsidRPr="00B36687">
              <w:rPr>
                <w:lang w:val="nb-NO"/>
              </w:rPr>
              <w:t xml:space="preserve"> t</w:t>
            </w:r>
            <w:r>
              <w:rPr>
                <w:lang w:val="nb-NO"/>
              </w:rPr>
              <w:t>et</w:t>
            </w:r>
            <w:r w:rsidRPr="00B36687">
              <w:rPr>
                <w:lang w:val="nb-NO"/>
              </w:rPr>
              <w:t>tsi</w:t>
            </w:r>
            <w:r>
              <w:rPr>
                <w:lang w:val="nb-NO"/>
              </w:rPr>
              <w:t>tt</w:t>
            </w:r>
            <w:r w:rsidRPr="00B36687">
              <w:rPr>
                <w:lang w:val="nb-NO"/>
              </w:rPr>
              <w:t>ende dyser på stråleskiven</w:t>
            </w:r>
            <w:r w:rsidR="00470E97" w:rsidRPr="00B36687">
              <w:rPr>
                <w:lang w:val="nb-NO"/>
              </w:rPr>
              <w:t>.</w:t>
            </w:r>
          </w:p>
        </w:tc>
      </w:tr>
    </w:tbl>
    <w:p w:rsidR="00CA1138" w:rsidRPr="00B36687" w:rsidRDefault="00CA1138" w:rsidP="00F65BB8">
      <w:pPr>
        <w:pStyle w:val="Text"/>
        <w:spacing w:after="0"/>
        <w:rPr>
          <w:lang w:val="nb-NO"/>
        </w:rPr>
      </w:pPr>
    </w:p>
    <w:p w:rsidR="0084034B" w:rsidRPr="00B36687" w:rsidRDefault="0084034B" w:rsidP="0084034B">
      <w:pPr>
        <w:pStyle w:val="Copyright"/>
        <w:rPr>
          <w:lang w:val="nb-NO"/>
        </w:rPr>
      </w:pPr>
      <w:r w:rsidRPr="00B36687">
        <w:rPr>
          <w:lang w:val="nb-NO"/>
        </w:rPr>
        <w:t xml:space="preserve">Copyright: Vi gjør oppmerksom på at vi har begrenset bruksrett på disse bildene. Alle ytterligere rettigheter tilhører den respektive fotografen. Derfor må bildene kun anvendes honorarfritt, hvis de entydig og uttrykkelig tjener presentasjon eller markedsføring av </w:t>
      </w:r>
      <w:r w:rsidRPr="00B36687">
        <w:rPr>
          <w:lang w:val="nb-NO"/>
        </w:rPr>
        <w:lastRenderedPageBreak/>
        <w:t>tjenester, produkter eller prosjekter tilhørende firmaet Hansgrohe SE og/eller et av firmaets merker (hansgrohe, AXOR). Ønskes bildene brukt i en annen sammenheng, kreves den respektive rettighetsinnehavers godkjennelse og godtgjørelse etter avtale med denne.</w:t>
      </w:r>
    </w:p>
    <w:p w:rsidR="00D86E3E" w:rsidRPr="00B36687" w:rsidRDefault="00D86E3E" w:rsidP="0084034B">
      <w:pPr>
        <w:pStyle w:val="Copyright"/>
        <w:rPr>
          <w:lang w:val="nb-NO"/>
        </w:rPr>
      </w:pPr>
    </w:p>
    <w:sectPr w:rsidR="00D86E3E" w:rsidRPr="00B36687" w:rsidSect="00371BCE">
      <w:headerReference w:type="default" r:id="rId24"/>
      <w:footerReference w:type="default" r:id="rId25"/>
      <w:pgSz w:w="11906" w:h="16838" w:code="9"/>
      <w:pgMar w:top="2835" w:right="1276" w:bottom="1701"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85" w:rsidRDefault="00E81D85" w:rsidP="00C64A6E">
      <w:r>
        <w:separator/>
      </w:r>
    </w:p>
  </w:endnote>
  <w:endnote w:type="continuationSeparator" w:id="0">
    <w:p w:rsidR="00E81D85" w:rsidRDefault="00E81D85" w:rsidP="00C6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9A" w:rsidRDefault="003F389A" w:rsidP="003F389A">
    <w:pPr>
      <w:jc w:val="center"/>
      <w:rPr>
        <w:rFonts w:cs="Arial"/>
        <w:color w:val="595959"/>
        <w:sz w:val="14"/>
        <w:szCs w:val="14"/>
      </w:rPr>
    </w:pPr>
  </w:p>
  <w:p w:rsidR="003F389A" w:rsidRDefault="003F389A" w:rsidP="003F389A">
    <w:pPr>
      <w:jc w:val="center"/>
      <w:rPr>
        <w:rFonts w:cs="Arial"/>
        <w:color w:val="595959"/>
        <w:sz w:val="14"/>
        <w:szCs w:val="14"/>
      </w:rPr>
    </w:pPr>
  </w:p>
  <w:p w:rsidR="003F389A" w:rsidRDefault="003F389A" w:rsidP="003F389A">
    <w:pPr>
      <w:jc w:val="center"/>
      <w:rPr>
        <w:rFonts w:cs="Arial"/>
        <w:color w:val="595959"/>
        <w:sz w:val="14"/>
        <w:szCs w:val="14"/>
      </w:rPr>
    </w:pPr>
  </w:p>
  <w:p w:rsidR="009E7F63" w:rsidRPr="0084034B" w:rsidRDefault="0084034B" w:rsidP="0084034B">
    <w:pPr>
      <w:pStyle w:val="Sidefod"/>
      <w:ind w:left="0" w:right="-2"/>
      <w:jc w:val="center"/>
      <w:rPr>
        <w:lang w:val="da-DK"/>
      </w:rPr>
    </w:pPr>
    <w:r>
      <w:t xml:space="preserve">Hansgrohe </w:t>
    </w:r>
    <w:r>
      <w:rPr>
        <w:lang w:val="da-DK"/>
      </w:rPr>
      <w:t>AS</w:t>
    </w:r>
    <w:r>
      <w:t xml:space="preserve"> • </w:t>
    </w:r>
    <w:r>
      <w:rPr>
        <w:lang w:val="da-DK"/>
      </w:rPr>
      <w:t>Tlf. 32 79 54 00</w:t>
    </w:r>
    <w:r>
      <w:t xml:space="preserve"> • </w:t>
    </w:r>
    <w:r>
      <w:rPr>
        <w:lang w:val="da-DK"/>
      </w:rPr>
      <w:t>info@hansgrohe.no</w:t>
    </w:r>
    <w:r>
      <w:t xml:space="preserve"> • </w:t>
    </w:r>
    <w:r>
      <w:rPr>
        <w:lang w:val="da-DK"/>
      </w:rPr>
      <w:t>www.hansgrohe.no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85" w:rsidRDefault="00E81D85" w:rsidP="00C64A6E">
      <w:r>
        <w:separator/>
      </w:r>
    </w:p>
  </w:footnote>
  <w:footnote w:type="continuationSeparator" w:id="0">
    <w:p w:rsidR="00E81D85" w:rsidRDefault="00E81D85" w:rsidP="00C64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6E" w:rsidRDefault="00371BCE">
    <w:pPr>
      <w:pStyle w:val="Sidehoved"/>
    </w:pPr>
    <w:r>
      <w:rPr>
        <w:noProof/>
        <w:lang w:val="da-DK" w:eastAsia="da-DK"/>
      </w:rPr>
      <w:drawing>
        <wp:anchor distT="0" distB="0" distL="114300" distR="114300" simplePos="0" relativeHeight="251659264" behindDoc="1" locked="0" layoutInCell="1" allowOverlap="1">
          <wp:simplePos x="0" y="0"/>
          <wp:positionH relativeFrom="column">
            <wp:posOffset>4047490</wp:posOffset>
          </wp:positionH>
          <wp:positionV relativeFrom="paragraph">
            <wp:posOffset>-457200</wp:posOffset>
          </wp:positionV>
          <wp:extent cx="2700528" cy="1152144"/>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OR_Logo_WORD.tif"/>
                  <pic:cNvPicPr/>
                </pic:nvPicPr>
                <pic:blipFill>
                  <a:blip r:embed="rId1">
                    <a:extLst>
                      <a:ext uri="{28A0092B-C50C-407E-A947-70E740481C1C}">
                        <a14:useLocalDpi xmlns:a14="http://schemas.microsoft.com/office/drawing/2010/main" val="0"/>
                      </a:ext>
                    </a:extLst>
                  </a:blip>
                  <a:stretch>
                    <a:fillRect/>
                  </a:stretch>
                </pic:blipFill>
                <pic:spPr>
                  <a:xfrm>
                    <a:off x="0" y="0"/>
                    <a:ext cx="2700528" cy="11521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967FD"/>
    <w:multiLevelType w:val="hybridMultilevel"/>
    <w:tmpl w:val="50BA611E"/>
    <w:lvl w:ilvl="0" w:tplc="EA2AED0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E"/>
    <w:rsid w:val="00000A99"/>
    <w:rsid w:val="000138D4"/>
    <w:rsid w:val="0003579B"/>
    <w:rsid w:val="00050E54"/>
    <w:rsid w:val="00052A7B"/>
    <w:rsid w:val="00061546"/>
    <w:rsid w:val="00072AE7"/>
    <w:rsid w:val="000900F5"/>
    <w:rsid w:val="00096B9E"/>
    <w:rsid w:val="00096D0C"/>
    <w:rsid w:val="000B39BA"/>
    <w:rsid w:val="000C6AFC"/>
    <w:rsid w:val="000E5BC1"/>
    <w:rsid w:val="000F393B"/>
    <w:rsid w:val="00110361"/>
    <w:rsid w:val="001200E1"/>
    <w:rsid w:val="001531FB"/>
    <w:rsid w:val="00156E50"/>
    <w:rsid w:val="00162DC3"/>
    <w:rsid w:val="001A3B5B"/>
    <w:rsid w:val="001A4D3A"/>
    <w:rsid w:val="001A70F7"/>
    <w:rsid w:val="001B0EC2"/>
    <w:rsid w:val="001B43C4"/>
    <w:rsid w:val="001D5244"/>
    <w:rsid w:val="001D5DF9"/>
    <w:rsid w:val="001F4725"/>
    <w:rsid w:val="00217A91"/>
    <w:rsid w:val="00217DCB"/>
    <w:rsid w:val="0022231B"/>
    <w:rsid w:val="00231D79"/>
    <w:rsid w:val="00237FB6"/>
    <w:rsid w:val="002401E6"/>
    <w:rsid w:val="00274871"/>
    <w:rsid w:val="002A11E0"/>
    <w:rsid w:val="002A41EA"/>
    <w:rsid w:val="002C42D1"/>
    <w:rsid w:val="002F1AB2"/>
    <w:rsid w:val="003070A0"/>
    <w:rsid w:val="003419F8"/>
    <w:rsid w:val="0034573B"/>
    <w:rsid w:val="00350621"/>
    <w:rsid w:val="00363B2C"/>
    <w:rsid w:val="00371BCE"/>
    <w:rsid w:val="003938FD"/>
    <w:rsid w:val="0039438C"/>
    <w:rsid w:val="003A3EDC"/>
    <w:rsid w:val="003C0605"/>
    <w:rsid w:val="003C633E"/>
    <w:rsid w:val="003C6FE2"/>
    <w:rsid w:val="003F039F"/>
    <w:rsid w:val="003F389A"/>
    <w:rsid w:val="00406350"/>
    <w:rsid w:val="004207DA"/>
    <w:rsid w:val="004248E4"/>
    <w:rsid w:val="00460E4C"/>
    <w:rsid w:val="00470E97"/>
    <w:rsid w:val="00495115"/>
    <w:rsid w:val="004B0CF9"/>
    <w:rsid w:val="004B3C86"/>
    <w:rsid w:val="004F1E08"/>
    <w:rsid w:val="005010DA"/>
    <w:rsid w:val="00545BBA"/>
    <w:rsid w:val="00561DFF"/>
    <w:rsid w:val="00567B87"/>
    <w:rsid w:val="0057062E"/>
    <w:rsid w:val="00575CDD"/>
    <w:rsid w:val="0058074E"/>
    <w:rsid w:val="00587AA1"/>
    <w:rsid w:val="00587E4F"/>
    <w:rsid w:val="005B57EF"/>
    <w:rsid w:val="005C721D"/>
    <w:rsid w:val="005D7CC7"/>
    <w:rsid w:val="005F161E"/>
    <w:rsid w:val="0060064B"/>
    <w:rsid w:val="00614102"/>
    <w:rsid w:val="00627CC3"/>
    <w:rsid w:val="006404AA"/>
    <w:rsid w:val="00650FA8"/>
    <w:rsid w:val="006526CE"/>
    <w:rsid w:val="006574D7"/>
    <w:rsid w:val="0067395F"/>
    <w:rsid w:val="00674CC5"/>
    <w:rsid w:val="0068004A"/>
    <w:rsid w:val="00680BF9"/>
    <w:rsid w:val="00683AF6"/>
    <w:rsid w:val="00684DDF"/>
    <w:rsid w:val="006A6E8B"/>
    <w:rsid w:val="006C0A32"/>
    <w:rsid w:val="006C25BC"/>
    <w:rsid w:val="006C5677"/>
    <w:rsid w:val="006E3EAB"/>
    <w:rsid w:val="007123BB"/>
    <w:rsid w:val="00714906"/>
    <w:rsid w:val="00725AD3"/>
    <w:rsid w:val="0072714C"/>
    <w:rsid w:val="00763A09"/>
    <w:rsid w:val="00781072"/>
    <w:rsid w:val="007843F7"/>
    <w:rsid w:val="00795B15"/>
    <w:rsid w:val="007B0185"/>
    <w:rsid w:val="007C12B4"/>
    <w:rsid w:val="007C4EAC"/>
    <w:rsid w:val="007D4A8C"/>
    <w:rsid w:val="007F40AE"/>
    <w:rsid w:val="00800704"/>
    <w:rsid w:val="00802CC7"/>
    <w:rsid w:val="0081022E"/>
    <w:rsid w:val="00811CD8"/>
    <w:rsid w:val="0082060B"/>
    <w:rsid w:val="0084034B"/>
    <w:rsid w:val="00841F00"/>
    <w:rsid w:val="008566B5"/>
    <w:rsid w:val="00864729"/>
    <w:rsid w:val="0087443B"/>
    <w:rsid w:val="008749BD"/>
    <w:rsid w:val="00883428"/>
    <w:rsid w:val="008846A6"/>
    <w:rsid w:val="008906C2"/>
    <w:rsid w:val="008D0305"/>
    <w:rsid w:val="008E33C3"/>
    <w:rsid w:val="008E6786"/>
    <w:rsid w:val="008E7E4F"/>
    <w:rsid w:val="00916006"/>
    <w:rsid w:val="00927F60"/>
    <w:rsid w:val="00937463"/>
    <w:rsid w:val="00944318"/>
    <w:rsid w:val="00944A29"/>
    <w:rsid w:val="00947DFA"/>
    <w:rsid w:val="00952987"/>
    <w:rsid w:val="00961892"/>
    <w:rsid w:val="009709D3"/>
    <w:rsid w:val="00990A67"/>
    <w:rsid w:val="0099109B"/>
    <w:rsid w:val="009D01CD"/>
    <w:rsid w:val="009E5564"/>
    <w:rsid w:val="009E7F63"/>
    <w:rsid w:val="00A16C5B"/>
    <w:rsid w:val="00A26F9A"/>
    <w:rsid w:val="00A36BCB"/>
    <w:rsid w:val="00A4751C"/>
    <w:rsid w:val="00A53794"/>
    <w:rsid w:val="00A55E20"/>
    <w:rsid w:val="00A60996"/>
    <w:rsid w:val="00A73CDD"/>
    <w:rsid w:val="00A7511D"/>
    <w:rsid w:val="00A809CF"/>
    <w:rsid w:val="00A83C4E"/>
    <w:rsid w:val="00AA1162"/>
    <w:rsid w:val="00AA1BD3"/>
    <w:rsid w:val="00AB1287"/>
    <w:rsid w:val="00AB57BD"/>
    <w:rsid w:val="00AD0372"/>
    <w:rsid w:val="00AD7134"/>
    <w:rsid w:val="00AE5353"/>
    <w:rsid w:val="00AF4E6E"/>
    <w:rsid w:val="00B125D8"/>
    <w:rsid w:val="00B36687"/>
    <w:rsid w:val="00BA16DD"/>
    <w:rsid w:val="00BA7E86"/>
    <w:rsid w:val="00BD02A2"/>
    <w:rsid w:val="00BE0716"/>
    <w:rsid w:val="00BE2CB9"/>
    <w:rsid w:val="00C10728"/>
    <w:rsid w:val="00C2429F"/>
    <w:rsid w:val="00C3513D"/>
    <w:rsid w:val="00C35A97"/>
    <w:rsid w:val="00C52AC6"/>
    <w:rsid w:val="00C60A16"/>
    <w:rsid w:val="00C64A6E"/>
    <w:rsid w:val="00C82BA9"/>
    <w:rsid w:val="00C9294B"/>
    <w:rsid w:val="00CA1138"/>
    <w:rsid w:val="00CB1823"/>
    <w:rsid w:val="00CD6749"/>
    <w:rsid w:val="00CF077B"/>
    <w:rsid w:val="00D13C5B"/>
    <w:rsid w:val="00D236A8"/>
    <w:rsid w:val="00D24E93"/>
    <w:rsid w:val="00D25AAE"/>
    <w:rsid w:val="00D30439"/>
    <w:rsid w:val="00D63907"/>
    <w:rsid w:val="00D82836"/>
    <w:rsid w:val="00D86E3E"/>
    <w:rsid w:val="00D86FEE"/>
    <w:rsid w:val="00D97654"/>
    <w:rsid w:val="00DB31C7"/>
    <w:rsid w:val="00DB7919"/>
    <w:rsid w:val="00DD0B64"/>
    <w:rsid w:val="00DF2848"/>
    <w:rsid w:val="00E02C80"/>
    <w:rsid w:val="00E058E3"/>
    <w:rsid w:val="00E30844"/>
    <w:rsid w:val="00E4155D"/>
    <w:rsid w:val="00E4505A"/>
    <w:rsid w:val="00E479DF"/>
    <w:rsid w:val="00E65C05"/>
    <w:rsid w:val="00E66B86"/>
    <w:rsid w:val="00E81D85"/>
    <w:rsid w:val="00E82959"/>
    <w:rsid w:val="00E92C2F"/>
    <w:rsid w:val="00E96958"/>
    <w:rsid w:val="00EA0884"/>
    <w:rsid w:val="00EA0D7C"/>
    <w:rsid w:val="00EA3C4D"/>
    <w:rsid w:val="00EA7638"/>
    <w:rsid w:val="00EC61FF"/>
    <w:rsid w:val="00EF2CF9"/>
    <w:rsid w:val="00F046A2"/>
    <w:rsid w:val="00F31DB0"/>
    <w:rsid w:val="00F348F1"/>
    <w:rsid w:val="00F50699"/>
    <w:rsid w:val="00F62257"/>
    <w:rsid w:val="00F65BB8"/>
    <w:rsid w:val="00F71534"/>
    <w:rsid w:val="00F7640D"/>
    <w:rsid w:val="00F80B1B"/>
    <w:rsid w:val="00F82C07"/>
    <w:rsid w:val="00F95AD0"/>
    <w:rsid w:val="00FB6538"/>
    <w:rsid w:val="00FC3411"/>
    <w:rsid w:val="00FF25A1"/>
    <w:rsid w:val="00FF42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AB57BD"/>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06350"/>
    <w:pPr>
      <w:tabs>
        <w:tab w:val="center" w:pos="4536"/>
        <w:tab w:val="right" w:pos="9072"/>
      </w:tabs>
      <w:ind w:right="-1701"/>
      <w:jc w:val="right"/>
    </w:pPr>
  </w:style>
  <w:style w:type="character" w:customStyle="1" w:styleId="SidehovedTegn">
    <w:name w:val="Sidehoved Tegn"/>
    <w:basedOn w:val="Standardskrifttypeiafsnit"/>
    <w:link w:val="Sidehoved"/>
    <w:uiPriority w:val="99"/>
    <w:rsid w:val="00406350"/>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AB57BD"/>
    <w:pPr>
      <w:spacing w:after="840"/>
    </w:pPr>
    <w:rPr>
      <w:b/>
      <w:color w:val="A6A6A6" w:themeColor="background1" w:themeShade="A6"/>
      <w:spacing w:val="16"/>
      <w:sz w:val="28"/>
    </w:rPr>
  </w:style>
  <w:style w:type="paragraph" w:customStyle="1" w:styleId="Unterzeile">
    <w:name w:val="Unterzeile"/>
    <w:basedOn w:val="Normal"/>
    <w:next w:val="berschrift"/>
    <w:uiPriority w:val="1"/>
    <w:qFormat/>
    <w:rsid w:val="009D01CD"/>
    <w:pPr>
      <w:spacing w:after="480" w:line="360" w:lineRule="auto"/>
      <w:jc w:val="both"/>
    </w:pPr>
  </w:style>
  <w:style w:type="paragraph" w:customStyle="1" w:styleId="berschrift">
    <w:name w:val="Überschrift"/>
    <w:basedOn w:val="Normal"/>
    <w:next w:val="Text"/>
    <w:uiPriority w:val="2"/>
    <w:qFormat/>
    <w:rsid w:val="009D01CD"/>
    <w:pPr>
      <w:spacing w:after="240" w:line="360" w:lineRule="auto"/>
    </w:pPr>
    <w:rPr>
      <w:b/>
      <w:sz w:val="28"/>
    </w:rPr>
  </w:style>
  <w:style w:type="paragraph" w:customStyle="1" w:styleId="Text">
    <w:name w:val="Text"/>
    <w:basedOn w:val="Normal"/>
    <w:uiPriority w:val="3"/>
    <w:qFormat/>
    <w:rsid w:val="001A70F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AD0372"/>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795B15"/>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1A4D3A"/>
    <w:pPr>
      <w:spacing w:after="60"/>
      <w:jc w:val="both"/>
    </w:pPr>
    <w:rPr>
      <w:color w:val="808080" w:themeColor="background1" w:themeShade="80"/>
      <w:sz w:val="16"/>
    </w:rPr>
  </w:style>
  <w:style w:type="paragraph" w:customStyle="1" w:styleId="Bildunterschrift">
    <w:name w:val="Bildunterschrift"/>
    <w:basedOn w:val="Normal"/>
    <w:uiPriority w:val="12"/>
    <w:qFormat/>
    <w:rsid w:val="00AB57BD"/>
    <w:pPr>
      <w:spacing w:after="120"/>
      <w:jc w:val="both"/>
    </w:pPr>
    <w:rPr>
      <w:sz w:val="20"/>
    </w:rPr>
  </w:style>
  <w:style w:type="paragraph" w:customStyle="1" w:styleId="Copyright">
    <w:name w:val="Copyright"/>
    <w:basedOn w:val="Normal"/>
    <w:uiPriority w:val="13"/>
    <w:qFormat/>
    <w:rsid w:val="001A4D3A"/>
    <w:pPr>
      <w:spacing w:after="60"/>
      <w:jc w:val="both"/>
    </w:pPr>
    <w:rPr>
      <w:rFonts w:cs="Arial"/>
      <w:sz w:val="16"/>
      <w:szCs w:val="16"/>
    </w:rPr>
  </w:style>
  <w:style w:type="paragraph" w:customStyle="1" w:styleId="WasWannWo">
    <w:name w:val="Was/Wann/Wo"/>
    <w:basedOn w:val="Normal"/>
    <w:uiPriority w:val="6"/>
    <w:qFormat/>
    <w:rsid w:val="007D4A8C"/>
    <w:pPr>
      <w:tabs>
        <w:tab w:val="left" w:pos="851"/>
        <w:tab w:val="left" w:pos="2835"/>
      </w:tabs>
      <w:spacing w:after="240" w:line="360" w:lineRule="auto"/>
    </w:pPr>
    <w:rPr>
      <w:b/>
    </w:rPr>
  </w:style>
  <w:style w:type="paragraph" w:customStyle="1" w:styleId="Boilerplateberschrift">
    <w:name w:val="Boilerplate Überschrift"/>
    <w:basedOn w:val="Normal"/>
    <w:next w:val="BoilerplateText"/>
    <w:uiPriority w:val="7"/>
    <w:qFormat/>
    <w:rsid w:val="002401E6"/>
    <w:pPr>
      <w:spacing w:before="840"/>
      <w:jc w:val="center"/>
    </w:pPr>
    <w:rPr>
      <w:b/>
      <w:spacing w:val="60"/>
      <w:sz w:val="24"/>
    </w:rPr>
  </w:style>
  <w:style w:type="paragraph" w:customStyle="1" w:styleId="Seitenumbruch">
    <w:name w:val="Seitenumbruch"/>
    <w:uiPriority w:val="16"/>
    <w:qFormat/>
    <w:rsid w:val="002401E6"/>
    <w:rPr>
      <w:rFonts w:ascii="Arial" w:hAnsi="Arial"/>
      <w:spacing w:val="16"/>
      <w:sz w:val="22"/>
      <w:lang w:val="en-US" w:eastAsia="en-US"/>
    </w:rPr>
  </w:style>
  <w:style w:type="character" w:customStyle="1" w:styleId="fett">
    <w:name w:val="fett"/>
    <w:basedOn w:val="Standardskrifttypeiafsnit"/>
    <w:uiPriority w:val="14"/>
    <w:qFormat/>
    <w:rsid w:val="00AB57BD"/>
    <w:rPr>
      <w:b/>
    </w:rPr>
  </w:style>
  <w:style w:type="paragraph" w:customStyle="1" w:styleId="Bilderlink">
    <w:name w:val="Bilderlink"/>
    <w:basedOn w:val="Normal"/>
    <w:uiPriority w:val="15"/>
    <w:qFormat/>
    <w:rsid w:val="00AB57BD"/>
    <w:pPr>
      <w:spacing w:after="120" w:line="360" w:lineRule="auto"/>
    </w:pPr>
    <w:rPr>
      <w:sz w:val="20"/>
    </w:rPr>
  </w:style>
  <w:style w:type="character" w:styleId="Kommentarhenvisning">
    <w:name w:val="annotation reference"/>
    <w:basedOn w:val="Standardskrifttypeiafsnit"/>
    <w:uiPriority w:val="99"/>
    <w:semiHidden/>
    <w:unhideWhenUsed/>
    <w:rsid w:val="00EA0884"/>
    <w:rPr>
      <w:sz w:val="16"/>
      <w:szCs w:val="16"/>
    </w:rPr>
  </w:style>
  <w:style w:type="paragraph" w:styleId="Kommentartekst">
    <w:name w:val="annotation text"/>
    <w:basedOn w:val="Normal"/>
    <w:link w:val="KommentartekstTegn"/>
    <w:uiPriority w:val="99"/>
    <w:semiHidden/>
    <w:unhideWhenUsed/>
    <w:rsid w:val="00EA0884"/>
    <w:rPr>
      <w:sz w:val="20"/>
    </w:rPr>
  </w:style>
  <w:style w:type="character" w:customStyle="1" w:styleId="KommentartekstTegn">
    <w:name w:val="Kommentartekst Tegn"/>
    <w:basedOn w:val="Standardskrifttypeiafsnit"/>
    <w:link w:val="Kommentartekst"/>
    <w:uiPriority w:val="99"/>
    <w:semiHidden/>
    <w:rsid w:val="00EA0884"/>
    <w:rPr>
      <w:rFonts w:ascii="Arial" w:hAnsi="Arial"/>
      <w:lang w:eastAsia="en-US"/>
    </w:rPr>
  </w:style>
  <w:style w:type="paragraph" w:styleId="Kommentaremne">
    <w:name w:val="annotation subject"/>
    <w:basedOn w:val="Kommentartekst"/>
    <w:next w:val="Kommentartekst"/>
    <w:link w:val="KommentaremneTegn"/>
    <w:uiPriority w:val="99"/>
    <w:semiHidden/>
    <w:unhideWhenUsed/>
    <w:rsid w:val="00EA0884"/>
    <w:rPr>
      <w:b/>
      <w:bCs/>
    </w:rPr>
  </w:style>
  <w:style w:type="character" w:customStyle="1" w:styleId="KommentaremneTegn">
    <w:name w:val="Kommentaremne Tegn"/>
    <w:basedOn w:val="KommentartekstTegn"/>
    <w:link w:val="Kommentaremne"/>
    <w:uiPriority w:val="99"/>
    <w:semiHidden/>
    <w:rsid w:val="00EA0884"/>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AB57BD"/>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06350"/>
    <w:pPr>
      <w:tabs>
        <w:tab w:val="center" w:pos="4536"/>
        <w:tab w:val="right" w:pos="9072"/>
      </w:tabs>
      <w:ind w:right="-1701"/>
      <w:jc w:val="right"/>
    </w:pPr>
  </w:style>
  <w:style w:type="character" w:customStyle="1" w:styleId="SidehovedTegn">
    <w:name w:val="Sidehoved Tegn"/>
    <w:basedOn w:val="Standardskrifttypeiafsnit"/>
    <w:link w:val="Sidehoved"/>
    <w:uiPriority w:val="99"/>
    <w:rsid w:val="00406350"/>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AB57BD"/>
    <w:pPr>
      <w:spacing w:after="840"/>
    </w:pPr>
    <w:rPr>
      <w:b/>
      <w:color w:val="A6A6A6" w:themeColor="background1" w:themeShade="A6"/>
      <w:spacing w:val="16"/>
      <w:sz w:val="28"/>
    </w:rPr>
  </w:style>
  <w:style w:type="paragraph" w:customStyle="1" w:styleId="Unterzeile">
    <w:name w:val="Unterzeile"/>
    <w:basedOn w:val="Normal"/>
    <w:next w:val="berschrift"/>
    <w:uiPriority w:val="1"/>
    <w:qFormat/>
    <w:rsid w:val="009D01CD"/>
    <w:pPr>
      <w:spacing w:after="480" w:line="360" w:lineRule="auto"/>
      <w:jc w:val="both"/>
    </w:pPr>
  </w:style>
  <w:style w:type="paragraph" w:customStyle="1" w:styleId="berschrift">
    <w:name w:val="Überschrift"/>
    <w:basedOn w:val="Normal"/>
    <w:next w:val="Text"/>
    <w:uiPriority w:val="2"/>
    <w:qFormat/>
    <w:rsid w:val="009D01CD"/>
    <w:pPr>
      <w:spacing w:after="240" w:line="360" w:lineRule="auto"/>
    </w:pPr>
    <w:rPr>
      <w:b/>
      <w:sz w:val="28"/>
    </w:rPr>
  </w:style>
  <w:style w:type="paragraph" w:customStyle="1" w:styleId="Text">
    <w:name w:val="Text"/>
    <w:basedOn w:val="Normal"/>
    <w:uiPriority w:val="3"/>
    <w:qFormat/>
    <w:rsid w:val="001A70F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AD0372"/>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795B15"/>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1A4D3A"/>
    <w:pPr>
      <w:spacing w:after="60"/>
      <w:jc w:val="both"/>
    </w:pPr>
    <w:rPr>
      <w:color w:val="808080" w:themeColor="background1" w:themeShade="80"/>
      <w:sz w:val="16"/>
    </w:rPr>
  </w:style>
  <w:style w:type="paragraph" w:customStyle="1" w:styleId="Bildunterschrift">
    <w:name w:val="Bildunterschrift"/>
    <w:basedOn w:val="Normal"/>
    <w:uiPriority w:val="12"/>
    <w:qFormat/>
    <w:rsid w:val="00AB57BD"/>
    <w:pPr>
      <w:spacing w:after="120"/>
      <w:jc w:val="both"/>
    </w:pPr>
    <w:rPr>
      <w:sz w:val="20"/>
    </w:rPr>
  </w:style>
  <w:style w:type="paragraph" w:customStyle="1" w:styleId="Copyright">
    <w:name w:val="Copyright"/>
    <w:basedOn w:val="Normal"/>
    <w:uiPriority w:val="13"/>
    <w:qFormat/>
    <w:rsid w:val="001A4D3A"/>
    <w:pPr>
      <w:spacing w:after="60"/>
      <w:jc w:val="both"/>
    </w:pPr>
    <w:rPr>
      <w:rFonts w:cs="Arial"/>
      <w:sz w:val="16"/>
      <w:szCs w:val="16"/>
    </w:rPr>
  </w:style>
  <w:style w:type="paragraph" w:customStyle="1" w:styleId="WasWannWo">
    <w:name w:val="Was/Wann/Wo"/>
    <w:basedOn w:val="Normal"/>
    <w:uiPriority w:val="6"/>
    <w:qFormat/>
    <w:rsid w:val="007D4A8C"/>
    <w:pPr>
      <w:tabs>
        <w:tab w:val="left" w:pos="851"/>
        <w:tab w:val="left" w:pos="2835"/>
      </w:tabs>
      <w:spacing w:after="240" w:line="360" w:lineRule="auto"/>
    </w:pPr>
    <w:rPr>
      <w:b/>
    </w:rPr>
  </w:style>
  <w:style w:type="paragraph" w:customStyle="1" w:styleId="Boilerplateberschrift">
    <w:name w:val="Boilerplate Überschrift"/>
    <w:basedOn w:val="Normal"/>
    <w:next w:val="BoilerplateText"/>
    <w:uiPriority w:val="7"/>
    <w:qFormat/>
    <w:rsid w:val="002401E6"/>
    <w:pPr>
      <w:spacing w:before="840"/>
      <w:jc w:val="center"/>
    </w:pPr>
    <w:rPr>
      <w:b/>
      <w:spacing w:val="60"/>
      <w:sz w:val="24"/>
    </w:rPr>
  </w:style>
  <w:style w:type="paragraph" w:customStyle="1" w:styleId="Seitenumbruch">
    <w:name w:val="Seitenumbruch"/>
    <w:uiPriority w:val="16"/>
    <w:qFormat/>
    <w:rsid w:val="002401E6"/>
    <w:rPr>
      <w:rFonts w:ascii="Arial" w:hAnsi="Arial"/>
      <w:spacing w:val="16"/>
      <w:sz w:val="22"/>
      <w:lang w:val="en-US" w:eastAsia="en-US"/>
    </w:rPr>
  </w:style>
  <w:style w:type="character" w:customStyle="1" w:styleId="fett">
    <w:name w:val="fett"/>
    <w:basedOn w:val="Standardskrifttypeiafsnit"/>
    <w:uiPriority w:val="14"/>
    <w:qFormat/>
    <w:rsid w:val="00AB57BD"/>
    <w:rPr>
      <w:b/>
    </w:rPr>
  </w:style>
  <w:style w:type="paragraph" w:customStyle="1" w:styleId="Bilderlink">
    <w:name w:val="Bilderlink"/>
    <w:basedOn w:val="Normal"/>
    <w:uiPriority w:val="15"/>
    <w:qFormat/>
    <w:rsid w:val="00AB57BD"/>
    <w:pPr>
      <w:spacing w:after="120" w:line="360" w:lineRule="auto"/>
    </w:pPr>
    <w:rPr>
      <w:sz w:val="20"/>
    </w:rPr>
  </w:style>
  <w:style w:type="character" w:styleId="Kommentarhenvisning">
    <w:name w:val="annotation reference"/>
    <w:basedOn w:val="Standardskrifttypeiafsnit"/>
    <w:uiPriority w:val="99"/>
    <w:semiHidden/>
    <w:unhideWhenUsed/>
    <w:rsid w:val="00EA0884"/>
    <w:rPr>
      <w:sz w:val="16"/>
      <w:szCs w:val="16"/>
    </w:rPr>
  </w:style>
  <w:style w:type="paragraph" w:styleId="Kommentartekst">
    <w:name w:val="annotation text"/>
    <w:basedOn w:val="Normal"/>
    <w:link w:val="KommentartekstTegn"/>
    <w:uiPriority w:val="99"/>
    <w:semiHidden/>
    <w:unhideWhenUsed/>
    <w:rsid w:val="00EA0884"/>
    <w:rPr>
      <w:sz w:val="20"/>
    </w:rPr>
  </w:style>
  <w:style w:type="character" w:customStyle="1" w:styleId="KommentartekstTegn">
    <w:name w:val="Kommentartekst Tegn"/>
    <w:basedOn w:val="Standardskrifttypeiafsnit"/>
    <w:link w:val="Kommentartekst"/>
    <w:uiPriority w:val="99"/>
    <w:semiHidden/>
    <w:rsid w:val="00EA0884"/>
    <w:rPr>
      <w:rFonts w:ascii="Arial" w:hAnsi="Arial"/>
      <w:lang w:eastAsia="en-US"/>
    </w:rPr>
  </w:style>
  <w:style w:type="paragraph" w:styleId="Kommentaremne">
    <w:name w:val="annotation subject"/>
    <w:basedOn w:val="Kommentartekst"/>
    <w:next w:val="Kommentartekst"/>
    <w:link w:val="KommentaremneTegn"/>
    <w:uiPriority w:val="99"/>
    <w:semiHidden/>
    <w:unhideWhenUsed/>
    <w:rsid w:val="00EA0884"/>
    <w:rPr>
      <w:b/>
      <w:bCs/>
    </w:rPr>
  </w:style>
  <w:style w:type="character" w:customStyle="1" w:styleId="KommentaremneTegn">
    <w:name w:val="Kommentaremne Tegn"/>
    <w:basedOn w:val="KommentartekstTegn"/>
    <w:link w:val="Kommentaremne"/>
    <w:uiPriority w:val="99"/>
    <w:semiHidden/>
    <w:rsid w:val="00EA088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stagram.com/_u/axor_nordic" TargetMode="External"/><Relationship Id="rId18" Type="http://schemas.openxmlformats.org/officeDocument/2006/relationships/hyperlink" Target="http://www.hansgrohe.no/axor"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6.tiff"/><Relationship Id="rId7" Type="http://schemas.openxmlformats.org/officeDocument/2006/relationships/endnotes" Target="endnotes.xml"/><Relationship Id="rId12" Type="http://schemas.openxmlformats.org/officeDocument/2006/relationships/hyperlink" Target="http://www.twitter.com/Hansgrohe_PR" TargetMode="External"/><Relationship Id="rId17" Type="http://schemas.openxmlformats.org/officeDocument/2006/relationships/hyperlink" Target="http://www.axor-design.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fo@hansgrohe.no" TargetMode="External"/><Relationship Id="rId20" Type="http://schemas.openxmlformats.org/officeDocument/2006/relationships/image" Target="media/image5.tif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xor.desig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hansgrohe.no/design" TargetMode="External"/><Relationship Id="rId23" Type="http://schemas.openxmlformats.org/officeDocument/2006/relationships/image" Target="media/image8.tiff"/><Relationship Id="rId10" Type="http://schemas.openxmlformats.org/officeDocument/2006/relationships/image" Target="media/image3.png"/><Relationship Id="rId19" Type="http://schemas.openxmlformats.org/officeDocument/2006/relationships/hyperlink" Target="http://www.mynewsdesk.com/no/hansgroh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7.tif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28B99B14.dotm</Template>
  <TotalTime>0</TotalTime>
  <Pages>4</Pages>
  <Words>750</Words>
  <Characters>4839</Characters>
  <Application>Microsoft Office Word</Application>
  <DocSecurity>0</DocSecurity>
  <Lines>120</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Hansgrohe AG</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Blinzer Fiona</dc:creator>
  <cp:lastModifiedBy>Jensen Merete Lykke</cp:lastModifiedBy>
  <cp:revision>2</cp:revision>
  <cp:lastPrinted>2017-10-11T11:38:00Z</cp:lastPrinted>
  <dcterms:created xsi:type="dcterms:W3CDTF">2018-01-03T14:05:00Z</dcterms:created>
  <dcterms:modified xsi:type="dcterms:W3CDTF">2018-01-03T14:05:00Z</dcterms:modified>
</cp:coreProperties>
</file>