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50559" w14:textId="620CB2B6" w:rsidR="0083094A" w:rsidRDefault="0083094A" w:rsidP="0088607A">
      <w:pPr>
        <w:rPr>
          <w:b/>
          <w:bCs/>
          <w:sz w:val="40"/>
          <w:szCs w:val="40"/>
        </w:rPr>
      </w:pPr>
      <w:r w:rsidRPr="0088607A">
        <w:rPr>
          <w:b/>
          <w:bCs/>
          <w:sz w:val="40"/>
          <w:szCs w:val="40"/>
        </w:rPr>
        <w:t xml:space="preserve">Biogas nästa steg i NTEX klimatsatsning </w:t>
      </w:r>
    </w:p>
    <w:p w14:paraId="5948F115" w14:textId="615C6EA0" w:rsidR="008D3341" w:rsidRPr="008D3341" w:rsidRDefault="008D3341" w:rsidP="008D3341">
      <w:pPr>
        <w:pStyle w:val="Liststycke"/>
        <w:numPr>
          <w:ilvl w:val="0"/>
          <w:numId w:val="5"/>
        </w:numPr>
        <w:rPr>
          <w:b/>
          <w:bCs/>
          <w:sz w:val="40"/>
          <w:szCs w:val="40"/>
        </w:rPr>
      </w:pPr>
      <w:r w:rsidRPr="008D3341">
        <w:rPr>
          <w:b/>
          <w:bCs/>
          <w:sz w:val="32"/>
          <w:szCs w:val="32"/>
        </w:rPr>
        <w:t xml:space="preserve">Fyra nya </w:t>
      </w:r>
      <w:r w:rsidR="000441DD">
        <w:rPr>
          <w:b/>
          <w:bCs/>
          <w:sz w:val="32"/>
          <w:szCs w:val="32"/>
        </w:rPr>
        <w:t>fjärrbilar</w:t>
      </w:r>
      <w:r w:rsidRPr="008D3341">
        <w:rPr>
          <w:b/>
          <w:bCs/>
          <w:sz w:val="32"/>
          <w:szCs w:val="32"/>
        </w:rPr>
        <w:t xml:space="preserve"> i fordonsflottan</w:t>
      </w:r>
    </w:p>
    <w:p w14:paraId="2F0F0BB9" w14:textId="3EADE017" w:rsidR="0083094A" w:rsidRPr="0088607A" w:rsidRDefault="0083094A" w:rsidP="0088607A"/>
    <w:p w14:paraId="60DEF926" w14:textId="217FA6B7" w:rsidR="0083094A" w:rsidRPr="0088607A" w:rsidRDefault="0083094A" w:rsidP="0088607A">
      <w:pPr>
        <w:rPr>
          <w:b/>
          <w:bCs/>
        </w:rPr>
      </w:pPr>
      <w:r w:rsidRPr="0088607A">
        <w:rPr>
          <w:b/>
          <w:bCs/>
        </w:rPr>
        <w:t xml:space="preserve">I nära samarbete med Gasum och Volvo </w:t>
      </w:r>
      <w:r w:rsidR="00DD7923" w:rsidRPr="0088607A">
        <w:rPr>
          <w:b/>
          <w:bCs/>
        </w:rPr>
        <w:t xml:space="preserve">Lastvagnar tar NTEX </w:t>
      </w:r>
      <w:r w:rsidR="00084E04" w:rsidRPr="0088607A">
        <w:rPr>
          <w:b/>
          <w:bCs/>
        </w:rPr>
        <w:t xml:space="preserve">nu </w:t>
      </w:r>
      <w:r w:rsidR="00343A07" w:rsidRPr="0088607A">
        <w:rPr>
          <w:b/>
          <w:bCs/>
        </w:rPr>
        <w:t>nästa</w:t>
      </w:r>
      <w:r w:rsidR="00DD7923" w:rsidRPr="0088607A">
        <w:rPr>
          <w:b/>
          <w:bCs/>
        </w:rPr>
        <w:t xml:space="preserve"> steg </w:t>
      </w:r>
      <w:r w:rsidR="00CF0670" w:rsidRPr="0088607A">
        <w:rPr>
          <w:b/>
          <w:bCs/>
        </w:rPr>
        <w:t>mot</w:t>
      </w:r>
      <w:r w:rsidR="00DD7923" w:rsidRPr="0088607A">
        <w:rPr>
          <w:b/>
          <w:bCs/>
        </w:rPr>
        <w:t xml:space="preserve"> minskade koldioxidutsläpp när man nu rullar ut fyra gasdrivna dragbilar</w:t>
      </w:r>
      <w:r w:rsidR="00084E04" w:rsidRPr="0088607A">
        <w:rPr>
          <w:b/>
          <w:bCs/>
        </w:rPr>
        <w:t>.</w:t>
      </w:r>
    </w:p>
    <w:p w14:paraId="25E3462F" w14:textId="77777777" w:rsidR="0083094A" w:rsidRPr="0088607A" w:rsidRDefault="0083094A" w:rsidP="0088607A"/>
    <w:p w14:paraId="53DB9EFA" w14:textId="557ED538" w:rsidR="00CF0670" w:rsidRPr="0088607A" w:rsidRDefault="00DD7923" w:rsidP="0088607A">
      <w:pPr>
        <w:pStyle w:val="Liststycke"/>
        <w:numPr>
          <w:ilvl w:val="0"/>
          <w:numId w:val="2"/>
        </w:numPr>
      </w:pPr>
      <w:r w:rsidRPr="0088607A">
        <w:t xml:space="preserve">NTEX undersöker hela tiden olika sätt att ta en framskjuten position i den </w:t>
      </w:r>
      <w:r w:rsidR="006A1329">
        <w:t>klimat</w:t>
      </w:r>
      <w:r w:rsidRPr="0088607A">
        <w:t xml:space="preserve">omställning </w:t>
      </w:r>
      <w:r w:rsidR="00493D5F" w:rsidRPr="0088607A">
        <w:t>som</w:t>
      </w:r>
      <w:r w:rsidR="00C04022" w:rsidRPr="0088607A">
        <w:t xml:space="preserve"> </w:t>
      </w:r>
      <w:r w:rsidR="00493D5F" w:rsidRPr="0088607A">
        <w:t xml:space="preserve">pågår. </w:t>
      </w:r>
      <w:r w:rsidR="006A1329">
        <w:t xml:space="preserve">I en livscykel </w:t>
      </w:r>
      <w:r w:rsidR="00CF0670" w:rsidRPr="0088607A">
        <w:t xml:space="preserve">minskar </w:t>
      </w:r>
      <w:r w:rsidR="006A1329">
        <w:t>biogasdrivna dragbilar</w:t>
      </w:r>
      <w:r w:rsidR="00CF0670" w:rsidRPr="0088607A">
        <w:t xml:space="preserve"> </w:t>
      </w:r>
      <w:r w:rsidR="006A1329" w:rsidRPr="0088607A">
        <w:t xml:space="preserve">koldioxidutsläppen </w:t>
      </w:r>
      <w:r w:rsidR="00CF0670" w:rsidRPr="0088607A">
        <w:t>med ungefär 1 </w:t>
      </w:r>
      <w:r w:rsidR="000441DD">
        <w:t>98</w:t>
      </w:r>
      <w:r w:rsidR="00CF0670" w:rsidRPr="0088607A">
        <w:t>0 to</w:t>
      </w:r>
      <w:r w:rsidR="006A1329">
        <w:t xml:space="preserve">n </w:t>
      </w:r>
      <w:r w:rsidR="00CF0670" w:rsidRPr="0088607A">
        <w:t xml:space="preserve">i jämförelse med att köra på diesel, så det är helt klart ett steg i rätt </w:t>
      </w:r>
      <w:r w:rsidR="006A1329">
        <w:t>riktning</w:t>
      </w:r>
      <w:r w:rsidR="00CF0670" w:rsidRPr="0088607A">
        <w:t xml:space="preserve">, säger Thomas Ström, NTEX, vd och grundare. </w:t>
      </w:r>
    </w:p>
    <w:p w14:paraId="53985CEC" w14:textId="0A142648" w:rsidR="00084E04" w:rsidRPr="0088607A" w:rsidRDefault="00084E04" w:rsidP="0088607A"/>
    <w:p w14:paraId="41503913" w14:textId="38D25407" w:rsidR="00D81D1A" w:rsidRPr="0088607A" w:rsidRDefault="00D81D1A" w:rsidP="0088607A">
      <w:r w:rsidRPr="0088607A">
        <w:t>Med en räckvidd på ca. 70 mil kommer de två av de fyra nya gasdrivna dragbilarna att rulla mellan Göteborg och Stockholm för NTEX Inrikes. Biogas innebär mer prisvärd drift och påtaglig klimatnytta</w:t>
      </w:r>
      <w:r w:rsidR="0088607A">
        <w:t xml:space="preserve"> för NTEX kunder</w:t>
      </w:r>
      <w:r w:rsidRPr="0088607A">
        <w:t>.</w:t>
      </w:r>
    </w:p>
    <w:p w14:paraId="1F9D2BBE" w14:textId="6BA3D34A" w:rsidR="002D78FB" w:rsidRPr="0088607A" w:rsidRDefault="002D78FB" w:rsidP="0088607A"/>
    <w:p w14:paraId="02ABB96A" w14:textId="0C847F94" w:rsidR="002D78FB" w:rsidRPr="0088607A" w:rsidRDefault="00084E04" w:rsidP="0088607A">
      <w:pPr>
        <w:pStyle w:val="Liststycke"/>
        <w:numPr>
          <w:ilvl w:val="0"/>
          <w:numId w:val="2"/>
        </w:numPr>
      </w:pPr>
      <w:r w:rsidRPr="0088607A">
        <w:t>Det är väldigt glädjande att NTEX tar det här steget. Genom att man tankar 100 procent biogas används samma koldioxid om och om igen</w:t>
      </w:r>
      <w:r w:rsidR="00D81D1A" w:rsidRPr="0088607A">
        <w:t xml:space="preserve">. Vi har en infrastruktur av tankstationer så NTEX kan </w:t>
      </w:r>
      <w:r w:rsidR="006A1329">
        <w:t xml:space="preserve">i framtiden </w:t>
      </w:r>
      <w:r w:rsidR="00D81D1A" w:rsidRPr="0088607A">
        <w:t xml:space="preserve">dessutom köra bilarna runt hela Skandinavien, </w:t>
      </w:r>
      <w:r w:rsidRPr="0088607A">
        <w:t>säger Claes</w:t>
      </w:r>
      <w:r w:rsidR="002D78FB" w:rsidRPr="0088607A">
        <w:t xml:space="preserve"> Westling</w:t>
      </w:r>
      <w:r w:rsidRPr="0088607A">
        <w:t>, Sales Manager på Gasum</w:t>
      </w:r>
      <w:r w:rsidR="002D78FB" w:rsidRPr="0088607A">
        <w:t>.</w:t>
      </w:r>
      <w:r w:rsidRPr="0088607A">
        <w:t xml:space="preserve"> </w:t>
      </w:r>
    </w:p>
    <w:p w14:paraId="60659898" w14:textId="7D79A5A0" w:rsidR="00343A07" w:rsidRPr="0088607A" w:rsidRDefault="00343A07" w:rsidP="0088607A"/>
    <w:p w14:paraId="63A910C0" w14:textId="3969B14A" w:rsidR="003754B9" w:rsidRPr="0088607A" w:rsidRDefault="00343A07" w:rsidP="0088607A">
      <w:r w:rsidRPr="0088607A">
        <w:t>Även Volvo Lastvagnar ser flera betydande fördelar med satsninge</w:t>
      </w:r>
      <w:r w:rsidR="003754B9" w:rsidRPr="0088607A">
        <w:t xml:space="preserve">n. Josef </w:t>
      </w:r>
      <w:r w:rsidR="00D81D1A" w:rsidRPr="0088607A">
        <w:t>Hansson</w:t>
      </w:r>
      <w:r w:rsidR="000441DD" w:rsidRPr="000441DD">
        <w:rPr>
          <w:rFonts w:ascii="Helvetica Neue" w:hAnsi="Helvetica Neue" w:cs="Helvetica Neue"/>
          <w:color w:val="000000"/>
          <w:sz w:val="26"/>
          <w:szCs w:val="26"/>
        </w:rPr>
        <w:t xml:space="preserve"> </w:t>
      </w:r>
      <w:r w:rsidR="000441DD" w:rsidRPr="000441DD">
        <w:t>Lastbilssäljare på Volvo Truck Center</w:t>
      </w:r>
      <w:r w:rsidR="003754B9" w:rsidRPr="0088607A">
        <w:t xml:space="preserve">, lovordar NTEX </w:t>
      </w:r>
      <w:r w:rsidR="006D1AF0" w:rsidRPr="0088607A">
        <w:t>beslut</w:t>
      </w:r>
      <w:r w:rsidR="003754B9" w:rsidRPr="0088607A">
        <w:t xml:space="preserve"> och förutspår en ljus framtiden för biogas: </w:t>
      </w:r>
    </w:p>
    <w:p w14:paraId="336DCD8E" w14:textId="16738872" w:rsidR="003754B9" w:rsidRPr="0088607A" w:rsidRDefault="003754B9" w:rsidP="0088607A"/>
    <w:p w14:paraId="4A39CAB8" w14:textId="0F8684BE" w:rsidR="00C04022" w:rsidRDefault="0088607A" w:rsidP="008D3341">
      <w:pPr>
        <w:pStyle w:val="Liststycke"/>
        <w:numPr>
          <w:ilvl w:val="0"/>
          <w:numId w:val="2"/>
        </w:numPr>
      </w:pPr>
      <w:r w:rsidRPr="0088607A">
        <w:t>Vi är stolta över att kunna bidra till en snabbare övergång till hållbara transporter</w:t>
      </w:r>
      <w:r w:rsidR="004E7D46">
        <w:t xml:space="preserve"> tillsammans med NTEX</w:t>
      </w:r>
      <w:r w:rsidRPr="0088607A">
        <w:t>. Med flytande biogas i tanken blir transporterna fossilfria, samtidigt som prestandan är oförändrad,</w:t>
      </w:r>
      <w:r>
        <w:t xml:space="preserve"> säger Josef.</w:t>
      </w:r>
    </w:p>
    <w:p w14:paraId="556FA1B4" w14:textId="77777777" w:rsidR="0088607A" w:rsidRPr="0088607A" w:rsidRDefault="0088607A" w:rsidP="0088607A">
      <w:pPr>
        <w:pStyle w:val="Liststycke"/>
      </w:pPr>
    </w:p>
    <w:p w14:paraId="6DF9CFDD" w14:textId="0297D41F" w:rsidR="00C04022" w:rsidRPr="0088607A" w:rsidRDefault="00C04022" w:rsidP="0088607A">
      <w:r w:rsidRPr="0088607A">
        <w:t>Bolagets lastbilar körs sedan ett antal år med HVO-diesel och tidigare i år investerade bolaget i sin första eldrivna lastbil. Fler samarbeten och initiativ diskuteras och kan bli aktuella för NTEX.</w:t>
      </w:r>
      <w:r w:rsidR="0088607A" w:rsidRPr="0088607A">
        <w:t xml:space="preserve"> Lastbilen kommer att tankas på </w:t>
      </w:r>
      <w:proofErr w:type="spellStart"/>
      <w:r w:rsidR="0088607A" w:rsidRPr="0088607A">
        <w:t>Gasums</w:t>
      </w:r>
      <w:proofErr w:type="spellEnd"/>
      <w:r w:rsidR="0088607A" w:rsidRPr="0088607A">
        <w:t xml:space="preserve"> stationer och </w:t>
      </w:r>
      <w:proofErr w:type="spellStart"/>
      <w:r w:rsidR="0088607A" w:rsidRPr="0088607A">
        <w:t>tankkortet</w:t>
      </w:r>
      <w:proofErr w:type="spellEnd"/>
      <w:r w:rsidR="0088607A" w:rsidRPr="0088607A">
        <w:t xml:space="preserve"> är låst till flytande biogas (LBG), vilken tillverkas av biologiskt nedbrytbart avfall och är 100 procent förnybart. </w:t>
      </w:r>
    </w:p>
    <w:p w14:paraId="23A84307" w14:textId="55E0D6BD" w:rsidR="00C04022" w:rsidRDefault="00C04022" w:rsidP="0088607A"/>
    <w:p w14:paraId="2D9AF8D0" w14:textId="0DBAB593" w:rsidR="00671BC3" w:rsidRDefault="004E7D46" w:rsidP="0088607A">
      <w:pPr>
        <w:rPr>
          <w:b/>
          <w:bCs/>
        </w:rPr>
      </w:pPr>
      <w:r w:rsidRPr="004E7D46">
        <w:rPr>
          <w:b/>
          <w:bCs/>
        </w:rPr>
        <w:t>För mer information, vänligen kontakta:</w:t>
      </w:r>
    </w:p>
    <w:p w14:paraId="4ED48000" w14:textId="77777777" w:rsidR="004E7D46" w:rsidRPr="004E7D46" w:rsidRDefault="004E7D46" w:rsidP="0088607A">
      <w:pPr>
        <w:rPr>
          <w:b/>
          <w:bCs/>
        </w:rPr>
      </w:pPr>
    </w:p>
    <w:p w14:paraId="55156F66" w14:textId="720A017C" w:rsidR="00C04022" w:rsidRDefault="00C04022" w:rsidP="0088607A">
      <w:r w:rsidRPr="0088607A">
        <w:t>Thomas Ström, vd NTEX, telefon 070-861 42 90</w:t>
      </w:r>
      <w:r w:rsidR="004E7D46">
        <w:t xml:space="preserve">, </w:t>
      </w:r>
      <w:hyperlink r:id="rId7" w:history="1">
        <w:r w:rsidR="004E7D46" w:rsidRPr="003A729C">
          <w:rPr>
            <w:rStyle w:val="Hyperlnk"/>
          </w:rPr>
          <w:t>thomas.strom@ntex.com</w:t>
        </w:r>
      </w:hyperlink>
      <w:r w:rsidR="004E7D46">
        <w:t xml:space="preserve"> </w:t>
      </w:r>
    </w:p>
    <w:p w14:paraId="555F18A9" w14:textId="04E7E3DE" w:rsidR="00C04022" w:rsidRPr="0088607A" w:rsidRDefault="00C04022" w:rsidP="0088607A">
      <w:r w:rsidRPr="0088607A">
        <w:t>Claes Westling, Sales Manager Gasum, telefon: 073-089 92 18</w:t>
      </w:r>
    </w:p>
    <w:p w14:paraId="08E4A643" w14:textId="06A1A25A" w:rsidR="00553470" w:rsidRDefault="00C04022" w:rsidP="0088607A">
      <w:r w:rsidRPr="008D3341">
        <w:t>Josef</w:t>
      </w:r>
      <w:r w:rsidR="0088607A">
        <w:t xml:space="preserve"> Hansson, </w:t>
      </w:r>
      <w:r w:rsidR="000441DD" w:rsidRPr="000441DD">
        <w:t>Lastbilssäljare Volvo Truck Center</w:t>
      </w:r>
      <w:r w:rsidR="000441DD">
        <w:rPr>
          <w:rFonts w:ascii="Helvetica Neue" w:hAnsi="Helvetica Neue" w:cs="Helvetica Neue"/>
          <w:color w:val="000000"/>
          <w:sz w:val="26"/>
          <w:szCs w:val="26"/>
        </w:rPr>
        <w:t xml:space="preserve">, </w:t>
      </w:r>
      <w:r w:rsidR="0088607A">
        <w:t xml:space="preserve">Volvo Lastvagnar: </w:t>
      </w:r>
      <w:r w:rsidR="000441DD" w:rsidRPr="000441DD">
        <w:t>031 588</w:t>
      </w:r>
      <w:r w:rsidR="000441DD">
        <w:t> </w:t>
      </w:r>
      <w:r w:rsidR="000441DD" w:rsidRPr="000441DD">
        <w:t>014</w:t>
      </w:r>
    </w:p>
    <w:p w14:paraId="2B65F26E" w14:textId="01DE0A7A" w:rsidR="00671BC3" w:rsidRDefault="00671BC3" w:rsidP="0088607A"/>
    <w:p w14:paraId="669AACFC" w14:textId="77777777" w:rsidR="000441DD" w:rsidRPr="007400BE" w:rsidRDefault="000441DD" w:rsidP="000441DD">
      <w:pPr>
        <w:rPr>
          <w:rFonts w:ascii="Times" w:hAnsi="Times"/>
          <w:i/>
          <w:iCs/>
        </w:rPr>
      </w:pPr>
      <w:r w:rsidRPr="00444833">
        <w:rPr>
          <w:rFonts w:ascii="Times" w:hAnsi="Times"/>
          <w:b/>
          <w:bCs/>
          <w:i/>
          <w:iCs/>
        </w:rPr>
        <w:t>NTEX är ett transport- och</w:t>
      </w:r>
      <w:r w:rsidRPr="00444833">
        <w:rPr>
          <w:rFonts w:ascii="Times" w:hAnsi="Times"/>
          <w:i/>
          <w:iCs/>
        </w:rPr>
        <w:t xml:space="preserve"> logistikföretag som tillhandahåller väg-, sjö-och flygtransporter samt terminalhantering på sina terminaler i Göteborg, Stockholm, Gislaved, Helsingborg och Malmö. Företaget grundades i Göteborg 2003 och har sedan dess vuxit till över </w:t>
      </w:r>
      <w:r>
        <w:rPr>
          <w:rFonts w:ascii="Times" w:hAnsi="Times"/>
          <w:i/>
          <w:iCs/>
        </w:rPr>
        <w:t>750</w:t>
      </w:r>
      <w:r w:rsidRPr="00444833">
        <w:rPr>
          <w:rFonts w:ascii="Times" w:hAnsi="Times"/>
          <w:i/>
          <w:iCs/>
        </w:rPr>
        <w:t xml:space="preserve"> anställda och en omsättning på </w:t>
      </w:r>
      <w:r>
        <w:rPr>
          <w:rFonts w:ascii="Times" w:hAnsi="Times"/>
          <w:i/>
          <w:iCs/>
        </w:rPr>
        <w:t>drygt</w:t>
      </w:r>
      <w:r w:rsidRPr="00444833">
        <w:rPr>
          <w:rFonts w:ascii="Times" w:hAnsi="Times"/>
          <w:i/>
          <w:iCs/>
        </w:rPr>
        <w:t xml:space="preserve"> </w:t>
      </w:r>
      <w:r>
        <w:rPr>
          <w:rFonts w:ascii="Times" w:hAnsi="Times"/>
          <w:i/>
          <w:iCs/>
        </w:rPr>
        <w:t>3</w:t>
      </w:r>
      <w:r w:rsidRPr="00444833">
        <w:rPr>
          <w:rFonts w:ascii="Times" w:hAnsi="Times"/>
          <w:i/>
          <w:iCs/>
        </w:rPr>
        <w:t xml:space="preserve"> miljarder SEK. Huvudkontoret ligger i Göteborg</w:t>
      </w:r>
      <w:r>
        <w:rPr>
          <w:rFonts w:ascii="Times" w:hAnsi="Times"/>
          <w:i/>
          <w:iCs/>
        </w:rPr>
        <w:t>. K</w:t>
      </w:r>
      <w:r w:rsidRPr="00444833">
        <w:rPr>
          <w:rFonts w:ascii="Times" w:hAnsi="Times"/>
          <w:i/>
          <w:iCs/>
        </w:rPr>
        <w:t>ontor finns även i Norge, Storbritannien, Belgien, Tyskland, Frankrike, Polen, Österrike, Italien, Estland, Lettland och Litauen. NTEX har också agenter i ett antal europeiska länder.</w:t>
      </w:r>
    </w:p>
    <w:p w14:paraId="3E448B24" w14:textId="77777777" w:rsidR="000441DD" w:rsidRPr="0088607A" w:rsidRDefault="000441DD" w:rsidP="0088607A"/>
    <w:sectPr w:rsidR="000441DD" w:rsidRPr="0088607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3AB91" w14:textId="77777777" w:rsidR="00630CAA" w:rsidRDefault="00630CAA" w:rsidP="004C3F72">
      <w:r>
        <w:separator/>
      </w:r>
    </w:p>
  </w:endnote>
  <w:endnote w:type="continuationSeparator" w:id="0">
    <w:p w14:paraId="0F37C2D4" w14:textId="77777777" w:rsidR="00630CAA" w:rsidRDefault="00630CAA" w:rsidP="004C3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var(--paragraph_font_family)">
    <w:altName w:val="Cambria"/>
    <w:panose1 w:val="020B0604020202020204"/>
    <w:charset w:val="00"/>
    <w:family w:val="roman"/>
    <w:notTrueType/>
    <w:pitch w:val="default"/>
  </w:font>
  <w:font w:name="Segoe UI">
    <w:panose1 w:val="020B0604020202020204"/>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82A32" w14:textId="77777777" w:rsidR="00630CAA" w:rsidRDefault="00630CAA" w:rsidP="004C3F72">
      <w:r>
        <w:separator/>
      </w:r>
    </w:p>
  </w:footnote>
  <w:footnote w:type="continuationSeparator" w:id="0">
    <w:p w14:paraId="52D4EF65" w14:textId="77777777" w:rsidR="00630CAA" w:rsidRDefault="00630CAA" w:rsidP="004C3F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371A7"/>
    <w:multiLevelType w:val="hybridMultilevel"/>
    <w:tmpl w:val="B310E08E"/>
    <w:lvl w:ilvl="0" w:tplc="7F80E3BE">
      <w:start w:val="1"/>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8C46758"/>
    <w:multiLevelType w:val="hybridMultilevel"/>
    <w:tmpl w:val="3E50CFF2"/>
    <w:lvl w:ilvl="0" w:tplc="A440AC16">
      <w:start w:val="1"/>
      <w:numFmt w:val="bullet"/>
      <w:lvlText w:val="-"/>
      <w:lvlJc w:val="left"/>
      <w:pPr>
        <w:ind w:left="720" w:hanging="360"/>
      </w:pPr>
      <w:rPr>
        <w:rFonts w:ascii="Calibri" w:eastAsiaTheme="minorHAnsi" w:hAnsi="Calibri" w:cs="Calibri" w:hint="default"/>
        <w:sz w:val="3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A1A459C"/>
    <w:multiLevelType w:val="hybridMultilevel"/>
    <w:tmpl w:val="3E3AAB1C"/>
    <w:lvl w:ilvl="0" w:tplc="4D04FF92">
      <w:start w:val="1"/>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F7423D5"/>
    <w:multiLevelType w:val="hybridMultilevel"/>
    <w:tmpl w:val="B76080FE"/>
    <w:lvl w:ilvl="0" w:tplc="C478D832">
      <w:start w:val="1"/>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BA56C8B"/>
    <w:multiLevelType w:val="hybridMultilevel"/>
    <w:tmpl w:val="20106ED2"/>
    <w:lvl w:ilvl="0" w:tplc="D858667C">
      <w:start w:val="15"/>
      <w:numFmt w:val="bullet"/>
      <w:lvlText w:val="–"/>
      <w:lvlJc w:val="left"/>
      <w:pPr>
        <w:ind w:left="720" w:hanging="360"/>
      </w:pPr>
      <w:rPr>
        <w:rFonts w:ascii="var(--paragraph_font_family)" w:eastAsia="Times New Roman" w:hAnsi="var(--paragraph_font_family)"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13865631">
    <w:abstractNumId w:val="4"/>
  </w:num>
  <w:num w:numId="2" w16cid:durableId="968827975">
    <w:abstractNumId w:val="2"/>
  </w:num>
  <w:num w:numId="3" w16cid:durableId="472136461">
    <w:abstractNumId w:val="0"/>
  </w:num>
  <w:num w:numId="4" w16cid:durableId="114570024">
    <w:abstractNumId w:val="3"/>
  </w:num>
  <w:num w:numId="5" w16cid:durableId="1339849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4A"/>
    <w:rsid w:val="000441DD"/>
    <w:rsid w:val="00084E04"/>
    <w:rsid w:val="001550C3"/>
    <w:rsid w:val="00172421"/>
    <w:rsid w:val="001867D6"/>
    <w:rsid w:val="002D78FB"/>
    <w:rsid w:val="00343A07"/>
    <w:rsid w:val="003754B9"/>
    <w:rsid w:val="004433AE"/>
    <w:rsid w:val="00493D5F"/>
    <w:rsid w:val="004C3F72"/>
    <w:rsid w:val="004E7D46"/>
    <w:rsid w:val="004F2DEF"/>
    <w:rsid w:val="00553470"/>
    <w:rsid w:val="00630CAA"/>
    <w:rsid w:val="00671BC3"/>
    <w:rsid w:val="006A1329"/>
    <w:rsid w:val="006D1AF0"/>
    <w:rsid w:val="00734103"/>
    <w:rsid w:val="007916A1"/>
    <w:rsid w:val="0083094A"/>
    <w:rsid w:val="0088607A"/>
    <w:rsid w:val="008D3341"/>
    <w:rsid w:val="00911DC8"/>
    <w:rsid w:val="009C5B67"/>
    <w:rsid w:val="009D4B1E"/>
    <w:rsid w:val="00A14FEC"/>
    <w:rsid w:val="00A83077"/>
    <w:rsid w:val="00C01192"/>
    <w:rsid w:val="00C04022"/>
    <w:rsid w:val="00C47F73"/>
    <w:rsid w:val="00CF0670"/>
    <w:rsid w:val="00D81D1A"/>
    <w:rsid w:val="00DD7923"/>
    <w:rsid w:val="00EC3437"/>
    <w:rsid w:val="00FE79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EAE8D"/>
  <w15:chartTrackingRefBased/>
  <w15:docId w15:val="{D34223A9-5CC1-834E-987D-5445635BB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uiPriority w:val="9"/>
    <w:qFormat/>
    <w:rsid w:val="0083094A"/>
    <w:pPr>
      <w:spacing w:before="100" w:beforeAutospacing="1" w:after="100" w:afterAutospacing="1"/>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3094A"/>
    <w:rPr>
      <w:rFonts w:ascii="Times New Roman" w:eastAsia="Times New Roman" w:hAnsi="Times New Roman" w:cs="Times New Roman"/>
      <w:b/>
      <w:bCs/>
      <w:kern w:val="36"/>
      <w:sz w:val="48"/>
      <w:szCs w:val="48"/>
      <w:lang w:eastAsia="sv-SE"/>
    </w:rPr>
  </w:style>
  <w:style w:type="character" w:styleId="Hyperlnk">
    <w:name w:val="Hyperlink"/>
    <w:basedOn w:val="Standardstycketeckensnitt"/>
    <w:uiPriority w:val="99"/>
    <w:unhideWhenUsed/>
    <w:rsid w:val="0083094A"/>
    <w:rPr>
      <w:color w:val="0000FF"/>
      <w:u w:val="single"/>
    </w:rPr>
  </w:style>
  <w:style w:type="paragraph" w:styleId="Normalwebb">
    <w:name w:val="Normal (Web)"/>
    <w:basedOn w:val="Normal"/>
    <w:uiPriority w:val="99"/>
    <w:semiHidden/>
    <w:unhideWhenUsed/>
    <w:rsid w:val="0083094A"/>
    <w:pPr>
      <w:spacing w:before="100" w:beforeAutospacing="1" w:after="100" w:afterAutospacing="1"/>
    </w:pPr>
    <w:rPr>
      <w:rFonts w:ascii="Times New Roman" w:eastAsia="Times New Roman" w:hAnsi="Times New Roman" w:cs="Times New Roman"/>
      <w:lang w:eastAsia="sv-SE"/>
    </w:rPr>
  </w:style>
  <w:style w:type="character" w:styleId="Stark">
    <w:name w:val="Strong"/>
    <w:basedOn w:val="Standardstycketeckensnitt"/>
    <w:uiPriority w:val="22"/>
    <w:qFormat/>
    <w:rsid w:val="0083094A"/>
    <w:rPr>
      <w:b/>
      <w:bCs/>
    </w:rPr>
  </w:style>
  <w:style w:type="paragraph" w:styleId="Liststycke">
    <w:name w:val="List Paragraph"/>
    <w:basedOn w:val="Normal"/>
    <w:uiPriority w:val="34"/>
    <w:qFormat/>
    <w:rsid w:val="00DD7923"/>
    <w:pPr>
      <w:ind w:left="720"/>
      <w:contextualSpacing/>
    </w:pPr>
  </w:style>
  <w:style w:type="character" w:styleId="Olstomnmnande">
    <w:name w:val="Unresolved Mention"/>
    <w:basedOn w:val="Standardstycketeckensnitt"/>
    <w:uiPriority w:val="99"/>
    <w:semiHidden/>
    <w:unhideWhenUsed/>
    <w:rsid w:val="004E7D46"/>
    <w:rPr>
      <w:color w:val="605E5C"/>
      <w:shd w:val="clear" w:color="auto" w:fill="E1DFDD"/>
    </w:rPr>
  </w:style>
  <w:style w:type="character" w:styleId="Kommentarsreferens">
    <w:name w:val="annotation reference"/>
    <w:basedOn w:val="Standardstycketeckensnitt"/>
    <w:uiPriority w:val="99"/>
    <w:semiHidden/>
    <w:unhideWhenUsed/>
    <w:rsid w:val="00C47F73"/>
    <w:rPr>
      <w:sz w:val="16"/>
      <w:szCs w:val="16"/>
    </w:rPr>
  </w:style>
  <w:style w:type="paragraph" w:styleId="Kommentarer">
    <w:name w:val="annotation text"/>
    <w:basedOn w:val="Normal"/>
    <w:link w:val="KommentarerChar"/>
    <w:uiPriority w:val="99"/>
    <w:semiHidden/>
    <w:unhideWhenUsed/>
    <w:rsid w:val="00C47F73"/>
    <w:rPr>
      <w:sz w:val="20"/>
      <w:szCs w:val="20"/>
    </w:rPr>
  </w:style>
  <w:style w:type="character" w:customStyle="1" w:styleId="KommentarerChar">
    <w:name w:val="Kommentarer Char"/>
    <w:basedOn w:val="Standardstycketeckensnitt"/>
    <w:link w:val="Kommentarer"/>
    <w:uiPriority w:val="99"/>
    <w:semiHidden/>
    <w:rsid w:val="00C47F73"/>
    <w:rPr>
      <w:sz w:val="20"/>
      <w:szCs w:val="20"/>
    </w:rPr>
  </w:style>
  <w:style w:type="paragraph" w:styleId="Kommentarsmne">
    <w:name w:val="annotation subject"/>
    <w:basedOn w:val="Kommentarer"/>
    <w:next w:val="Kommentarer"/>
    <w:link w:val="KommentarsmneChar"/>
    <w:uiPriority w:val="99"/>
    <w:semiHidden/>
    <w:unhideWhenUsed/>
    <w:rsid w:val="00C47F73"/>
    <w:rPr>
      <w:b/>
      <w:bCs/>
    </w:rPr>
  </w:style>
  <w:style w:type="character" w:customStyle="1" w:styleId="KommentarsmneChar">
    <w:name w:val="Kommentarsämne Char"/>
    <w:basedOn w:val="KommentarerChar"/>
    <w:link w:val="Kommentarsmne"/>
    <w:uiPriority w:val="99"/>
    <w:semiHidden/>
    <w:rsid w:val="00C47F73"/>
    <w:rPr>
      <w:b/>
      <w:bCs/>
      <w:sz w:val="20"/>
      <w:szCs w:val="20"/>
    </w:rPr>
  </w:style>
  <w:style w:type="paragraph" w:styleId="Ballongtext">
    <w:name w:val="Balloon Text"/>
    <w:basedOn w:val="Normal"/>
    <w:link w:val="BallongtextChar"/>
    <w:uiPriority w:val="99"/>
    <w:semiHidden/>
    <w:unhideWhenUsed/>
    <w:rsid w:val="004F2DEF"/>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4F2D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5817">
      <w:bodyDiv w:val="1"/>
      <w:marLeft w:val="0"/>
      <w:marRight w:val="0"/>
      <w:marTop w:val="0"/>
      <w:marBottom w:val="0"/>
      <w:divBdr>
        <w:top w:val="none" w:sz="0" w:space="0" w:color="auto"/>
        <w:left w:val="none" w:sz="0" w:space="0" w:color="auto"/>
        <w:bottom w:val="none" w:sz="0" w:space="0" w:color="auto"/>
        <w:right w:val="none" w:sz="0" w:space="0" w:color="auto"/>
      </w:divBdr>
      <w:divsChild>
        <w:div w:id="1067460908">
          <w:marLeft w:val="0"/>
          <w:marRight w:val="0"/>
          <w:marTop w:val="0"/>
          <w:marBottom w:val="0"/>
          <w:divBdr>
            <w:top w:val="none" w:sz="0" w:space="0" w:color="auto"/>
            <w:left w:val="none" w:sz="0" w:space="0" w:color="auto"/>
            <w:bottom w:val="none" w:sz="0" w:space="0" w:color="auto"/>
            <w:right w:val="none" w:sz="0" w:space="0" w:color="auto"/>
          </w:divBdr>
          <w:divsChild>
            <w:div w:id="2005737474">
              <w:marLeft w:val="0"/>
              <w:marRight w:val="0"/>
              <w:marTop w:val="0"/>
              <w:marBottom w:val="0"/>
              <w:divBdr>
                <w:top w:val="none" w:sz="0" w:space="0" w:color="auto"/>
                <w:left w:val="none" w:sz="0" w:space="0" w:color="auto"/>
                <w:bottom w:val="none" w:sz="0" w:space="0" w:color="auto"/>
                <w:right w:val="none" w:sz="0" w:space="0" w:color="auto"/>
              </w:divBdr>
            </w:div>
            <w:div w:id="107626839">
              <w:marLeft w:val="0"/>
              <w:marRight w:val="0"/>
              <w:marTop w:val="0"/>
              <w:marBottom w:val="0"/>
              <w:divBdr>
                <w:top w:val="none" w:sz="0" w:space="0" w:color="auto"/>
                <w:left w:val="none" w:sz="0" w:space="0" w:color="auto"/>
                <w:bottom w:val="none" w:sz="0" w:space="0" w:color="auto"/>
                <w:right w:val="none" w:sz="0" w:space="0" w:color="auto"/>
              </w:divBdr>
            </w:div>
            <w:div w:id="1549612685">
              <w:marLeft w:val="0"/>
              <w:marRight w:val="0"/>
              <w:marTop w:val="0"/>
              <w:marBottom w:val="0"/>
              <w:divBdr>
                <w:top w:val="none" w:sz="0" w:space="0" w:color="auto"/>
                <w:left w:val="none" w:sz="0" w:space="0" w:color="auto"/>
                <w:bottom w:val="none" w:sz="0" w:space="0" w:color="auto"/>
                <w:right w:val="none" w:sz="0" w:space="0" w:color="auto"/>
              </w:divBdr>
            </w:div>
            <w:div w:id="1393191248">
              <w:marLeft w:val="0"/>
              <w:marRight w:val="0"/>
              <w:marTop w:val="0"/>
              <w:marBottom w:val="0"/>
              <w:divBdr>
                <w:top w:val="none" w:sz="0" w:space="0" w:color="auto"/>
                <w:left w:val="none" w:sz="0" w:space="0" w:color="auto"/>
                <w:bottom w:val="none" w:sz="0" w:space="0" w:color="auto"/>
                <w:right w:val="none" w:sz="0" w:space="0" w:color="auto"/>
              </w:divBdr>
            </w:div>
          </w:divsChild>
        </w:div>
        <w:div w:id="543833412">
          <w:marLeft w:val="0"/>
          <w:marRight w:val="0"/>
          <w:marTop w:val="0"/>
          <w:marBottom w:val="0"/>
          <w:divBdr>
            <w:top w:val="none" w:sz="0" w:space="0" w:color="auto"/>
            <w:left w:val="none" w:sz="0" w:space="0" w:color="auto"/>
            <w:bottom w:val="none" w:sz="0" w:space="0" w:color="auto"/>
            <w:right w:val="none" w:sz="0" w:space="0" w:color="auto"/>
          </w:divBdr>
        </w:div>
      </w:divsChild>
    </w:div>
    <w:div w:id="84496372">
      <w:bodyDiv w:val="1"/>
      <w:marLeft w:val="0"/>
      <w:marRight w:val="0"/>
      <w:marTop w:val="0"/>
      <w:marBottom w:val="0"/>
      <w:divBdr>
        <w:top w:val="none" w:sz="0" w:space="0" w:color="auto"/>
        <w:left w:val="none" w:sz="0" w:space="0" w:color="auto"/>
        <w:bottom w:val="none" w:sz="0" w:space="0" w:color="auto"/>
        <w:right w:val="none" w:sz="0" w:space="0" w:color="auto"/>
      </w:divBdr>
    </w:div>
    <w:div w:id="286661536">
      <w:bodyDiv w:val="1"/>
      <w:marLeft w:val="0"/>
      <w:marRight w:val="0"/>
      <w:marTop w:val="0"/>
      <w:marBottom w:val="0"/>
      <w:divBdr>
        <w:top w:val="none" w:sz="0" w:space="0" w:color="auto"/>
        <w:left w:val="none" w:sz="0" w:space="0" w:color="auto"/>
        <w:bottom w:val="none" w:sz="0" w:space="0" w:color="auto"/>
        <w:right w:val="none" w:sz="0" w:space="0" w:color="auto"/>
      </w:divBdr>
    </w:div>
    <w:div w:id="571542833">
      <w:bodyDiv w:val="1"/>
      <w:marLeft w:val="0"/>
      <w:marRight w:val="0"/>
      <w:marTop w:val="0"/>
      <w:marBottom w:val="0"/>
      <w:divBdr>
        <w:top w:val="none" w:sz="0" w:space="0" w:color="auto"/>
        <w:left w:val="none" w:sz="0" w:space="0" w:color="auto"/>
        <w:bottom w:val="none" w:sz="0" w:space="0" w:color="auto"/>
        <w:right w:val="none" w:sz="0" w:space="0" w:color="auto"/>
      </w:divBdr>
    </w:div>
    <w:div w:id="600644129">
      <w:bodyDiv w:val="1"/>
      <w:marLeft w:val="0"/>
      <w:marRight w:val="0"/>
      <w:marTop w:val="0"/>
      <w:marBottom w:val="0"/>
      <w:divBdr>
        <w:top w:val="none" w:sz="0" w:space="0" w:color="auto"/>
        <w:left w:val="none" w:sz="0" w:space="0" w:color="auto"/>
        <w:bottom w:val="none" w:sz="0" w:space="0" w:color="auto"/>
        <w:right w:val="none" w:sz="0" w:space="0" w:color="auto"/>
      </w:divBdr>
      <w:divsChild>
        <w:div w:id="1619724670">
          <w:marLeft w:val="0"/>
          <w:marRight w:val="0"/>
          <w:marTop w:val="0"/>
          <w:marBottom w:val="0"/>
          <w:divBdr>
            <w:top w:val="none" w:sz="0" w:space="0" w:color="auto"/>
            <w:left w:val="none" w:sz="0" w:space="0" w:color="auto"/>
            <w:bottom w:val="none" w:sz="0" w:space="0" w:color="auto"/>
            <w:right w:val="none" w:sz="0" w:space="0" w:color="auto"/>
          </w:divBdr>
          <w:divsChild>
            <w:div w:id="850143368">
              <w:marLeft w:val="0"/>
              <w:marRight w:val="0"/>
              <w:marTop w:val="0"/>
              <w:marBottom w:val="0"/>
              <w:divBdr>
                <w:top w:val="none" w:sz="0" w:space="0" w:color="auto"/>
                <w:left w:val="none" w:sz="0" w:space="0" w:color="auto"/>
                <w:bottom w:val="none" w:sz="0" w:space="0" w:color="auto"/>
                <w:right w:val="none" w:sz="0" w:space="0" w:color="auto"/>
              </w:divBdr>
            </w:div>
            <w:div w:id="1202791716">
              <w:marLeft w:val="0"/>
              <w:marRight w:val="0"/>
              <w:marTop w:val="0"/>
              <w:marBottom w:val="0"/>
              <w:divBdr>
                <w:top w:val="none" w:sz="0" w:space="0" w:color="auto"/>
                <w:left w:val="none" w:sz="0" w:space="0" w:color="auto"/>
                <w:bottom w:val="none" w:sz="0" w:space="0" w:color="auto"/>
                <w:right w:val="none" w:sz="0" w:space="0" w:color="auto"/>
              </w:divBdr>
            </w:div>
            <w:div w:id="2101364826">
              <w:marLeft w:val="0"/>
              <w:marRight w:val="0"/>
              <w:marTop w:val="0"/>
              <w:marBottom w:val="0"/>
              <w:divBdr>
                <w:top w:val="none" w:sz="0" w:space="0" w:color="auto"/>
                <w:left w:val="none" w:sz="0" w:space="0" w:color="auto"/>
                <w:bottom w:val="none" w:sz="0" w:space="0" w:color="auto"/>
                <w:right w:val="none" w:sz="0" w:space="0" w:color="auto"/>
              </w:divBdr>
            </w:div>
            <w:div w:id="1210529575">
              <w:marLeft w:val="0"/>
              <w:marRight w:val="0"/>
              <w:marTop w:val="0"/>
              <w:marBottom w:val="0"/>
              <w:divBdr>
                <w:top w:val="none" w:sz="0" w:space="0" w:color="auto"/>
                <w:left w:val="none" w:sz="0" w:space="0" w:color="auto"/>
                <w:bottom w:val="none" w:sz="0" w:space="0" w:color="auto"/>
                <w:right w:val="none" w:sz="0" w:space="0" w:color="auto"/>
              </w:divBdr>
            </w:div>
          </w:divsChild>
        </w:div>
        <w:div w:id="921186241">
          <w:marLeft w:val="0"/>
          <w:marRight w:val="0"/>
          <w:marTop w:val="0"/>
          <w:marBottom w:val="0"/>
          <w:divBdr>
            <w:top w:val="none" w:sz="0" w:space="0" w:color="auto"/>
            <w:left w:val="none" w:sz="0" w:space="0" w:color="auto"/>
            <w:bottom w:val="none" w:sz="0" w:space="0" w:color="auto"/>
            <w:right w:val="none" w:sz="0" w:space="0" w:color="auto"/>
          </w:divBdr>
        </w:div>
      </w:divsChild>
    </w:div>
    <w:div w:id="1219897726">
      <w:bodyDiv w:val="1"/>
      <w:marLeft w:val="0"/>
      <w:marRight w:val="0"/>
      <w:marTop w:val="0"/>
      <w:marBottom w:val="0"/>
      <w:divBdr>
        <w:top w:val="none" w:sz="0" w:space="0" w:color="auto"/>
        <w:left w:val="none" w:sz="0" w:space="0" w:color="auto"/>
        <w:bottom w:val="none" w:sz="0" w:space="0" w:color="auto"/>
        <w:right w:val="none" w:sz="0" w:space="0" w:color="auto"/>
      </w:divBdr>
    </w:div>
    <w:div w:id="137188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homas.strom@ntex.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425</Words>
  <Characters>2258</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Dalström</dc:creator>
  <cp:keywords/>
  <dc:description/>
  <cp:lastModifiedBy>Tim Vikman</cp:lastModifiedBy>
  <cp:revision>3</cp:revision>
  <dcterms:created xsi:type="dcterms:W3CDTF">2022-08-30T09:18:00Z</dcterms:created>
  <dcterms:modified xsi:type="dcterms:W3CDTF">2022-08-30T09:20:00Z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540963-e559-4020-8a90-fe8a502c2801_Enabled">
    <vt:lpwstr>true</vt:lpwstr>
  </property>
  <property fmtid="{D5CDD505-2E9C-101B-9397-08002B2CF9AE}" pid="3" name="MSIP_Label_19540963-e559-4020-8a90-fe8a502c2801_SetDate">
    <vt:lpwstr>2022-08-22T14:15:59Z</vt:lpwstr>
  </property>
  <property fmtid="{D5CDD505-2E9C-101B-9397-08002B2CF9AE}" pid="4" name="MSIP_Label_19540963-e559-4020-8a90-fe8a502c2801_Method">
    <vt:lpwstr>Standard</vt:lpwstr>
  </property>
  <property fmtid="{D5CDD505-2E9C-101B-9397-08002B2CF9AE}" pid="5" name="MSIP_Label_19540963-e559-4020-8a90-fe8a502c2801_Name">
    <vt:lpwstr>19540963-e559-4020-8a90-fe8a502c2801</vt:lpwstr>
  </property>
  <property fmtid="{D5CDD505-2E9C-101B-9397-08002B2CF9AE}" pid="6" name="MSIP_Label_19540963-e559-4020-8a90-fe8a502c2801_SiteId">
    <vt:lpwstr>f25493ae-1c98-41d7-8a33-0be75f5fe603</vt:lpwstr>
  </property>
  <property fmtid="{D5CDD505-2E9C-101B-9397-08002B2CF9AE}" pid="7" name="MSIP_Label_19540963-e559-4020-8a90-fe8a502c2801_ActionId">
    <vt:lpwstr>34afeeee-3985-45c1-bdcc-ad092bf39529</vt:lpwstr>
  </property>
  <property fmtid="{D5CDD505-2E9C-101B-9397-08002B2CF9AE}" pid="8" name="MSIP_Label_19540963-e559-4020-8a90-fe8a502c2801_ContentBits">
    <vt:lpwstr>0</vt:lpwstr>
  </property>
</Properties>
</file>