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A85B97" w:rsidRDefault="007A3A2F" w:rsidP="007A3A2F">
      <w:pPr>
        <w:pStyle w:val="titel"/>
        <w:rPr>
          <w:sz w:val="22"/>
          <w:szCs w:val="22"/>
          <w:lang w:val="en-US"/>
        </w:rPr>
      </w:pPr>
      <w:r w:rsidRPr="00A85B97">
        <w:rPr>
          <w:sz w:val="22"/>
          <w:szCs w:val="22"/>
          <w:lang w:val="en-US"/>
        </w:rPr>
        <w:t>GOETHEANUM</w:t>
      </w:r>
      <w:r w:rsidRPr="00A85B97">
        <w:rPr>
          <w:sz w:val="22"/>
          <w:szCs w:val="22"/>
          <w:lang w:val="en-US"/>
        </w:rPr>
        <w:tab/>
      </w:r>
      <w:r w:rsidR="00B90BB3" w:rsidRPr="00A85B97">
        <w:rPr>
          <w:sz w:val="22"/>
          <w:szCs w:val="22"/>
          <w:lang w:val="en-US"/>
        </w:rPr>
        <w:t xml:space="preserve"> </w:t>
      </w:r>
      <w:r w:rsidR="00CF0D6D" w:rsidRPr="00A85B97">
        <w:rPr>
          <w:sz w:val="22"/>
          <w:szCs w:val="22"/>
          <w:lang w:val="en-US"/>
        </w:rPr>
        <w:t>C</w:t>
      </w:r>
      <w:r w:rsidR="00B90BB3" w:rsidRPr="00A85B97">
        <w:rPr>
          <w:sz w:val="22"/>
          <w:szCs w:val="22"/>
          <w:lang w:val="en-US"/>
        </w:rPr>
        <w:t>OMMUNI</w:t>
      </w:r>
      <w:r w:rsidR="00DD74B3" w:rsidRPr="00A85B97">
        <w:rPr>
          <w:sz w:val="22"/>
          <w:szCs w:val="22"/>
          <w:lang w:val="en-US"/>
        </w:rPr>
        <w:t>C</w:t>
      </w:r>
      <w:r w:rsidR="00B90BB3" w:rsidRPr="00A85B97">
        <w:rPr>
          <w:sz w:val="22"/>
          <w:szCs w:val="22"/>
          <w:lang w:val="en-US"/>
        </w:rPr>
        <w:t>ATION</w:t>
      </w:r>
    </w:p>
    <w:p w14:paraId="3B005831" w14:textId="77777777" w:rsidR="007A3A2F" w:rsidRPr="00A85B97" w:rsidRDefault="007A3A2F" w:rsidP="007A3A2F">
      <w:pPr>
        <w:pStyle w:val="titel"/>
        <w:jc w:val="right"/>
        <w:rPr>
          <w:sz w:val="22"/>
          <w:szCs w:val="22"/>
          <w:lang w:val="en-US"/>
        </w:rPr>
      </w:pPr>
    </w:p>
    <w:p w14:paraId="2024AD19" w14:textId="77777777" w:rsidR="00A85B97" w:rsidRPr="00A85B97" w:rsidRDefault="00A85B97" w:rsidP="00A85B97">
      <w:pPr>
        <w:autoSpaceDE w:val="0"/>
        <w:autoSpaceDN w:val="0"/>
        <w:adjustRightInd w:val="0"/>
        <w:spacing w:line="300" w:lineRule="atLeast"/>
        <w:jc w:val="right"/>
        <w:textAlignment w:val="center"/>
        <w:rPr>
          <w:rFonts w:ascii="Titillium" w:hAnsi="Titillium" w:cs="Titillium"/>
          <w:color w:val="000000"/>
          <w:sz w:val="22"/>
          <w:szCs w:val="22"/>
          <w:lang w:val="en-US"/>
        </w:rPr>
      </w:pPr>
      <w:r w:rsidRPr="00A85B97">
        <w:rPr>
          <w:rFonts w:ascii="Titillium" w:hAnsi="Titillium" w:cs="Titillium"/>
          <w:color w:val="000000"/>
          <w:sz w:val="22"/>
          <w:szCs w:val="22"/>
          <w:lang w:val="en-US"/>
        </w:rPr>
        <w:tab/>
        <w:t>Goetheanum, Dornach, Suisse, le 20 avril 2022</w:t>
      </w:r>
    </w:p>
    <w:p w14:paraId="3A11517B" w14:textId="77777777" w:rsidR="00A85B97" w:rsidRPr="00A85B97" w:rsidRDefault="00A85B97" w:rsidP="00A85B97">
      <w:pPr>
        <w:autoSpaceDE w:val="0"/>
        <w:autoSpaceDN w:val="0"/>
        <w:adjustRightInd w:val="0"/>
        <w:spacing w:line="288" w:lineRule="auto"/>
        <w:textAlignment w:val="center"/>
        <w:rPr>
          <w:rFonts w:ascii="Titillium Lt" w:hAnsi="Titillium Lt" w:cs="Titillium Lt"/>
          <w:color w:val="000000"/>
          <w:sz w:val="22"/>
          <w:szCs w:val="22"/>
          <w:lang w:val="en-US"/>
        </w:rPr>
      </w:pPr>
    </w:p>
    <w:p w14:paraId="456FAB68" w14:textId="77777777" w:rsidR="00A85B97" w:rsidRPr="00A85B97" w:rsidRDefault="00A85B97" w:rsidP="00A85B9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A85B97">
        <w:rPr>
          <w:rFonts w:ascii="Titillium" w:hAnsi="Titillium" w:cs="Titillium"/>
          <w:b/>
          <w:bCs/>
          <w:color w:val="000000"/>
          <w:sz w:val="28"/>
          <w:szCs w:val="28"/>
          <w:lang w:val="en-US"/>
        </w:rPr>
        <w:t xml:space="preserve">Sous le signe de la métamorphose : un édifice riche d‘impulsions culturelles </w:t>
      </w:r>
    </w:p>
    <w:p w14:paraId="680F98CF" w14:textId="77777777" w:rsidR="00A85B97" w:rsidRPr="00A85B97" w:rsidRDefault="00A85B97" w:rsidP="00A85B97">
      <w:pPr>
        <w:autoSpaceDE w:val="0"/>
        <w:autoSpaceDN w:val="0"/>
        <w:adjustRightInd w:val="0"/>
        <w:spacing w:before="57" w:line="300" w:lineRule="atLeast"/>
        <w:textAlignment w:val="center"/>
        <w:rPr>
          <w:rFonts w:ascii="Titillium" w:hAnsi="Titillium" w:cs="Titillium"/>
          <w:b/>
          <w:bCs/>
          <w:color w:val="000000"/>
          <w:lang w:val="en-US"/>
        </w:rPr>
      </w:pPr>
      <w:r w:rsidRPr="00A85B97">
        <w:rPr>
          <w:rFonts w:ascii="Titillium" w:hAnsi="Titillium" w:cs="Titillium"/>
          <w:b/>
          <w:bCs/>
          <w:color w:val="000000"/>
          <w:lang w:val="en-US"/>
        </w:rPr>
        <w:t>Série de vidéos : ‹ Le Premier Goetheanum, Œuvre d‘art totale ›</w:t>
      </w:r>
    </w:p>
    <w:p w14:paraId="396629D9" w14:textId="77777777" w:rsidR="00A85B97" w:rsidRPr="00A85B97" w:rsidRDefault="00A85B97" w:rsidP="00A85B9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F602BD9" w14:textId="77777777" w:rsidR="00A85B97" w:rsidRPr="00A85B97" w:rsidRDefault="00A85B97" w:rsidP="00A85B97">
      <w:pPr>
        <w:autoSpaceDE w:val="0"/>
        <w:autoSpaceDN w:val="0"/>
        <w:adjustRightInd w:val="0"/>
        <w:spacing w:line="288" w:lineRule="auto"/>
        <w:textAlignment w:val="center"/>
        <w:rPr>
          <w:rFonts w:ascii="Titillium" w:hAnsi="Titillium" w:cs="Titillium"/>
          <w:b/>
          <w:bCs/>
          <w:color w:val="000000"/>
          <w:sz w:val="22"/>
          <w:szCs w:val="22"/>
          <w:lang w:val="en-US"/>
        </w:rPr>
      </w:pPr>
      <w:r w:rsidRPr="00A85B97">
        <w:rPr>
          <w:rFonts w:ascii="Titillium" w:hAnsi="Titillium" w:cs="Titillium"/>
          <w:b/>
          <w:bCs/>
          <w:color w:val="000000"/>
          <w:sz w:val="22"/>
          <w:szCs w:val="22"/>
          <w:lang w:val="en-US"/>
        </w:rPr>
        <w:t>Construit pendant la Première Guerre mondiale par des personnes issues de 17 nations, le premier Goetheanum avait pour but de stimuler des impulsions culturelles. À l‘occasion du centenaire de son incendie, des spécialistes étudient à travers son architecture, ses sculptures, sa peinture et ses gravures sur verre les idées artistiques à l’origine de sa création.</w:t>
      </w:r>
    </w:p>
    <w:p w14:paraId="477ED848" w14:textId="77777777" w:rsidR="00A85B97" w:rsidRPr="00A85B97" w:rsidRDefault="00A85B97" w:rsidP="00A85B97">
      <w:pPr>
        <w:autoSpaceDE w:val="0"/>
        <w:autoSpaceDN w:val="0"/>
        <w:adjustRightInd w:val="0"/>
        <w:spacing w:line="288" w:lineRule="auto"/>
        <w:textAlignment w:val="center"/>
        <w:rPr>
          <w:rFonts w:ascii="Titillium" w:hAnsi="Titillium" w:cs="Titillium"/>
          <w:color w:val="000000"/>
          <w:sz w:val="22"/>
          <w:szCs w:val="22"/>
          <w:lang w:val="en-US"/>
        </w:rPr>
      </w:pPr>
    </w:p>
    <w:p w14:paraId="683C21B0" w14:textId="77777777" w:rsidR="00A85B97" w:rsidRPr="00A85B97" w:rsidRDefault="00A85B97" w:rsidP="00A85B97">
      <w:pPr>
        <w:autoSpaceDE w:val="0"/>
        <w:autoSpaceDN w:val="0"/>
        <w:adjustRightInd w:val="0"/>
        <w:spacing w:line="288" w:lineRule="auto"/>
        <w:textAlignment w:val="center"/>
        <w:rPr>
          <w:rFonts w:ascii="Titillium" w:hAnsi="Titillium" w:cs="Titillium"/>
          <w:color w:val="000000"/>
          <w:sz w:val="22"/>
          <w:szCs w:val="22"/>
          <w:lang w:val="en-US"/>
        </w:rPr>
      </w:pPr>
      <w:r w:rsidRPr="00A85B97">
        <w:rPr>
          <w:rFonts w:ascii="Titillium" w:hAnsi="Titillium" w:cs="Titillium"/>
          <w:color w:val="000000"/>
          <w:sz w:val="22"/>
          <w:szCs w:val="22"/>
          <w:lang w:val="en-US"/>
        </w:rPr>
        <w:t>Né à une époque où fleurissaient différents mouvements réformateurs, le premier Goetheanum devint dès 1914 un espace destiné à stimuler des impulsions de vie fondamentales, du développement de l‘individu à une nouvelle conception de domaines pratiques comme l‘agriculture, la médecine, la pédagogie et le social. Achevé dans les dernières années de la guerre, principalement par des femmes, son projet était aussi artistique et social. En charge des sections des arts plastiques et des belles-lettres, initiatrice de la série de vidéos qui lui est consacrée, Christiane Haid décrit ainsi sa particularité : « un édifice dans lequel toute l‘essence de l‘anthroposophie est devenue visible sous forme artistique ».</w:t>
      </w:r>
    </w:p>
    <w:p w14:paraId="65E54D7A" w14:textId="77777777" w:rsidR="00A85B97" w:rsidRPr="00A85B97" w:rsidRDefault="00A85B97" w:rsidP="00A85B97">
      <w:pPr>
        <w:autoSpaceDE w:val="0"/>
        <w:autoSpaceDN w:val="0"/>
        <w:adjustRightInd w:val="0"/>
        <w:spacing w:line="288" w:lineRule="auto"/>
        <w:textAlignment w:val="center"/>
        <w:rPr>
          <w:rFonts w:ascii="Titillium" w:hAnsi="Titillium" w:cs="Titillium"/>
          <w:color w:val="000000"/>
          <w:sz w:val="22"/>
          <w:szCs w:val="22"/>
          <w:lang w:val="en-US"/>
        </w:rPr>
      </w:pPr>
    </w:p>
    <w:p w14:paraId="28DA3AC8" w14:textId="77777777" w:rsidR="00A85B97" w:rsidRPr="00A85B97" w:rsidRDefault="00A85B97" w:rsidP="00A85B97">
      <w:pPr>
        <w:autoSpaceDE w:val="0"/>
        <w:autoSpaceDN w:val="0"/>
        <w:adjustRightInd w:val="0"/>
        <w:spacing w:line="288" w:lineRule="auto"/>
        <w:textAlignment w:val="center"/>
        <w:rPr>
          <w:rFonts w:ascii="Titillium" w:hAnsi="Titillium" w:cs="Titillium"/>
          <w:color w:val="000000"/>
          <w:sz w:val="22"/>
          <w:szCs w:val="22"/>
          <w:lang w:val="en-US"/>
        </w:rPr>
      </w:pPr>
      <w:r w:rsidRPr="00A85B97">
        <w:rPr>
          <w:rFonts w:ascii="Titillium" w:hAnsi="Titillium" w:cs="Titillium"/>
          <w:color w:val="000000"/>
          <w:sz w:val="22"/>
          <w:szCs w:val="22"/>
          <w:lang w:val="en-US"/>
        </w:rPr>
        <w:t>Pour cette série de vidéos, elle a invité des spécialistes à partager leurs recherches sur l‘impulsion culturelle qu‘il représente au plan de l‘architecture, de la sculpture, de la peinture et de la gravure sur verre. Il en ressort que le bâtiment ne voulait pas seulement être une œuvre d‘art totale, mais impulser des conceptions et des formes de vie nouvelles « encore significatives aujourd‘hui pour la culture, la politique et l‘économie », explique Christiane Haid. L‘idée de métamorphose présente chez Johann Wolfgang Goethe et que Rudolf Steiner a développée au plan artistique est en effet perceptible dans les formes architecturales et la palette de couleurs du bâtiment. Elle est la clé permettant de comprendre ce qu‘est la vie ; les sciences de la nature et la médecine fondées sur le goethéanisme l‘ont exploitée jusqu‘ici de façon fructueuse. « Au-delà de ces champs d‘application », Christiane Haid en est convaincue, « le goethéanisme présente un potentiel pour d‘autres domaines ».</w:t>
      </w:r>
    </w:p>
    <w:p w14:paraId="570DCEFD" w14:textId="77777777" w:rsidR="00A85B97" w:rsidRPr="00A85B97" w:rsidRDefault="00A85B97" w:rsidP="00A85B97">
      <w:pPr>
        <w:autoSpaceDE w:val="0"/>
        <w:autoSpaceDN w:val="0"/>
        <w:adjustRightInd w:val="0"/>
        <w:spacing w:line="288" w:lineRule="auto"/>
        <w:jc w:val="right"/>
        <w:textAlignment w:val="center"/>
        <w:rPr>
          <w:rFonts w:ascii="Titillium" w:hAnsi="Titillium" w:cs="Titillium"/>
          <w:color w:val="000000"/>
          <w:sz w:val="22"/>
          <w:szCs w:val="22"/>
          <w:lang w:val="en-US"/>
        </w:rPr>
      </w:pPr>
      <w:r w:rsidRPr="00A85B97">
        <w:rPr>
          <w:rFonts w:ascii="Titillium" w:hAnsi="Titillium" w:cs="Titillium"/>
          <w:color w:val="000000"/>
          <w:sz w:val="22"/>
          <w:szCs w:val="22"/>
          <w:lang w:val="en-US"/>
        </w:rPr>
        <w:t>(2075 caractères/SJ; traduction : Jean Pierre Ablard)</w:t>
      </w:r>
    </w:p>
    <w:p w14:paraId="47CAB2ED" w14:textId="77777777" w:rsidR="00A85B97" w:rsidRPr="00A85B97" w:rsidRDefault="00A85B97" w:rsidP="00A85B97">
      <w:pPr>
        <w:autoSpaceDE w:val="0"/>
        <w:autoSpaceDN w:val="0"/>
        <w:adjustRightInd w:val="0"/>
        <w:spacing w:before="57" w:line="288" w:lineRule="auto"/>
        <w:textAlignment w:val="center"/>
        <w:rPr>
          <w:rFonts w:ascii="Titillium" w:hAnsi="Titillium" w:cs="Titillium"/>
          <w:color w:val="000000"/>
          <w:sz w:val="22"/>
          <w:szCs w:val="22"/>
          <w:lang w:val="de-DE"/>
        </w:rPr>
      </w:pPr>
      <w:r w:rsidRPr="00A85B97">
        <w:rPr>
          <w:rFonts w:ascii="Titillium Bd" w:hAnsi="Titillium Bd" w:cs="Titillium Bd"/>
          <w:b/>
          <w:bCs/>
          <w:color w:val="000000"/>
          <w:sz w:val="22"/>
          <w:szCs w:val="22"/>
          <w:lang w:val="de-DE"/>
        </w:rPr>
        <w:t>Série de vidéos</w:t>
      </w:r>
      <w:r w:rsidRPr="00A85B97">
        <w:rPr>
          <w:rFonts w:ascii="Titillium" w:hAnsi="Titillium" w:cs="Titillium"/>
          <w:color w:val="000000"/>
          <w:sz w:val="22"/>
          <w:szCs w:val="22"/>
          <w:lang w:val="de-DE"/>
        </w:rPr>
        <w:t xml:space="preserve"> Le Premier Goetheanum- Œuvre d‘art totale, conférences et exercices artistiques </w:t>
      </w:r>
      <w:r w:rsidRPr="00A85B97">
        <w:rPr>
          <w:rFonts w:ascii="Titillium Bd" w:hAnsi="Titillium Bd" w:cs="Titillium Bd"/>
          <w:b/>
          <w:bCs/>
          <w:color w:val="000000"/>
          <w:sz w:val="22"/>
          <w:szCs w:val="22"/>
          <w:lang w:val="de-DE"/>
        </w:rPr>
        <w:t>Web (en allemand et en anglais)</w:t>
      </w:r>
      <w:r w:rsidRPr="00A85B97">
        <w:rPr>
          <w:rFonts w:ascii="Titillium" w:hAnsi="Titillium" w:cs="Titillium"/>
          <w:color w:val="000000"/>
          <w:sz w:val="22"/>
          <w:szCs w:val="22"/>
          <w:lang w:val="de-DE"/>
        </w:rPr>
        <w:t xml:space="preserve"> goetheanum.tv/programs/das-erste-goetheanum-als-gesamtkunstwerk</w:t>
      </w:r>
    </w:p>
    <w:p w14:paraId="17442226" w14:textId="463F00F8" w:rsidR="006E7E7B" w:rsidRPr="00A85B97" w:rsidRDefault="00A85B97" w:rsidP="00A85B97">
      <w:pPr>
        <w:rPr>
          <w:lang w:val="en-US"/>
        </w:rPr>
      </w:pPr>
      <w:r w:rsidRPr="00A85B97">
        <w:rPr>
          <w:rFonts w:ascii="Titillium Bd" w:hAnsi="Titillium Bd" w:cs="Titillium Bd"/>
          <w:b/>
          <w:bCs/>
          <w:color w:val="000000"/>
          <w:sz w:val="22"/>
          <w:szCs w:val="22"/>
          <w:lang w:val="en-US"/>
        </w:rPr>
        <w:t>Personne contact</w:t>
      </w:r>
      <w:r w:rsidRPr="00A85B97">
        <w:rPr>
          <w:rFonts w:ascii="Titillium" w:hAnsi="Titillium" w:cs="Titillium"/>
          <w:color w:val="000000"/>
          <w:sz w:val="22"/>
          <w:szCs w:val="22"/>
          <w:lang w:val="en-US"/>
        </w:rPr>
        <w:t xml:space="preserve"> Christiane Haid, ssw@goetheanum.ch</w:t>
      </w:r>
    </w:p>
    <w:sectPr w:rsidR="006E7E7B" w:rsidRPr="00A85B9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A85B97"/>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2241</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2022-04-20T12:55:00Z</dcterms:modified>
</cp:coreProperties>
</file>