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0111" w14:textId="344B440A" w:rsidR="000E37CB" w:rsidRPr="000E37CB" w:rsidRDefault="00601EC7">
      <w:pPr>
        <w:rPr>
          <w:i/>
          <w:iCs/>
        </w:rPr>
      </w:pPr>
      <w:r>
        <w:rPr>
          <w:i/>
          <w:iCs/>
        </w:rPr>
        <w:t>Nyhed</w:t>
      </w:r>
      <w:r w:rsidR="000E37CB">
        <w:rPr>
          <w:i/>
          <w:iCs/>
        </w:rPr>
        <w:t xml:space="preserve"> </w:t>
      </w:r>
      <w:r w:rsidR="00813CE8">
        <w:rPr>
          <w:i/>
          <w:iCs/>
        </w:rPr>
        <w:tab/>
      </w:r>
      <w:r w:rsidR="00813CE8">
        <w:rPr>
          <w:i/>
          <w:iCs/>
        </w:rPr>
        <w:tab/>
      </w:r>
      <w:r w:rsidR="000E37CB">
        <w:rPr>
          <w:i/>
          <w:iCs/>
        </w:rPr>
        <w:tab/>
      </w:r>
      <w:r w:rsidR="000E37CB">
        <w:rPr>
          <w:i/>
          <w:iCs/>
        </w:rPr>
        <w:tab/>
      </w:r>
      <w:r>
        <w:rPr>
          <w:i/>
          <w:iCs/>
        </w:rPr>
        <w:tab/>
      </w:r>
      <w:r w:rsidR="003B4521">
        <w:rPr>
          <w:i/>
          <w:iCs/>
        </w:rPr>
        <w:t>3.</w:t>
      </w:r>
      <w:r>
        <w:rPr>
          <w:i/>
          <w:iCs/>
        </w:rPr>
        <w:t xml:space="preserve">  </w:t>
      </w:r>
      <w:r w:rsidR="00277994">
        <w:rPr>
          <w:i/>
          <w:iCs/>
        </w:rPr>
        <w:t>december</w:t>
      </w:r>
      <w:r w:rsidR="000E37CB">
        <w:rPr>
          <w:i/>
          <w:iCs/>
        </w:rPr>
        <w:t xml:space="preserve"> 2020</w:t>
      </w:r>
    </w:p>
    <w:p w14:paraId="63C756C0" w14:textId="77777777" w:rsidR="000E37CB" w:rsidRDefault="000E37CB">
      <w:pPr>
        <w:rPr>
          <w:b/>
          <w:bCs/>
          <w:sz w:val="32"/>
          <w:szCs w:val="32"/>
        </w:rPr>
      </w:pPr>
    </w:p>
    <w:p w14:paraId="075DB982" w14:textId="6FC313D2" w:rsidR="000759FB" w:rsidRDefault="00895D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Bygma indfører i</w:t>
      </w:r>
      <w:r w:rsidR="00657A23">
        <w:rPr>
          <w:b/>
          <w:bCs/>
          <w:sz w:val="32"/>
          <w:szCs w:val="32"/>
        </w:rPr>
        <w:t>ntelligent indkøbssystem</w:t>
      </w:r>
    </w:p>
    <w:p w14:paraId="6DF6095D" w14:textId="77777777" w:rsidR="006B7D7E" w:rsidRDefault="006B7D7E" w:rsidP="00657A23">
      <w:pPr>
        <w:rPr>
          <w:b/>
          <w:bCs/>
        </w:rPr>
      </w:pPr>
    </w:p>
    <w:p w14:paraId="25DA3923" w14:textId="5725425A" w:rsidR="006B7D7E" w:rsidRDefault="00895D5A" w:rsidP="00657A23">
      <w:pPr>
        <w:rPr>
          <w:b/>
          <w:bCs/>
        </w:rPr>
      </w:pPr>
      <w:r w:rsidRPr="00895D5A">
        <w:rPr>
          <w:b/>
          <w:bCs/>
        </w:rPr>
        <w:t xml:space="preserve">Optimale indkøbsbetingelser, et korrekt tilpasset varelager og besparelser på fragt er nogle af de fordele Bygma-koncernen får ud af at indføre intelligent indkøbssystem. Systemet har kørt i test i </w:t>
      </w:r>
      <w:r w:rsidR="007014F2">
        <w:rPr>
          <w:b/>
          <w:bCs/>
        </w:rPr>
        <w:t xml:space="preserve">8 </w:t>
      </w:r>
      <w:r w:rsidRPr="00895D5A">
        <w:rPr>
          <w:b/>
          <w:bCs/>
        </w:rPr>
        <w:t xml:space="preserve">forretninger, og rulles i starten af 2021 ud </w:t>
      </w:r>
      <w:r w:rsidR="00F4479B">
        <w:rPr>
          <w:b/>
          <w:bCs/>
        </w:rPr>
        <w:t xml:space="preserve">i </w:t>
      </w:r>
      <w:r w:rsidR="009736D4">
        <w:rPr>
          <w:b/>
          <w:bCs/>
        </w:rPr>
        <w:t>alle Bygmas 60 forretninger</w:t>
      </w:r>
      <w:r w:rsidRPr="00895D5A">
        <w:rPr>
          <w:b/>
          <w:bCs/>
        </w:rPr>
        <w:t xml:space="preserve">. </w:t>
      </w:r>
    </w:p>
    <w:p w14:paraId="08E88CB9" w14:textId="66A11606" w:rsidR="00895D5A" w:rsidRDefault="00895D5A" w:rsidP="00657A23">
      <w:r>
        <w:t xml:space="preserve">AGR Dynamics er et islandsk udviklet system, der gennem en årrække har været anvendt i Bygmas islandske datterselskab </w:t>
      </w:r>
      <w:proofErr w:type="spellStart"/>
      <w:r w:rsidR="00277994" w:rsidRPr="00277994">
        <w:t>Húsasmiðjan</w:t>
      </w:r>
      <w:proofErr w:type="spellEnd"/>
      <w:r>
        <w:t xml:space="preserve">. </w:t>
      </w:r>
      <w:r w:rsidR="008620AB">
        <w:t xml:space="preserve">Gode erfaringer herfra fik </w:t>
      </w:r>
      <w:r w:rsidR="00D4768D">
        <w:t>Bygmas indkøbsafdeling</w:t>
      </w:r>
      <w:r w:rsidR="008620AB">
        <w:t xml:space="preserve"> </w:t>
      </w:r>
      <w:r w:rsidR="00E17905">
        <w:t xml:space="preserve">og IT </w:t>
      </w:r>
      <w:r w:rsidR="008620AB">
        <w:t xml:space="preserve">til at vurdere systemet, der også </w:t>
      </w:r>
      <w:r w:rsidR="00D4768D">
        <w:t>er under implementering</w:t>
      </w:r>
      <w:r w:rsidR="008620AB">
        <w:t xml:space="preserve"> i Bygma </w:t>
      </w:r>
      <w:r w:rsidR="00E17905">
        <w:t>AB</w:t>
      </w:r>
      <w:r w:rsidR="008620AB">
        <w:t xml:space="preserve"> i Sverige. </w:t>
      </w:r>
    </w:p>
    <w:p w14:paraId="55E15B43" w14:textId="032F845A" w:rsidR="00F561F2" w:rsidRPr="00895D5A" w:rsidRDefault="00F561F2" w:rsidP="00657A23">
      <w:r>
        <w:t xml:space="preserve">”Implementeringen er led i den digitaliseringsproces, som </w:t>
      </w:r>
      <w:r w:rsidR="003C3619">
        <w:t xml:space="preserve">vi har </w:t>
      </w:r>
      <w:r>
        <w:t>i</w:t>
      </w:r>
      <w:r w:rsidR="003C3619">
        <w:t>nitieret i</w:t>
      </w:r>
      <w:r>
        <w:t xml:space="preserve"> Bygma</w:t>
      </w:r>
      <w:r w:rsidR="003C3619">
        <w:t xml:space="preserve"> og som vil kendetegne en stor del af aktiviteterne i den kommende strategiperiode, der kommer til at strække sig over de næste 3-4 år” udtaler Klaus </w:t>
      </w:r>
      <w:proofErr w:type="spellStart"/>
      <w:r w:rsidR="003C3619">
        <w:t>Hadsbjerg</w:t>
      </w:r>
      <w:proofErr w:type="spellEnd"/>
      <w:r w:rsidR="003C3619">
        <w:t>, adm. direktør for Bygma A/S.</w:t>
      </w:r>
    </w:p>
    <w:p w14:paraId="18F1EC4B" w14:textId="7B0A88C5" w:rsidR="00DC39CD" w:rsidRDefault="00DB628F" w:rsidP="00DC39CD">
      <w:r>
        <w:rPr>
          <w:b/>
          <w:bCs/>
        </w:rPr>
        <w:t>Mange indkøbsfordele</w:t>
      </w:r>
      <w:r>
        <w:rPr>
          <w:b/>
          <w:bCs/>
        </w:rPr>
        <w:br/>
      </w:r>
      <w:r w:rsidR="005B2A2A">
        <w:t>”</w:t>
      </w:r>
      <w:r w:rsidR="007014F2">
        <w:t xml:space="preserve">Det intelligente </w:t>
      </w:r>
      <w:r w:rsidR="00C54EBD">
        <w:t>lager- og ordrestyrings</w:t>
      </w:r>
      <w:r w:rsidR="007014F2">
        <w:t xml:space="preserve">system sikrer en optimal frekvens </w:t>
      </w:r>
      <w:r w:rsidR="00C54EBD">
        <w:t xml:space="preserve">i bestillingerne </w:t>
      </w:r>
      <w:r w:rsidR="007014F2">
        <w:t xml:space="preserve">- så der hverken er for mange eller for få varer på hylderne - og </w:t>
      </w:r>
      <w:r w:rsidR="006C0B96">
        <w:t xml:space="preserve">det </w:t>
      </w:r>
      <w:r w:rsidR="007014F2">
        <w:t>sørger for en korrekt varebeholdning på tværs af butikkerne.</w:t>
      </w:r>
      <w:r w:rsidR="00DC39CD">
        <w:t xml:space="preserve"> Det tager også højde for varer med </w:t>
      </w:r>
      <w:r w:rsidR="005B2A2A">
        <w:t>sæson</w:t>
      </w:r>
      <w:r w:rsidR="00DC39CD">
        <w:t>udsving, så vi kan have et sikkerhedslager for disse varegrupper</w:t>
      </w:r>
      <w:r w:rsidR="005B2A2A">
        <w:t xml:space="preserve">” siger Fredrik </w:t>
      </w:r>
      <w:r w:rsidR="00F4479B">
        <w:t>Stuhr Pedersen</w:t>
      </w:r>
      <w:r w:rsidR="005B2A2A">
        <w:t xml:space="preserve"> fra Bygmas indkøbsafdeling</w:t>
      </w:r>
      <w:r w:rsidR="00DC39CD">
        <w:t xml:space="preserve">.  </w:t>
      </w:r>
    </w:p>
    <w:p w14:paraId="6AE409C4" w14:textId="09376828" w:rsidR="007014F2" w:rsidRDefault="005B2A2A" w:rsidP="007014F2">
      <w:r>
        <w:t>”</w:t>
      </w:r>
      <w:r w:rsidR="009736D4">
        <w:t>Alle Bygmas ca. 300 leverandører er</w:t>
      </w:r>
      <w:r w:rsidR="0052470E">
        <w:t xml:space="preserve"> ved at blive</w:t>
      </w:r>
      <w:r w:rsidR="009736D4">
        <w:t xml:space="preserve"> lagt ind i systemet, som ser 24 måneder tilbage og forecaster varebeholdningen 28 dage frem for den enkelte butik.  </w:t>
      </w:r>
      <w:r w:rsidR="00D4768D">
        <w:t xml:space="preserve">AGR </w:t>
      </w:r>
      <w:r>
        <w:t>overfører</w:t>
      </w:r>
      <w:r w:rsidR="00D4768D">
        <w:t xml:space="preserve"> beregningerne </w:t>
      </w:r>
      <w:r>
        <w:t xml:space="preserve">til vores </w:t>
      </w:r>
      <w:r w:rsidR="00D4768D">
        <w:t>ERP</w:t>
      </w:r>
      <w:r>
        <w:t>-system</w:t>
      </w:r>
      <w:r w:rsidR="00D4768D">
        <w:t xml:space="preserve"> (M3), og genererer </w:t>
      </w:r>
      <w:r w:rsidR="00800D95">
        <w:t>relevante</w:t>
      </w:r>
      <w:r w:rsidR="00D4768D">
        <w:t xml:space="preserve"> </w:t>
      </w:r>
      <w:r w:rsidR="00213C07">
        <w:t>ordreforslag</w:t>
      </w:r>
      <w:r w:rsidR="00D4768D">
        <w:t>.</w:t>
      </w:r>
      <w:r>
        <w:t xml:space="preserve"> </w:t>
      </w:r>
      <w:r w:rsidR="009736D4">
        <w:t>Det</w:t>
      </w:r>
      <w:r w:rsidR="007014F2">
        <w:t xml:space="preserve"> sparer tid for de medarbejdere, der bestiller varer hjem</w:t>
      </w:r>
      <w:r w:rsidR="009736D4">
        <w:t xml:space="preserve">, og sikrer de rigtige mængder i forhold til </w:t>
      </w:r>
      <w:r w:rsidR="00213C07">
        <w:t>kvantums</w:t>
      </w:r>
      <w:r w:rsidR="009736D4">
        <w:t xml:space="preserve">rabatter. </w:t>
      </w:r>
      <w:r w:rsidR="007014F2">
        <w:t>Butikkerne skal ikke foretage sig noget, udover at den lokale</w:t>
      </w:r>
      <w:r w:rsidR="00693B00">
        <w:t xml:space="preserve"> indkøber</w:t>
      </w:r>
      <w:r w:rsidR="007014F2">
        <w:t xml:space="preserve"> skal </w:t>
      </w:r>
      <w:r w:rsidR="00815586">
        <w:t>foretage</w:t>
      </w:r>
      <w:r w:rsidR="007014F2">
        <w:t xml:space="preserve"> et sikkerhedstjek</w:t>
      </w:r>
      <w:r w:rsidR="000F53CA">
        <w:t xml:space="preserve"> og godkende indkøbsforslaget</w:t>
      </w:r>
      <w:r>
        <w:t>”</w:t>
      </w:r>
      <w:r w:rsidR="007014F2">
        <w:t xml:space="preserve">. </w:t>
      </w:r>
    </w:p>
    <w:p w14:paraId="7AF5BAA9" w14:textId="21397B85" w:rsidR="006B7D7E" w:rsidRDefault="00DB628F" w:rsidP="00657A23">
      <w:r>
        <w:rPr>
          <w:b/>
          <w:bCs/>
        </w:rPr>
        <w:t>Tilpasset den enkelte forretning</w:t>
      </w:r>
      <w:r>
        <w:rPr>
          <w:b/>
          <w:bCs/>
        </w:rPr>
        <w:br/>
      </w:r>
      <w:r w:rsidR="00C54EBD">
        <w:t>AGR Dynamics har kørt so</w:t>
      </w:r>
      <w:r w:rsidR="005B2A2A">
        <w:t>m</w:t>
      </w:r>
      <w:r w:rsidR="00C54EBD">
        <w:t xml:space="preserve"> pilotprojekt i </w:t>
      </w:r>
      <w:r w:rsidR="005B2A2A">
        <w:t xml:space="preserve">bl.a. </w:t>
      </w:r>
      <w:r w:rsidR="00C54EBD">
        <w:t>Bygma</w:t>
      </w:r>
      <w:r w:rsidR="005B2A2A">
        <w:t xml:space="preserve"> Odense. Her siger </w:t>
      </w:r>
      <w:r w:rsidR="002D584D">
        <w:t>direktør Klaus Mertz Andersen</w:t>
      </w:r>
      <w:r w:rsidR="005C507B">
        <w:t>:</w:t>
      </w:r>
      <w:r w:rsidR="005B2A2A">
        <w:t xml:space="preserve"> ”</w:t>
      </w:r>
      <w:r w:rsidR="005C507B">
        <w:t>D</w:t>
      </w:r>
      <w:r w:rsidR="005B2A2A">
        <w:t>et er et supergodt system, hvor vores mest gængse varer bliver hurtigt opskrevet</w:t>
      </w:r>
      <w:r w:rsidR="00212D9F">
        <w:t>. S</w:t>
      </w:r>
      <w:r w:rsidR="005B2A2A">
        <w:t xml:space="preserve">amtidig </w:t>
      </w:r>
      <w:r w:rsidR="00212D9F">
        <w:t>er</w:t>
      </w:r>
      <w:r w:rsidR="005B2A2A">
        <w:t xml:space="preserve"> sikkerhedslageret </w:t>
      </w:r>
      <w:r w:rsidR="00E57851">
        <w:t>for ’hurtigløbere’</w:t>
      </w:r>
      <w:r w:rsidR="005B2A2A">
        <w:t xml:space="preserve"> blevet størr</w:t>
      </w:r>
      <w:r w:rsidR="00212D9F">
        <w:t xml:space="preserve">e. Det er også en stor fordel at vi ikke længere skal ’bestille på følelser’, men at indkøbene svarer til vores helt aktuelle behov. </w:t>
      </w:r>
      <w:r w:rsidR="0052470E">
        <w:t>Det er dog</w:t>
      </w:r>
      <w:r w:rsidR="00212D9F">
        <w:t xml:space="preserve"> vigtigt at vi går ind og foretager manuelle justeringer, da systemet jo ikke kender vores butiksindretning, og ikke kan vide hvad vi reelt har plads til. </w:t>
      </w:r>
      <w:r w:rsidR="0052470E">
        <w:t xml:space="preserve">Så nogle gange må vi ændre en sending til ugen efter. </w:t>
      </w:r>
      <w:r w:rsidR="00212D9F">
        <w:t xml:space="preserve">Men </w:t>
      </w:r>
      <w:r w:rsidR="0052470E">
        <w:t xml:space="preserve">vi har </w:t>
      </w:r>
      <w:r w:rsidR="00212D9F">
        <w:t xml:space="preserve">stor tillid til systemet, der kommer til at lette vores hverdag på sigt”. </w:t>
      </w:r>
    </w:p>
    <w:p w14:paraId="457F01FC" w14:textId="54850C16" w:rsidR="00212D9F" w:rsidRDefault="00212D9F" w:rsidP="00657A23">
      <w:r>
        <w:t xml:space="preserve">Det samme siger </w:t>
      </w:r>
      <w:r w:rsidR="00FF746D">
        <w:t>sælger</w:t>
      </w:r>
      <w:r w:rsidR="00F4479B">
        <w:t xml:space="preserve"> </w:t>
      </w:r>
      <w:r>
        <w:t xml:space="preserve">Michael </w:t>
      </w:r>
      <w:proofErr w:type="spellStart"/>
      <w:r w:rsidR="00F4479B">
        <w:t>Stenmann</w:t>
      </w:r>
      <w:proofErr w:type="spellEnd"/>
      <w:r w:rsidR="00F4479B">
        <w:t xml:space="preserve"> Mortensen</w:t>
      </w:r>
      <w:r>
        <w:t xml:space="preserve"> fra Bygma Nyborg, der var den første forretning, der fik AGR Dynamics til test. ”Vi </w:t>
      </w:r>
      <w:r w:rsidR="0052470E">
        <w:t>skal ikke længere ugentligt gå</w:t>
      </w:r>
      <w:r>
        <w:t xml:space="preserve"> samtlige varer </w:t>
      </w:r>
      <w:r w:rsidR="0052470E">
        <w:t xml:space="preserve">igennem </w:t>
      </w:r>
      <w:r>
        <w:t xml:space="preserve">med </w:t>
      </w:r>
      <w:r w:rsidR="0052470E">
        <w:t>henblik på</w:t>
      </w:r>
      <w:r>
        <w:t xml:space="preserve"> minimum og maksimum bestillinger; det klarer systemet automatisk. Jeg er sikker på at det over tid kommer til at frigive tid til kunderne”.</w:t>
      </w:r>
    </w:p>
    <w:p w14:paraId="327EE5B1" w14:textId="753C4F11" w:rsidR="00AC332C" w:rsidRDefault="00140C22">
      <w:pPr>
        <w:rPr>
          <w:rFonts w:cstheme="minorHAnsi"/>
          <w:i/>
          <w:color w:val="222222"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8,4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0CB0B743" w14:textId="1A1825B6" w:rsidR="00A533AF" w:rsidRDefault="00A533AF">
      <w:pPr>
        <w:rPr>
          <w:rFonts w:cstheme="minorHAnsi"/>
          <w:i/>
          <w:color w:val="222222"/>
        </w:rPr>
      </w:pPr>
      <w:r>
        <w:rPr>
          <w:rFonts w:cstheme="minorHAnsi"/>
          <w:i/>
          <w:color w:val="222222"/>
        </w:rPr>
        <w:lastRenderedPageBreak/>
        <w:t xml:space="preserve">Fotos: Varespejl i Bygma Odense </w:t>
      </w:r>
    </w:p>
    <w:p w14:paraId="1A8B0C8F" w14:textId="67850B01" w:rsidR="0079060A" w:rsidRDefault="0079060A">
      <w:pPr>
        <w:rPr>
          <w:rFonts w:cstheme="minorHAnsi"/>
          <w:i/>
          <w:color w:val="222222"/>
        </w:rPr>
      </w:pPr>
    </w:p>
    <w:p w14:paraId="04519B7B" w14:textId="3AB5ED8E" w:rsidR="00A533AF" w:rsidRDefault="0079060A">
      <w:pPr>
        <w:rPr>
          <w:rFonts w:cstheme="minorHAnsi"/>
          <w:iCs/>
          <w:color w:val="222222"/>
        </w:rPr>
      </w:pPr>
      <w:r>
        <w:rPr>
          <w:rFonts w:cstheme="minorHAnsi"/>
          <w:iCs/>
          <w:noProof/>
          <w:color w:val="222222"/>
        </w:rPr>
        <w:drawing>
          <wp:anchor distT="0" distB="0" distL="114300" distR="114300" simplePos="0" relativeHeight="251659264" behindDoc="0" locked="0" layoutInCell="1" allowOverlap="1" wp14:anchorId="32EBFEE4" wp14:editId="5B4D83EE">
            <wp:simplePos x="0" y="0"/>
            <wp:positionH relativeFrom="column">
              <wp:posOffset>3715385</wp:posOffset>
            </wp:positionH>
            <wp:positionV relativeFrom="page">
              <wp:posOffset>1658620</wp:posOffset>
            </wp:positionV>
            <wp:extent cx="1737995" cy="2318385"/>
            <wp:effectExtent l="0" t="0" r="0" b="571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iCs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7559D008" wp14:editId="2CF8C2AB">
            <wp:simplePos x="0" y="0"/>
            <wp:positionH relativeFrom="margin">
              <wp:align>left</wp:align>
            </wp:positionH>
            <wp:positionV relativeFrom="page">
              <wp:posOffset>1657985</wp:posOffset>
            </wp:positionV>
            <wp:extent cx="1727200" cy="2302510"/>
            <wp:effectExtent l="0" t="0" r="6350" b="254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3AF">
        <w:rPr>
          <w:rFonts w:cstheme="minorHAnsi"/>
          <w:iCs/>
          <w:noProof/>
          <w:color w:val="222222"/>
        </w:rPr>
        <w:drawing>
          <wp:inline distT="0" distB="0" distL="0" distR="0" wp14:anchorId="261BCBBF" wp14:editId="1CCD937A">
            <wp:extent cx="1707233" cy="2276310"/>
            <wp:effectExtent l="0" t="0" r="762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29145" cy="23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60C3" w14:textId="32CA94C6" w:rsidR="0079060A" w:rsidRDefault="0079060A">
      <w:pPr>
        <w:rPr>
          <w:rFonts w:cstheme="minorHAnsi"/>
          <w:iCs/>
          <w:color w:val="222222"/>
        </w:rPr>
      </w:pPr>
      <w:r>
        <w:rPr>
          <w:rFonts w:cstheme="minorHAnsi"/>
          <w:iCs/>
          <w:noProof/>
          <w:color w:val="222222"/>
        </w:rPr>
        <w:drawing>
          <wp:anchor distT="0" distB="0" distL="114300" distR="114300" simplePos="0" relativeHeight="251660288" behindDoc="0" locked="0" layoutInCell="1" allowOverlap="1" wp14:anchorId="59DE1187" wp14:editId="2F9734E1">
            <wp:simplePos x="0" y="0"/>
            <wp:positionH relativeFrom="column">
              <wp:posOffset>1806575</wp:posOffset>
            </wp:positionH>
            <wp:positionV relativeFrom="margin">
              <wp:posOffset>2966085</wp:posOffset>
            </wp:positionV>
            <wp:extent cx="1748155" cy="2330450"/>
            <wp:effectExtent l="0" t="0" r="4445" b="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33CA6" w14:textId="6B1C2BD6" w:rsidR="0079060A" w:rsidRPr="00A533AF" w:rsidRDefault="0079060A">
      <w:pPr>
        <w:rPr>
          <w:rFonts w:cstheme="minorHAnsi"/>
          <w:iCs/>
          <w:color w:val="222222"/>
        </w:rPr>
      </w:pPr>
    </w:p>
    <w:sectPr w:rsidR="0079060A" w:rsidRPr="00A533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9"/>
    <w:rsid w:val="0001606A"/>
    <w:rsid w:val="000759FB"/>
    <w:rsid w:val="000A7F8E"/>
    <w:rsid w:val="000C3FDE"/>
    <w:rsid w:val="000D21FB"/>
    <w:rsid w:val="000D4ECB"/>
    <w:rsid w:val="000E1798"/>
    <w:rsid w:val="000E37CB"/>
    <w:rsid w:val="000F0396"/>
    <w:rsid w:val="000F53CA"/>
    <w:rsid w:val="00117B59"/>
    <w:rsid w:val="00140C22"/>
    <w:rsid w:val="0014305C"/>
    <w:rsid w:val="00167F31"/>
    <w:rsid w:val="00186933"/>
    <w:rsid w:val="0019251C"/>
    <w:rsid w:val="002066E4"/>
    <w:rsid w:val="00212D9F"/>
    <w:rsid w:val="00213C07"/>
    <w:rsid w:val="00217CAD"/>
    <w:rsid w:val="00251AE2"/>
    <w:rsid w:val="002649EF"/>
    <w:rsid w:val="00277994"/>
    <w:rsid w:val="002D0D41"/>
    <w:rsid w:val="002D584D"/>
    <w:rsid w:val="003069AD"/>
    <w:rsid w:val="003B4521"/>
    <w:rsid w:val="003C3619"/>
    <w:rsid w:val="00435C4E"/>
    <w:rsid w:val="00474EA7"/>
    <w:rsid w:val="004C1EDE"/>
    <w:rsid w:val="004D75CC"/>
    <w:rsid w:val="00506118"/>
    <w:rsid w:val="0052470E"/>
    <w:rsid w:val="005322DB"/>
    <w:rsid w:val="00537884"/>
    <w:rsid w:val="005421F3"/>
    <w:rsid w:val="0056345A"/>
    <w:rsid w:val="005743DF"/>
    <w:rsid w:val="00576EFF"/>
    <w:rsid w:val="005B2A2A"/>
    <w:rsid w:val="005C507B"/>
    <w:rsid w:val="00601EC7"/>
    <w:rsid w:val="00613B06"/>
    <w:rsid w:val="00624DBC"/>
    <w:rsid w:val="00657A23"/>
    <w:rsid w:val="00665DB8"/>
    <w:rsid w:val="006667D2"/>
    <w:rsid w:val="00671206"/>
    <w:rsid w:val="00693B00"/>
    <w:rsid w:val="006B26A7"/>
    <w:rsid w:val="006B7D7E"/>
    <w:rsid w:val="006C0B96"/>
    <w:rsid w:val="007014F2"/>
    <w:rsid w:val="00714D98"/>
    <w:rsid w:val="0072062C"/>
    <w:rsid w:val="007249FB"/>
    <w:rsid w:val="0079060A"/>
    <w:rsid w:val="007C2AC2"/>
    <w:rsid w:val="007D3654"/>
    <w:rsid w:val="007E7D93"/>
    <w:rsid w:val="00800D95"/>
    <w:rsid w:val="00813CE8"/>
    <w:rsid w:val="00815586"/>
    <w:rsid w:val="00826441"/>
    <w:rsid w:val="00837FAD"/>
    <w:rsid w:val="008543BA"/>
    <w:rsid w:val="008620AB"/>
    <w:rsid w:val="008651D6"/>
    <w:rsid w:val="008862DD"/>
    <w:rsid w:val="0088688C"/>
    <w:rsid w:val="00895D5A"/>
    <w:rsid w:val="008D1B73"/>
    <w:rsid w:val="009736D4"/>
    <w:rsid w:val="00984205"/>
    <w:rsid w:val="009A02CA"/>
    <w:rsid w:val="009B0F9B"/>
    <w:rsid w:val="009E2DB7"/>
    <w:rsid w:val="00A07424"/>
    <w:rsid w:val="00A50596"/>
    <w:rsid w:val="00A533AF"/>
    <w:rsid w:val="00A61B22"/>
    <w:rsid w:val="00A6701F"/>
    <w:rsid w:val="00A70A0B"/>
    <w:rsid w:val="00AA4B57"/>
    <w:rsid w:val="00AC332C"/>
    <w:rsid w:val="00AD5D57"/>
    <w:rsid w:val="00AF275B"/>
    <w:rsid w:val="00AF7913"/>
    <w:rsid w:val="00B03353"/>
    <w:rsid w:val="00B21C8E"/>
    <w:rsid w:val="00B33CBE"/>
    <w:rsid w:val="00B71756"/>
    <w:rsid w:val="00B93FE1"/>
    <w:rsid w:val="00BA44A9"/>
    <w:rsid w:val="00BC19F6"/>
    <w:rsid w:val="00C51CF2"/>
    <w:rsid w:val="00C54EBD"/>
    <w:rsid w:val="00C6486D"/>
    <w:rsid w:val="00CA0D36"/>
    <w:rsid w:val="00CD7139"/>
    <w:rsid w:val="00D4768D"/>
    <w:rsid w:val="00D7231B"/>
    <w:rsid w:val="00D97648"/>
    <w:rsid w:val="00DB2A0F"/>
    <w:rsid w:val="00DB628F"/>
    <w:rsid w:val="00DC39CD"/>
    <w:rsid w:val="00DD26C4"/>
    <w:rsid w:val="00DD479D"/>
    <w:rsid w:val="00DE166A"/>
    <w:rsid w:val="00DF03BE"/>
    <w:rsid w:val="00E17905"/>
    <w:rsid w:val="00E57851"/>
    <w:rsid w:val="00F4479B"/>
    <w:rsid w:val="00F561F2"/>
    <w:rsid w:val="00F60C84"/>
    <w:rsid w:val="00F82449"/>
    <w:rsid w:val="00F82BD4"/>
    <w:rsid w:val="00F854AD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CED"/>
  <w15:chartTrackingRefBased/>
  <w15:docId w15:val="{DC2E8F01-E0F3-4B9F-955F-F5F439C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8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1FFD-69DE-4E13-8ECB-C9CEA8B9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28</cp:revision>
  <cp:lastPrinted>2020-12-01T12:00:00Z</cp:lastPrinted>
  <dcterms:created xsi:type="dcterms:W3CDTF">2020-11-19T07:09:00Z</dcterms:created>
  <dcterms:modified xsi:type="dcterms:W3CDTF">2020-12-03T09:15:00Z</dcterms:modified>
</cp:coreProperties>
</file>