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18C" w:rsidRPr="0080418C" w:rsidRDefault="0080418C" w:rsidP="0080418C">
      <w:pPr>
        <w:rPr>
          <w:sz w:val="28"/>
        </w:rPr>
      </w:pPr>
      <w:r w:rsidRPr="0080418C">
        <w:rPr>
          <w:sz w:val="28"/>
        </w:rPr>
        <w:t>Vår hundförsäkring utsedd till Sveriges bästa!</w:t>
      </w:r>
    </w:p>
    <w:p w:rsidR="0080418C" w:rsidRPr="0080418C" w:rsidRDefault="0080418C" w:rsidP="0080418C">
      <w:pPr>
        <w:rPr>
          <w:b/>
        </w:rPr>
      </w:pPr>
      <w:r w:rsidRPr="0080418C">
        <w:rPr>
          <w:b/>
        </w:rPr>
        <w:t xml:space="preserve">Sveland Hund Maximal har nu utsetts till Sveriges bästa hundförsäkring av Konsumenternas Försäkringsbyrå. Jämförelsen görs utifrån fyra kriterier: veterinärvård, självrisk, livförsäkring och begränsningar. </w:t>
      </w:r>
      <w:r w:rsidR="00B34E5B">
        <w:rPr>
          <w:b/>
        </w:rPr>
        <w:t xml:space="preserve">Vår försäkring utmärker sig genomgående i </w:t>
      </w:r>
      <w:r w:rsidR="00FF3170">
        <w:rPr>
          <w:b/>
        </w:rPr>
        <w:t>jämförelsen vilket ger den högst betyg!</w:t>
      </w:r>
      <w:r w:rsidR="00B34E5B">
        <w:rPr>
          <w:b/>
        </w:rPr>
        <w:t xml:space="preserve"> </w:t>
      </w:r>
    </w:p>
    <w:p w:rsidR="0080418C" w:rsidRDefault="0080418C" w:rsidP="0080418C">
      <w:r>
        <w:t xml:space="preserve">Hund Maximal är </w:t>
      </w:r>
      <w:r>
        <w:t>en</w:t>
      </w:r>
      <w:r>
        <w:t xml:space="preserve"> extra omfattade försäkring </w:t>
      </w:r>
      <w:r>
        <w:t xml:space="preserve">med hela </w:t>
      </w:r>
      <w:r>
        <w:t xml:space="preserve">100 000 kr i veterinärvårdsersättning. </w:t>
      </w:r>
      <w:r>
        <w:t>En n</w:t>
      </w:r>
      <w:r>
        <w:t xml:space="preserve">yhet från maj 2017 är att </w:t>
      </w:r>
      <w:r>
        <w:t>det</w:t>
      </w:r>
      <w:r>
        <w:t xml:space="preserve"> fritt </w:t>
      </w:r>
      <w:r>
        <w:t>går att</w:t>
      </w:r>
      <w:r>
        <w:t xml:space="preserve"> välja mellan </w:t>
      </w:r>
      <w:r>
        <w:t>självriskalternativen, vilket ger större flexibilitet för djurägaren.</w:t>
      </w:r>
    </w:p>
    <w:p w:rsidR="0080418C" w:rsidRDefault="0080418C" w:rsidP="0080418C">
      <w:pPr>
        <w:pStyle w:val="Liststycke"/>
        <w:numPr>
          <w:ilvl w:val="0"/>
          <w:numId w:val="1"/>
        </w:numPr>
      </w:pPr>
      <w:r>
        <w:t>Jag är stolt över att vi på Sveland Djurförsäkringar kan erbjuda den här försäkringen till våra kunder. Den är unik bland annat med sitt utökade skydd för dolda fel samt led- och skelettsjukdomar. Dagens veterinärvård är fantastiskt utvecklad, men samtidigt dyr. Med Sveland Hund Maximal kan hunden alltid få den vård som den behöver, säger Christine Ehrlander, produktspecialist på Sveland Djurförsäkringar.</w:t>
      </w:r>
    </w:p>
    <w:p w:rsidR="00B34E5B" w:rsidRDefault="007823BC" w:rsidP="0080418C">
      <w:hyperlink r:id="rId7" w:history="1">
        <w:r w:rsidR="00B34E5B" w:rsidRPr="007823BC">
          <w:rPr>
            <w:rStyle w:val="Hyperlnk"/>
          </w:rPr>
          <w:t>Läs mer om Konsumenternas Försäkringsbyrås jämförelse här!</w:t>
        </w:r>
      </w:hyperlink>
    </w:p>
    <w:p w:rsidR="0080418C" w:rsidRPr="0080418C" w:rsidRDefault="0080418C" w:rsidP="0080418C">
      <w:pPr>
        <w:rPr>
          <w:b/>
        </w:rPr>
      </w:pPr>
      <w:r w:rsidRPr="0080418C">
        <w:rPr>
          <w:b/>
        </w:rPr>
        <w:t>Kort om Sveland Hund Maximal:</w:t>
      </w:r>
    </w:p>
    <w:p w:rsidR="0080418C" w:rsidRDefault="0080418C" w:rsidP="007823BC">
      <w:pPr>
        <w:pStyle w:val="Liststycke"/>
        <w:numPr>
          <w:ilvl w:val="0"/>
          <w:numId w:val="2"/>
        </w:numPr>
      </w:pPr>
      <w:r>
        <w:t>100 000 kr i veterinärvård</w:t>
      </w:r>
    </w:p>
    <w:p w:rsidR="0080418C" w:rsidRDefault="0080418C" w:rsidP="007823BC">
      <w:pPr>
        <w:pStyle w:val="Liststycke"/>
        <w:numPr>
          <w:ilvl w:val="0"/>
          <w:numId w:val="2"/>
        </w:numPr>
      </w:pPr>
      <w:r>
        <w:t>Fast självrisk på 1 600 eller 2 500 kr</w:t>
      </w:r>
    </w:p>
    <w:p w:rsidR="0080418C" w:rsidRDefault="0080418C" w:rsidP="007823BC">
      <w:pPr>
        <w:pStyle w:val="Liststycke"/>
        <w:numPr>
          <w:ilvl w:val="0"/>
          <w:numId w:val="2"/>
        </w:numPr>
      </w:pPr>
      <w:r>
        <w:t>Rörlig självrisk på 15 eller 25 procent</w:t>
      </w:r>
    </w:p>
    <w:p w:rsidR="0080418C" w:rsidRDefault="00B34E5B" w:rsidP="007823BC">
      <w:pPr>
        <w:pStyle w:val="Liststycke"/>
        <w:numPr>
          <w:ilvl w:val="0"/>
          <w:numId w:val="2"/>
        </w:numPr>
      </w:pPr>
      <w:r>
        <w:t>Personolycksfallsförsäkring ingår</w:t>
      </w:r>
    </w:p>
    <w:p w:rsidR="00B34E5B" w:rsidRDefault="00B34E5B" w:rsidP="007823BC">
      <w:pPr>
        <w:pStyle w:val="Liststycke"/>
        <w:numPr>
          <w:ilvl w:val="0"/>
          <w:numId w:val="2"/>
        </w:numPr>
      </w:pPr>
      <w:r>
        <w:t>Medicin- och rehabiliteringsförsäkring ingår</w:t>
      </w:r>
    </w:p>
    <w:p w:rsidR="00B34E5B" w:rsidRDefault="00B34E5B" w:rsidP="007823BC">
      <w:pPr>
        <w:pStyle w:val="Liststycke"/>
        <w:numPr>
          <w:ilvl w:val="0"/>
          <w:numId w:val="2"/>
        </w:numPr>
      </w:pPr>
      <w:r>
        <w:t>Valbar liv- och användbarhetsförsäkring</w:t>
      </w:r>
    </w:p>
    <w:p w:rsidR="00B34E5B" w:rsidRDefault="00B34E5B" w:rsidP="007823BC">
      <w:pPr>
        <w:ind w:left="360"/>
      </w:pPr>
      <w:r>
        <w:t>Extra omfattande villkor gällande exempelvis:</w:t>
      </w:r>
    </w:p>
    <w:p w:rsidR="00B34E5B" w:rsidRDefault="00B34E5B" w:rsidP="007823BC">
      <w:pPr>
        <w:pStyle w:val="Liststycke"/>
        <w:numPr>
          <w:ilvl w:val="0"/>
          <w:numId w:val="2"/>
        </w:numPr>
      </w:pPr>
      <w:r>
        <w:t>MR, CT, fluoroskopi och scintigrafi ersätts utan särskilt tak</w:t>
      </w:r>
    </w:p>
    <w:p w:rsidR="00B34E5B" w:rsidRDefault="00B34E5B" w:rsidP="007823BC">
      <w:pPr>
        <w:pStyle w:val="Liststycke"/>
        <w:numPr>
          <w:ilvl w:val="0"/>
          <w:numId w:val="2"/>
        </w:numPr>
      </w:pPr>
      <w:r>
        <w:t>Dolda fel samt led- och skelettsjukdomar ersätts även för hundar införsäkrade efter fyra månaders ålder</w:t>
      </w:r>
    </w:p>
    <w:p w:rsidR="00B34E5B" w:rsidRDefault="00B34E5B" w:rsidP="007823BC">
      <w:pPr>
        <w:pStyle w:val="Liststycke"/>
        <w:numPr>
          <w:ilvl w:val="0"/>
          <w:numId w:val="2"/>
        </w:numPr>
      </w:pPr>
      <w:r>
        <w:t>Proteser och implantat ersätts</w:t>
      </w:r>
    </w:p>
    <w:p w:rsidR="00B34E5B" w:rsidRDefault="00B34E5B" w:rsidP="007823BC">
      <w:pPr>
        <w:pStyle w:val="Liststycke"/>
        <w:numPr>
          <w:ilvl w:val="0"/>
          <w:numId w:val="2"/>
        </w:numPr>
      </w:pPr>
      <w:r>
        <w:t>Avlivning och kremering ersätts</w:t>
      </w:r>
    </w:p>
    <w:p w:rsidR="00B34E5B" w:rsidRDefault="007823BC" w:rsidP="00B34E5B">
      <w:hyperlink r:id="rId8" w:anchor="/fo/hund/step1" w:history="1">
        <w:r w:rsidR="00B34E5B" w:rsidRPr="007823BC">
          <w:rPr>
            <w:rStyle w:val="Hyperlnk"/>
          </w:rPr>
          <w:t>Här kan du läsa mer om Hund Maximal och teckna försäkringen redan idag!</w:t>
        </w:r>
      </w:hyperlink>
    </w:p>
    <w:p w:rsidR="007823BC" w:rsidRPr="007823BC" w:rsidRDefault="007823BC" w:rsidP="007823BC">
      <w:pPr>
        <w:rPr>
          <w:bCs/>
        </w:rPr>
      </w:pPr>
      <w:r>
        <w:rPr>
          <w:rFonts w:eastAsia="Times New Roman" w:cs="Helvetica"/>
          <w:b/>
          <w:bCs/>
          <w:color w:val="111111"/>
          <w:lang w:eastAsia="sv-SE"/>
        </w:rPr>
        <w:br/>
      </w:r>
      <w:r w:rsidRPr="009A54DB">
        <w:rPr>
          <w:rFonts w:eastAsia="Times New Roman" w:cs="Helvetica"/>
          <w:b/>
          <w:bCs/>
          <w:color w:val="111111"/>
          <w:lang w:eastAsia="sv-SE"/>
        </w:rPr>
        <w:t>För ytterligare information, vänligen kontakta:</w:t>
      </w:r>
      <w:r>
        <w:rPr>
          <w:bCs/>
        </w:rPr>
        <w:br/>
      </w:r>
      <w:r w:rsidRPr="00DA029A">
        <w:t xml:space="preserve">Christine Ehrlander, produktspecialist </w:t>
      </w:r>
      <w:r>
        <w:t xml:space="preserve">på </w:t>
      </w:r>
      <w:r w:rsidRPr="00DA029A">
        <w:t>Sveland D</w:t>
      </w:r>
      <w:r>
        <w:t xml:space="preserve">jurförsäkringar, 072-718 31 55, </w:t>
      </w:r>
      <w:hyperlink r:id="rId9" w:history="1">
        <w:r w:rsidRPr="00A81311">
          <w:rPr>
            <w:rStyle w:val="Hyperlnk"/>
          </w:rPr>
          <w:t>christine.ehrlander@sveland.se</w:t>
        </w:r>
      </w:hyperlink>
      <w:r>
        <w:t xml:space="preserve"> </w:t>
      </w:r>
    </w:p>
    <w:p w:rsidR="00FE35AA" w:rsidRDefault="007823BC">
      <w:r>
        <w:rPr>
          <w:rFonts w:cs="Helvetica"/>
          <w:b/>
          <w:sz w:val="18"/>
        </w:rPr>
        <w:br/>
      </w:r>
      <w:bookmarkStart w:id="0" w:name="_GoBack"/>
      <w:bookmarkEnd w:id="0"/>
      <w:r w:rsidRPr="009A54DB">
        <w:rPr>
          <w:rFonts w:cs="Helvetica"/>
          <w:b/>
          <w:sz w:val="18"/>
        </w:rPr>
        <w:t>Om Sveland Djurförsäkringar:</w:t>
      </w:r>
      <w:r w:rsidRPr="009A54DB">
        <w:rPr>
          <w:rFonts w:cs="Helvetica"/>
          <w:b/>
          <w:sz w:val="18"/>
        </w:rPr>
        <w:br/>
      </w:r>
      <w:r w:rsidRPr="009A54DB">
        <w:rPr>
          <w:rFonts w:cs="Helvetica"/>
          <w:sz w:val="18"/>
        </w:rPr>
        <w:t>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www.sveland.se eller följ oss på Facebook.</w:t>
      </w:r>
    </w:p>
    <w:sectPr w:rsidR="00FE35AA" w:rsidSect="007823BC">
      <w:headerReference w:type="default" r:id="rId10"/>
      <w:pgSz w:w="12240" w:h="15840"/>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8C" w:rsidRDefault="0080418C" w:rsidP="0080418C">
      <w:pPr>
        <w:spacing w:after="0" w:line="240" w:lineRule="auto"/>
      </w:pPr>
      <w:r>
        <w:separator/>
      </w:r>
    </w:p>
  </w:endnote>
  <w:endnote w:type="continuationSeparator" w:id="0">
    <w:p w:rsidR="0080418C" w:rsidRDefault="0080418C" w:rsidP="0080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8C" w:rsidRDefault="0080418C" w:rsidP="0080418C">
      <w:pPr>
        <w:spacing w:after="0" w:line="240" w:lineRule="auto"/>
      </w:pPr>
      <w:r>
        <w:separator/>
      </w:r>
    </w:p>
  </w:footnote>
  <w:footnote w:type="continuationSeparator" w:id="0">
    <w:p w:rsidR="0080418C" w:rsidRDefault="0080418C" w:rsidP="0080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18C" w:rsidRDefault="0080418C">
    <w:pPr>
      <w:pStyle w:val="Sidhuvud"/>
    </w:pPr>
    <w:r>
      <w:rPr>
        <w:noProof/>
      </w:rPr>
      <w:drawing>
        <wp:anchor distT="0" distB="0" distL="114300" distR="114300" simplePos="0" relativeHeight="251659264" behindDoc="1" locked="0" layoutInCell="1" allowOverlap="1" wp14:anchorId="66B79C60" wp14:editId="2CF6FC92">
          <wp:simplePos x="0" y="0"/>
          <wp:positionH relativeFrom="page">
            <wp:align>right</wp:align>
          </wp:positionH>
          <wp:positionV relativeFrom="paragraph">
            <wp:posOffset>-449580</wp:posOffset>
          </wp:positionV>
          <wp:extent cx="7764780" cy="1182370"/>
          <wp:effectExtent l="0" t="0" r="7620" b="0"/>
          <wp:wrapThrough wrapText="bothSides">
            <wp:wrapPolygon edited="0">
              <wp:start x="0" y="0"/>
              <wp:lineTo x="0" y="21229"/>
              <wp:lineTo x="21568" y="21229"/>
              <wp:lineTo x="21568" y="0"/>
              <wp:lineTo x="0" y="0"/>
            </wp:wrapPolygon>
          </wp:wrapThrough>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182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570"/>
    <w:multiLevelType w:val="hybridMultilevel"/>
    <w:tmpl w:val="BC0CB11C"/>
    <w:lvl w:ilvl="0" w:tplc="883869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F1548D"/>
    <w:multiLevelType w:val="hybridMultilevel"/>
    <w:tmpl w:val="C5D62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8C"/>
    <w:rsid w:val="007823BC"/>
    <w:rsid w:val="0080418C"/>
    <w:rsid w:val="00B34E5B"/>
    <w:rsid w:val="00FE35AA"/>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7E0"/>
  <w15:chartTrackingRefBased/>
  <w15:docId w15:val="{040DBEEF-B95A-4ADD-9C70-2EC05F4C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418C"/>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041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418C"/>
    <w:rPr>
      <w:lang w:val="sv-SE"/>
    </w:rPr>
  </w:style>
  <w:style w:type="paragraph" w:styleId="Sidfot">
    <w:name w:val="footer"/>
    <w:basedOn w:val="Normal"/>
    <w:link w:val="SidfotChar"/>
    <w:uiPriority w:val="99"/>
    <w:unhideWhenUsed/>
    <w:rsid w:val="008041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418C"/>
    <w:rPr>
      <w:lang w:val="sv-SE"/>
    </w:rPr>
  </w:style>
  <w:style w:type="paragraph" w:styleId="Liststycke">
    <w:name w:val="List Paragraph"/>
    <w:basedOn w:val="Normal"/>
    <w:uiPriority w:val="34"/>
    <w:qFormat/>
    <w:rsid w:val="0080418C"/>
    <w:pPr>
      <w:ind w:left="720"/>
      <w:contextualSpacing/>
    </w:pPr>
  </w:style>
  <w:style w:type="character" w:styleId="Hyperlnk">
    <w:name w:val="Hyperlink"/>
    <w:basedOn w:val="Standardstycketeckensnitt"/>
    <w:uiPriority w:val="99"/>
    <w:unhideWhenUsed/>
    <w:rsid w:val="007823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sveland.se/front-office/" TargetMode="External"/><Relationship Id="rId3" Type="http://schemas.openxmlformats.org/officeDocument/2006/relationships/settings" Target="settings.xml"/><Relationship Id="rId7" Type="http://schemas.openxmlformats.org/officeDocument/2006/relationships/hyperlink" Target="http://www.konsumenternas.se/forsakring/olika-forsakringar/om-hundforsakringar/jamfor-hundforsakring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ine.ehrlander@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305</Words>
  <Characters>2082</Characters>
  <Application>Microsoft Office Word</Application>
  <DocSecurity>0</DocSecurity>
  <Lines>59</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Bergström</dc:creator>
  <cp:keywords/>
  <dc:description/>
  <cp:lastModifiedBy>Sofia Bergström</cp:lastModifiedBy>
  <cp:revision>2</cp:revision>
  <dcterms:created xsi:type="dcterms:W3CDTF">2017-05-23T13:00:00Z</dcterms:created>
  <dcterms:modified xsi:type="dcterms:W3CDTF">2017-05-23T14:00:00Z</dcterms:modified>
</cp:coreProperties>
</file>