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34250A" w14:textId="77777777" w:rsidR="00C82351" w:rsidRPr="0072729B" w:rsidRDefault="00DA76CF" w:rsidP="008D5013">
      <w:pPr>
        <w:pStyle w:val="FIPDocumentheader"/>
        <w:spacing w:line="276" w:lineRule="auto"/>
        <w:rPr>
          <w:color w:val="FFFFFF" w:themeColor="background1"/>
          <w:sz w:val="22"/>
          <w:szCs w:val="22"/>
        </w:rPr>
      </w:pPr>
      <w:r w:rsidRPr="0072729B">
        <w:rPr>
          <w:noProof/>
          <w:color w:val="FFFFFF" w:themeColor="background1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9BE8F2B" wp14:editId="2E874A26">
                <wp:simplePos x="0" y="0"/>
                <wp:positionH relativeFrom="page">
                  <wp:posOffset>864235</wp:posOffset>
                </wp:positionH>
                <wp:positionV relativeFrom="page">
                  <wp:posOffset>2124075</wp:posOffset>
                </wp:positionV>
                <wp:extent cx="4554220" cy="125730"/>
                <wp:effectExtent l="0" t="0" r="127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4220" cy="1257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146F5E" w14:textId="77777777" w:rsidR="00C82351" w:rsidRDefault="00C82351" w:rsidP="00C82351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9BE8F2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8.05pt;margin-top:167.25pt;width:358.6pt;height:9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" fillcolor="black" stroked="f">
                <v:textbox inset=",7.2pt,,7.2pt">
                  <w:txbxContent>
                    <w:p w14:paraId="0E146F5E" w14:textId="77777777" w:rsidR="00C82351" w:rsidRDefault="00C82351" w:rsidP="00C82351"/>
                  </w:txbxContent>
                </v:textbox>
                <w10:wrap anchorx="page" anchory="page"/>
              </v:shape>
            </w:pict>
          </mc:Fallback>
        </mc:AlternateContent>
      </w:r>
      <w:r w:rsidR="00C82351" w:rsidRPr="0072729B">
        <w:rPr>
          <w:color w:val="FFFFFF" w:themeColor="background1"/>
          <w:sz w:val="22"/>
          <w:szCs w:val="22"/>
        </w:rPr>
        <w:t>PRESS RELEASE</w:t>
      </w:r>
    </w:p>
    <w:p w14:paraId="107DDE8E" w14:textId="4403B242" w:rsidR="00455EDA" w:rsidRPr="0072729B" w:rsidRDefault="0007371E" w:rsidP="008D5013">
      <w:pPr>
        <w:pStyle w:val="FIPDocumentheader"/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Globalisation of science</w:t>
      </w:r>
      <w:r w:rsidR="001B16FE">
        <w:rPr>
          <w:sz w:val="36"/>
          <w:szCs w:val="36"/>
        </w:rPr>
        <w:t xml:space="preserve"> will help address </w:t>
      </w:r>
      <w:r>
        <w:rPr>
          <w:sz w:val="36"/>
          <w:szCs w:val="36"/>
        </w:rPr>
        <w:t>world</w:t>
      </w:r>
      <w:r w:rsidR="001B16FE">
        <w:rPr>
          <w:sz w:val="36"/>
          <w:szCs w:val="36"/>
        </w:rPr>
        <w:t xml:space="preserve"> health threats, says FIP president</w:t>
      </w:r>
    </w:p>
    <w:p w14:paraId="47CFB2F8" w14:textId="77777777" w:rsidR="00977ABF" w:rsidRPr="0072729B" w:rsidRDefault="00977ABF" w:rsidP="008D5013">
      <w:pPr>
        <w:pStyle w:val="FIPDocumentheader"/>
        <w:spacing w:line="276" w:lineRule="auto"/>
        <w:rPr>
          <w:sz w:val="22"/>
          <w:szCs w:val="22"/>
        </w:rPr>
      </w:pPr>
    </w:p>
    <w:p w14:paraId="6D9E21EA" w14:textId="7AD6FC80" w:rsidR="0064134E" w:rsidRPr="00090D85" w:rsidRDefault="00455EDA" w:rsidP="0064134E">
      <w:pPr>
        <w:pStyle w:val="FIPheader12"/>
      </w:pPr>
      <w:r w:rsidRPr="0064134E">
        <w:t>For immediate release</w:t>
      </w:r>
    </w:p>
    <w:p w14:paraId="706FAE4D" w14:textId="77777777" w:rsidR="00C82351" w:rsidRPr="00963EB2" w:rsidRDefault="00C82351" w:rsidP="008D5013">
      <w:pPr>
        <w:pStyle w:val="FIPNormal"/>
        <w:spacing w:line="276" w:lineRule="auto"/>
        <w:rPr>
          <w:rFonts w:ascii="Arial" w:hAnsi="Arial" w:cs="Arial"/>
          <w:sz w:val="22"/>
          <w:szCs w:val="22"/>
          <w:lang w:val="en-GB"/>
        </w:rPr>
      </w:pPr>
    </w:p>
    <w:p w14:paraId="2171293D" w14:textId="1DF375A8" w:rsidR="00C55DFC" w:rsidRPr="00963EB2" w:rsidRDefault="005728C3" w:rsidP="00A005BA">
      <w:pPr>
        <w:spacing w:line="276" w:lineRule="auto"/>
        <w:rPr>
          <w:rFonts w:ascii="Arial" w:hAnsi="Arial" w:cs="Arial"/>
        </w:rPr>
      </w:pPr>
      <w:r w:rsidRPr="00963EB2">
        <w:rPr>
          <w:rFonts w:ascii="Arial" w:hAnsi="Arial" w:cs="Arial"/>
          <w:i/>
        </w:rPr>
        <w:t>Stockholm</w:t>
      </w:r>
      <w:r w:rsidR="008E6E54" w:rsidRPr="00963EB2">
        <w:rPr>
          <w:rFonts w:ascii="Arial" w:hAnsi="Arial" w:cs="Arial"/>
          <w:i/>
        </w:rPr>
        <w:t>,</w:t>
      </w:r>
      <w:r w:rsidR="00455EDA" w:rsidRPr="00963EB2">
        <w:rPr>
          <w:rFonts w:ascii="Arial" w:hAnsi="Arial" w:cs="Arial"/>
          <w:i/>
        </w:rPr>
        <w:t xml:space="preserve"> </w:t>
      </w:r>
      <w:r w:rsidR="00D6370B" w:rsidRPr="00963EB2">
        <w:rPr>
          <w:rFonts w:ascii="Arial" w:hAnsi="Arial" w:cs="Arial"/>
          <w:i/>
        </w:rPr>
        <w:t>2</w:t>
      </w:r>
      <w:r w:rsidR="00C55DFC" w:rsidRPr="00963EB2">
        <w:rPr>
          <w:rFonts w:ascii="Arial" w:hAnsi="Arial" w:cs="Arial"/>
          <w:i/>
        </w:rPr>
        <w:t>1</w:t>
      </w:r>
      <w:r w:rsidR="00117F17" w:rsidRPr="00963EB2">
        <w:rPr>
          <w:rFonts w:ascii="Arial" w:hAnsi="Arial" w:cs="Arial"/>
          <w:i/>
        </w:rPr>
        <w:t xml:space="preserve"> May</w:t>
      </w:r>
      <w:r w:rsidR="00324B2A" w:rsidRPr="00963EB2">
        <w:rPr>
          <w:rFonts w:ascii="Arial" w:hAnsi="Arial" w:cs="Arial"/>
          <w:i/>
        </w:rPr>
        <w:t xml:space="preserve"> </w:t>
      </w:r>
      <w:r w:rsidR="00F6666E" w:rsidRPr="00963EB2">
        <w:rPr>
          <w:rFonts w:ascii="Arial" w:hAnsi="Arial" w:cs="Arial"/>
          <w:i/>
        </w:rPr>
        <w:t>201</w:t>
      </w:r>
      <w:r w:rsidR="00117F17" w:rsidRPr="00963EB2">
        <w:rPr>
          <w:rFonts w:ascii="Arial" w:hAnsi="Arial" w:cs="Arial"/>
          <w:i/>
        </w:rPr>
        <w:t>7</w:t>
      </w:r>
      <w:r w:rsidR="00455EDA" w:rsidRPr="00963EB2">
        <w:rPr>
          <w:rFonts w:ascii="Arial" w:hAnsi="Arial" w:cs="Arial"/>
        </w:rPr>
        <w:t xml:space="preserve"> —</w:t>
      </w:r>
      <w:r w:rsidR="00F6666E" w:rsidRPr="00963EB2">
        <w:rPr>
          <w:rFonts w:ascii="Arial" w:hAnsi="Arial" w:cs="Arial"/>
        </w:rPr>
        <w:t xml:space="preserve"> </w:t>
      </w:r>
      <w:r w:rsidR="00F8009C" w:rsidRPr="00963EB2">
        <w:rPr>
          <w:rFonts w:ascii="Arial" w:hAnsi="Arial" w:cs="Arial"/>
        </w:rPr>
        <w:t>We are now operating in a globalised world of research and manufacturing and this not only implies opportunities for pharmaceutical scientists but will help us to respond to global health threats,</w:t>
      </w:r>
      <w:r w:rsidR="00C55DFC" w:rsidRPr="00963EB2">
        <w:rPr>
          <w:rFonts w:ascii="Arial" w:hAnsi="Arial" w:cs="Arial"/>
        </w:rPr>
        <w:t xml:space="preserve"> said Dr Carmen Peña, President of the International Pharmaceutical Federation</w:t>
      </w:r>
      <w:r w:rsidR="00E13491">
        <w:rPr>
          <w:rFonts w:ascii="Arial" w:hAnsi="Arial" w:cs="Arial"/>
        </w:rPr>
        <w:t xml:space="preserve"> (FIP)</w:t>
      </w:r>
      <w:r w:rsidR="00C55DFC" w:rsidRPr="00963EB2">
        <w:rPr>
          <w:rFonts w:ascii="Arial" w:hAnsi="Arial" w:cs="Arial"/>
        </w:rPr>
        <w:t xml:space="preserve">, </w:t>
      </w:r>
      <w:r w:rsidR="0007371E" w:rsidRPr="00963EB2">
        <w:rPr>
          <w:rFonts w:ascii="Arial" w:hAnsi="Arial" w:cs="Arial"/>
        </w:rPr>
        <w:t xml:space="preserve">as she opened the </w:t>
      </w:r>
      <w:r w:rsidR="00C55DFC" w:rsidRPr="00963EB2">
        <w:rPr>
          <w:rFonts w:ascii="Arial" w:hAnsi="Arial" w:cs="Arial"/>
        </w:rPr>
        <w:t>6</w:t>
      </w:r>
      <w:r w:rsidR="00C55DFC" w:rsidRPr="00963EB2">
        <w:rPr>
          <w:rFonts w:ascii="Arial" w:hAnsi="Arial" w:cs="Arial"/>
          <w:vertAlign w:val="superscript"/>
        </w:rPr>
        <w:t>th</w:t>
      </w:r>
      <w:r w:rsidR="00C55DFC" w:rsidRPr="00963EB2">
        <w:rPr>
          <w:rFonts w:ascii="Arial" w:hAnsi="Arial" w:cs="Arial"/>
        </w:rPr>
        <w:t xml:space="preserve"> </w:t>
      </w:r>
      <w:r w:rsidR="0007371E" w:rsidRPr="00963EB2">
        <w:rPr>
          <w:rFonts w:ascii="Arial" w:hAnsi="Arial" w:cs="Arial"/>
        </w:rPr>
        <w:t xml:space="preserve">Pharmaceutical Sciences </w:t>
      </w:r>
      <w:r w:rsidR="00C55DFC" w:rsidRPr="00963EB2">
        <w:rPr>
          <w:rFonts w:ascii="Arial" w:hAnsi="Arial" w:cs="Arial"/>
        </w:rPr>
        <w:t xml:space="preserve">World Congress in </w:t>
      </w:r>
      <w:r w:rsidR="0007371E" w:rsidRPr="00963EB2">
        <w:rPr>
          <w:rFonts w:ascii="Arial" w:hAnsi="Arial" w:cs="Arial"/>
        </w:rPr>
        <w:t>Stockholm</w:t>
      </w:r>
      <w:r w:rsidR="00C55DFC" w:rsidRPr="00963EB2">
        <w:rPr>
          <w:rFonts w:ascii="Arial" w:hAnsi="Arial" w:cs="Arial"/>
        </w:rPr>
        <w:t xml:space="preserve">, </w:t>
      </w:r>
      <w:r w:rsidR="0007371E" w:rsidRPr="00963EB2">
        <w:rPr>
          <w:rFonts w:ascii="Arial" w:hAnsi="Arial" w:cs="Arial"/>
        </w:rPr>
        <w:t>Sweden, today</w:t>
      </w:r>
      <w:r w:rsidR="00C55DFC" w:rsidRPr="00963EB2">
        <w:rPr>
          <w:rFonts w:ascii="Arial" w:hAnsi="Arial" w:cs="Arial"/>
        </w:rPr>
        <w:t>.</w:t>
      </w:r>
      <w:r w:rsidR="00F8009C" w:rsidRPr="00963EB2">
        <w:rPr>
          <w:rFonts w:ascii="Arial" w:hAnsi="Arial" w:cs="Arial"/>
        </w:rPr>
        <w:t xml:space="preserve"> </w:t>
      </w:r>
      <w:r w:rsidR="00E13491">
        <w:rPr>
          <w:rFonts w:ascii="Arial" w:hAnsi="Arial" w:cs="Arial"/>
        </w:rPr>
        <w:t>The b</w:t>
      </w:r>
      <w:r w:rsidR="00F8009C" w:rsidRPr="00963EB2">
        <w:rPr>
          <w:rFonts w:ascii="Arial" w:hAnsi="Arial" w:cs="Arial"/>
        </w:rPr>
        <w:t xml:space="preserve">ringing </w:t>
      </w:r>
      <w:r w:rsidR="00E13491">
        <w:rPr>
          <w:rFonts w:ascii="Arial" w:hAnsi="Arial" w:cs="Arial"/>
        </w:rPr>
        <w:t xml:space="preserve">together of </w:t>
      </w:r>
      <w:r w:rsidR="00F8009C" w:rsidRPr="00963EB2">
        <w:rPr>
          <w:rFonts w:ascii="Arial" w:hAnsi="Arial" w:cs="Arial"/>
        </w:rPr>
        <w:t>different fields of expertise, sec</w:t>
      </w:r>
      <w:r w:rsidR="00E13491">
        <w:rPr>
          <w:rFonts w:ascii="Arial" w:hAnsi="Arial" w:cs="Arial"/>
        </w:rPr>
        <w:t xml:space="preserve">tors and nationalities </w:t>
      </w:r>
      <w:r w:rsidR="00F8009C" w:rsidRPr="00963EB2">
        <w:rPr>
          <w:rFonts w:ascii="Arial" w:hAnsi="Arial" w:cs="Arial"/>
        </w:rPr>
        <w:t>will help solve health issues</w:t>
      </w:r>
      <w:r w:rsidR="00C55DFC" w:rsidRPr="00963EB2">
        <w:rPr>
          <w:rFonts w:ascii="Arial" w:hAnsi="Arial" w:cs="Arial"/>
        </w:rPr>
        <w:t>, she said.</w:t>
      </w:r>
    </w:p>
    <w:p w14:paraId="0D47C9E7" w14:textId="77777777" w:rsidR="00C55DFC" w:rsidRPr="00963EB2" w:rsidRDefault="00C55DFC" w:rsidP="00A005BA">
      <w:pPr>
        <w:spacing w:line="276" w:lineRule="auto"/>
        <w:rPr>
          <w:rFonts w:ascii="Arial" w:hAnsi="Arial" w:cs="Arial"/>
        </w:rPr>
      </w:pPr>
    </w:p>
    <w:p w14:paraId="1994E903" w14:textId="375811E5" w:rsidR="00F8009C" w:rsidRPr="00963EB2" w:rsidRDefault="00F8009C" w:rsidP="00A005BA">
      <w:pPr>
        <w:spacing w:line="276" w:lineRule="auto"/>
        <w:rPr>
          <w:rFonts w:ascii="Arial" w:hAnsi="Arial" w:cs="Arial"/>
        </w:rPr>
      </w:pPr>
      <w:r w:rsidRPr="00963EB2">
        <w:rPr>
          <w:rFonts w:ascii="Arial" w:hAnsi="Arial" w:cs="Arial"/>
          <w:color w:val="000000"/>
        </w:rPr>
        <w:t xml:space="preserve">“Integration will become the key word in the success of the pharmaceutical sciences,” </w:t>
      </w:r>
      <w:r w:rsidR="00C55DFC" w:rsidRPr="00963EB2">
        <w:rPr>
          <w:rFonts w:ascii="Arial" w:hAnsi="Arial" w:cs="Arial"/>
          <w:color w:val="000000"/>
        </w:rPr>
        <w:t xml:space="preserve">Dr </w:t>
      </w:r>
      <w:r w:rsidR="00C55DFC" w:rsidRPr="00963EB2">
        <w:rPr>
          <w:rFonts w:ascii="Arial" w:hAnsi="Arial" w:cs="Arial"/>
        </w:rPr>
        <w:t xml:space="preserve">Peña </w:t>
      </w:r>
      <w:r w:rsidRPr="00963EB2">
        <w:rPr>
          <w:rFonts w:ascii="Arial" w:hAnsi="Arial" w:cs="Arial"/>
        </w:rPr>
        <w:t>said. “Integration also means that borders between clinical trials and post-marketing surveillance are shifting to allow faster access to innovations while limiting risks for patients.”</w:t>
      </w:r>
    </w:p>
    <w:p w14:paraId="4057C185" w14:textId="77777777" w:rsidR="00F8009C" w:rsidRPr="00963EB2" w:rsidRDefault="00F8009C" w:rsidP="00A005BA">
      <w:pPr>
        <w:spacing w:line="276" w:lineRule="auto"/>
        <w:rPr>
          <w:rFonts w:ascii="Arial" w:hAnsi="Arial" w:cs="Arial"/>
        </w:rPr>
      </w:pPr>
    </w:p>
    <w:p w14:paraId="1EB729FC" w14:textId="632CAFBF" w:rsidR="00F8009C" w:rsidRPr="00963EB2" w:rsidRDefault="00F8009C" w:rsidP="00A005BA">
      <w:pPr>
        <w:spacing w:line="276" w:lineRule="auto"/>
        <w:rPr>
          <w:rFonts w:ascii="Arial" w:hAnsi="Arial" w:cs="Arial"/>
        </w:rPr>
      </w:pPr>
      <w:r w:rsidRPr="00963EB2">
        <w:rPr>
          <w:rFonts w:ascii="Arial" w:hAnsi="Arial" w:cs="Arial"/>
        </w:rPr>
        <w:t>Dr Peña acknowledged the prominent position that “new players” have gained in research and development</w:t>
      </w:r>
      <w:r w:rsidR="00963EB2" w:rsidRPr="00963EB2">
        <w:rPr>
          <w:rFonts w:ascii="Arial" w:hAnsi="Arial" w:cs="Arial"/>
        </w:rPr>
        <w:t xml:space="preserve"> so that, finally, neglected </w:t>
      </w:r>
      <w:r w:rsidR="00E13491">
        <w:rPr>
          <w:rFonts w:ascii="Arial" w:hAnsi="Arial" w:cs="Arial"/>
        </w:rPr>
        <w:t>diseases have become priorities:</w:t>
      </w:r>
      <w:r w:rsidRPr="00963EB2">
        <w:rPr>
          <w:rFonts w:ascii="Arial" w:hAnsi="Arial" w:cs="Arial"/>
        </w:rPr>
        <w:t xml:space="preserve"> “We are moving into a more open-access model</w:t>
      </w:r>
      <w:r w:rsidR="000045E0">
        <w:rPr>
          <w:rFonts w:ascii="Arial" w:hAnsi="Arial" w:cs="Arial"/>
        </w:rPr>
        <w:t>,</w:t>
      </w:r>
      <w:r w:rsidRPr="00963EB2">
        <w:rPr>
          <w:rFonts w:ascii="Arial" w:hAnsi="Arial" w:cs="Arial"/>
        </w:rPr>
        <w:t xml:space="preserve"> as requested by an increasing number of public and philanthropic funders, to reinforce social accountability.</w:t>
      </w:r>
      <w:r w:rsidR="00E13491">
        <w:rPr>
          <w:rFonts w:ascii="Arial" w:hAnsi="Arial" w:cs="Arial"/>
        </w:rPr>
        <w:t>”</w:t>
      </w:r>
    </w:p>
    <w:p w14:paraId="3FD58BB6" w14:textId="27BB7499" w:rsidR="00F8009C" w:rsidRPr="00963EB2" w:rsidRDefault="00F8009C" w:rsidP="00A005BA">
      <w:pPr>
        <w:spacing w:line="276" w:lineRule="auto"/>
        <w:rPr>
          <w:rFonts w:ascii="Arial" w:hAnsi="Arial" w:cs="Arial"/>
        </w:rPr>
      </w:pPr>
    </w:p>
    <w:p w14:paraId="7C269BAA" w14:textId="3DD1DA2C" w:rsidR="00963EB2" w:rsidRPr="00963EB2" w:rsidRDefault="00963EB2" w:rsidP="00A005BA">
      <w:pPr>
        <w:spacing w:line="276" w:lineRule="auto"/>
        <w:rPr>
          <w:rFonts w:ascii="Arial" w:hAnsi="Arial" w:cs="Arial"/>
        </w:rPr>
      </w:pPr>
      <w:r w:rsidRPr="00963EB2">
        <w:rPr>
          <w:rFonts w:ascii="Arial" w:hAnsi="Arial" w:cs="Arial"/>
        </w:rPr>
        <w:t xml:space="preserve">The FIP President </w:t>
      </w:r>
      <w:r w:rsidR="00E13491">
        <w:rPr>
          <w:rFonts w:ascii="Arial" w:hAnsi="Arial" w:cs="Arial"/>
        </w:rPr>
        <w:t xml:space="preserve">also </w:t>
      </w:r>
      <w:r w:rsidRPr="00963EB2">
        <w:rPr>
          <w:rFonts w:ascii="Arial" w:hAnsi="Arial" w:cs="Arial"/>
        </w:rPr>
        <w:t>noted that, for the fir</w:t>
      </w:r>
      <w:r w:rsidR="00E13491">
        <w:rPr>
          <w:rFonts w:ascii="Arial" w:hAnsi="Arial" w:cs="Arial"/>
        </w:rPr>
        <w:t>st time, scientific research has</w:t>
      </w:r>
      <w:r w:rsidRPr="00963EB2">
        <w:rPr>
          <w:rFonts w:ascii="Arial" w:hAnsi="Arial" w:cs="Arial"/>
        </w:rPr>
        <w:t xml:space="preserve"> been highlighted as a contributor to the United Nation</w:t>
      </w:r>
      <w:r w:rsidR="00E13491">
        <w:rPr>
          <w:rFonts w:ascii="Arial" w:hAnsi="Arial" w:cs="Arial"/>
        </w:rPr>
        <w:t>s Sustainable Development Goals</w:t>
      </w:r>
      <w:r w:rsidR="001E0495">
        <w:rPr>
          <w:rFonts w:ascii="Arial" w:hAnsi="Arial" w:cs="Arial"/>
        </w:rPr>
        <w:t>.</w:t>
      </w:r>
      <w:r w:rsidRPr="00963EB2">
        <w:rPr>
          <w:rFonts w:ascii="Arial" w:hAnsi="Arial" w:cs="Arial"/>
        </w:rPr>
        <w:t xml:space="preserve"> </w:t>
      </w:r>
      <w:r w:rsidR="00E13491">
        <w:rPr>
          <w:rFonts w:ascii="Arial" w:hAnsi="Arial" w:cs="Arial"/>
        </w:rPr>
        <w:t>“</w:t>
      </w:r>
      <w:r w:rsidRPr="00963EB2">
        <w:rPr>
          <w:rFonts w:ascii="Arial" w:hAnsi="Arial" w:cs="Arial"/>
        </w:rPr>
        <w:t xml:space="preserve">Every government in the world will have to report </w:t>
      </w:r>
      <w:r w:rsidR="00E13491">
        <w:rPr>
          <w:rFonts w:ascii="Arial" w:hAnsi="Arial" w:cs="Arial"/>
        </w:rPr>
        <w:t xml:space="preserve">their </w:t>
      </w:r>
      <w:r w:rsidRPr="00963EB2">
        <w:rPr>
          <w:rFonts w:ascii="Arial" w:hAnsi="Arial" w:cs="Arial"/>
        </w:rPr>
        <w:t>progr</w:t>
      </w:r>
      <w:r w:rsidR="00E13491">
        <w:rPr>
          <w:rFonts w:ascii="Arial" w:hAnsi="Arial" w:cs="Arial"/>
        </w:rPr>
        <w:t>ess around two major indicators. The first is</w:t>
      </w:r>
      <w:r w:rsidRPr="00963EB2">
        <w:rPr>
          <w:rFonts w:ascii="Arial" w:hAnsi="Arial" w:cs="Arial"/>
        </w:rPr>
        <w:t xml:space="preserve"> research and development expenditure </w:t>
      </w:r>
      <w:r w:rsidR="00E13491">
        <w:rPr>
          <w:rFonts w:ascii="Arial" w:hAnsi="Arial" w:cs="Arial"/>
        </w:rPr>
        <w:t xml:space="preserve">as a proportion of GDP, </w:t>
      </w:r>
      <w:r w:rsidRPr="00963EB2">
        <w:rPr>
          <w:rFonts w:ascii="Arial" w:hAnsi="Arial" w:cs="Arial"/>
        </w:rPr>
        <w:t>and</w:t>
      </w:r>
      <w:r w:rsidR="00E13491">
        <w:rPr>
          <w:rFonts w:ascii="Arial" w:hAnsi="Arial" w:cs="Arial"/>
        </w:rPr>
        <w:t xml:space="preserve"> the second is the number of researchers per million inhabitants</w:t>
      </w:r>
      <w:r w:rsidR="00F26810">
        <w:rPr>
          <w:rFonts w:ascii="Arial" w:hAnsi="Arial" w:cs="Arial"/>
        </w:rPr>
        <w:t>,</w:t>
      </w:r>
      <w:r w:rsidR="00E13491">
        <w:rPr>
          <w:rFonts w:ascii="Arial" w:hAnsi="Arial" w:cs="Arial"/>
        </w:rPr>
        <w:t>”</w:t>
      </w:r>
      <w:r w:rsidR="00F26810">
        <w:rPr>
          <w:rFonts w:ascii="Arial" w:hAnsi="Arial" w:cs="Arial"/>
        </w:rPr>
        <w:t xml:space="preserve"> she said,</w:t>
      </w:r>
    </w:p>
    <w:p w14:paraId="404784D8" w14:textId="77777777" w:rsidR="00963EB2" w:rsidRPr="00963EB2" w:rsidRDefault="00963EB2" w:rsidP="00A005BA">
      <w:pPr>
        <w:spacing w:line="276" w:lineRule="auto"/>
        <w:rPr>
          <w:rFonts w:ascii="Arial" w:hAnsi="Arial" w:cs="Arial"/>
        </w:rPr>
      </w:pPr>
    </w:p>
    <w:p w14:paraId="51DEBD84" w14:textId="5BFD3154" w:rsidR="00F8009C" w:rsidRDefault="00963EB2" w:rsidP="00A005BA">
      <w:pPr>
        <w:spacing w:line="276" w:lineRule="auto"/>
        <w:rPr>
          <w:rFonts w:ascii="Arial" w:hAnsi="Arial" w:cs="Arial"/>
        </w:rPr>
      </w:pPr>
      <w:r w:rsidRPr="00963EB2">
        <w:rPr>
          <w:rFonts w:ascii="Arial" w:hAnsi="Arial" w:cs="Arial"/>
        </w:rPr>
        <w:t xml:space="preserve">Dr Peña </w:t>
      </w:r>
      <w:r w:rsidR="00E13491">
        <w:rPr>
          <w:rFonts w:ascii="Arial" w:hAnsi="Arial" w:cs="Arial"/>
        </w:rPr>
        <w:t xml:space="preserve">then </w:t>
      </w:r>
      <w:r w:rsidR="00F8009C" w:rsidRPr="00963EB2">
        <w:rPr>
          <w:rFonts w:ascii="Arial" w:hAnsi="Arial" w:cs="Arial"/>
        </w:rPr>
        <w:t>call</w:t>
      </w:r>
      <w:r w:rsidR="00E13491">
        <w:rPr>
          <w:rFonts w:ascii="Arial" w:hAnsi="Arial" w:cs="Arial"/>
        </w:rPr>
        <w:t>ed</w:t>
      </w:r>
      <w:r w:rsidR="00F8009C" w:rsidRPr="00963EB2">
        <w:rPr>
          <w:rFonts w:ascii="Arial" w:hAnsi="Arial" w:cs="Arial"/>
        </w:rPr>
        <w:t xml:space="preserve"> on scientists, pharmacy practitioners and educators to work together</w:t>
      </w:r>
      <w:r w:rsidRPr="00963EB2">
        <w:rPr>
          <w:rFonts w:ascii="Arial" w:hAnsi="Arial" w:cs="Arial"/>
        </w:rPr>
        <w:t xml:space="preserve"> with others</w:t>
      </w:r>
      <w:r w:rsidR="00F8009C" w:rsidRPr="00963EB2">
        <w:rPr>
          <w:rFonts w:ascii="Arial" w:hAnsi="Arial" w:cs="Arial"/>
        </w:rPr>
        <w:t xml:space="preserve"> </w:t>
      </w:r>
      <w:r w:rsidR="00A005BA">
        <w:rPr>
          <w:rFonts w:ascii="Arial" w:hAnsi="Arial" w:cs="Arial"/>
        </w:rPr>
        <w:t xml:space="preserve">in order to respond to “pressing health care needs”. </w:t>
      </w:r>
    </w:p>
    <w:p w14:paraId="1761DF87" w14:textId="77777777" w:rsidR="00A005BA" w:rsidRDefault="00A005BA" w:rsidP="00A005BA">
      <w:pPr>
        <w:spacing w:line="276" w:lineRule="auto"/>
        <w:rPr>
          <w:rFonts w:ascii="Arial" w:hAnsi="Arial" w:cs="Arial"/>
        </w:rPr>
      </w:pPr>
    </w:p>
    <w:p w14:paraId="5C4FFA29" w14:textId="1E61DC34" w:rsidR="00A005BA" w:rsidRPr="00A005BA" w:rsidRDefault="00A005BA" w:rsidP="00A005BA">
      <w:pPr>
        <w:spacing w:line="276" w:lineRule="auto"/>
        <w:rPr>
          <w:rFonts w:ascii="Arial" w:hAnsi="Arial" w:cs="Arial"/>
        </w:rPr>
      </w:pPr>
      <w:r w:rsidRPr="00A005BA">
        <w:rPr>
          <w:rFonts w:ascii="Arial" w:hAnsi="Arial" w:cs="Arial"/>
        </w:rPr>
        <w:lastRenderedPageBreak/>
        <w:t>“Preparing a sustainable success of pharmaceutical sciences is no small task. It will require ex</w:t>
      </w:r>
      <w:r>
        <w:rPr>
          <w:rFonts w:ascii="Arial" w:hAnsi="Arial" w:cs="Arial"/>
        </w:rPr>
        <w:t>tensive and coordinated efforts</w:t>
      </w:r>
      <w:r w:rsidRPr="00A005BA">
        <w:rPr>
          <w:rFonts w:ascii="Arial" w:hAnsi="Arial" w:cs="Arial"/>
        </w:rPr>
        <w:t xml:space="preserve"> to ensure that there will be a sufficient number of pharmaceutical scientists with the appropriate skills to respond to the coming challenges,” she said.</w:t>
      </w:r>
    </w:p>
    <w:p w14:paraId="0A937CB5" w14:textId="77777777" w:rsidR="00F8009C" w:rsidRDefault="00F8009C" w:rsidP="00C55DFC">
      <w:pPr>
        <w:spacing w:line="276" w:lineRule="auto"/>
        <w:rPr>
          <w:rFonts w:ascii="Arial" w:hAnsi="Arial" w:cs="Arial"/>
        </w:rPr>
      </w:pPr>
    </w:p>
    <w:p w14:paraId="0DFF8D43" w14:textId="77777777" w:rsidR="00C55DFC" w:rsidRDefault="00C55DFC" w:rsidP="00C55DFC">
      <w:pPr>
        <w:spacing w:line="276" w:lineRule="auto"/>
        <w:rPr>
          <w:rFonts w:ascii="Arial" w:hAnsi="Arial" w:cs="Arial"/>
        </w:rPr>
      </w:pPr>
    </w:p>
    <w:p w14:paraId="4C7200E6" w14:textId="062A57A6" w:rsidR="00253EB8" w:rsidRPr="009D160E" w:rsidRDefault="00253EB8" w:rsidP="00C55DFC">
      <w:pPr>
        <w:rPr>
          <w:rFonts w:ascii="Arial" w:hAnsi="Arial" w:cs="Arial"/>
          <w:b/>
          <w:bCs/>
          <w:u w:val="single"/>
        </w:rPr>
      </w:pPr>
      <w:r w:rsidRPr="009D160E">
        <w:rPr>
          <w:rFonts w:ascii="Arial" w:hAnsi="Arial" w:cs="Arial"/>
          <w:b/>
          <w:bCs/>
          <w:u w:val="single"/>
        </w:rPr>
        <w:t>Notes for editors</w:t>
      </w:r>
    </w:p>
    <w:p w14:paraId="5CB544BF" w14:textId="77777777" w:rsidR="00253EB8" w:rsidRPr="009D160E" w:rsidRDefault="00253EB8" w:rsidP="008D5013">
      <w:pPr>
        <w:pStyle w:val="FIPNormal"/>
        <w:spacing w:line="276" w:lineRule="auto"/>
        <w:rPr>
          <w:rFonts w:ascii="Arial" w:hAnsi="Arial" w:cs="Arial"/>
          <w:sz w:val="22"/>
          <w:szCs w:val="22"/>
          <w:lang w:val="en-GB"/>
        </w:rPr>
      </w:pPr>
    </w:p>
    <w:p w14:paraId="7BD48941" w14:textId="2F1A58B0" w:rsidR="00530804" w:rsidRPr="009D160E" w:rsidRDefault="00530804" w:rsidP="00530804">
      <w:pPr>
        <w:spacing w:line="276" w:lineRule="auto"/>
        <w:rPr>
          <w:rFonts w:ascii="Arial" w:hAnsi="Arial" w:cs="Arial"/>
        </w:rPr>
      </w:pPr>
      <w:r w:rsidRPr="009D160E">
        <w:rPr>
          <w:rFonts w:ascii="Arial" w:hAnsi="Arial" w:cs="Arial"/>
          <w:b/>
          <w:bCs/>
          <w:i/>
          <w:iCs/>
        </w:rPr>
        <w:t>About</w:t>
      </w:r>
      <w:r w:rsidR="009D160E">
        <w:rPr>
          <w:rFonts w:ascii="Arial" w:hAnsi="Arial" w:cs="Arial"/>
          <w:b/>
          <w:bCs/>
          <w:i/>
          <w:iCs/>
        </w:rPr>
        <w:t xml:space="preserve"> FIP </w:t>
      </w:r>
      <w:r w:rsidR="00191AA5">
        <w:rPr>
          <w:rFonts w:ascii="Arial" w:hAnsi="Arial" w:cs="Arial"/>
          <w:b/>
          <w:bCs/>
          <w:i/>
          <w:iCs/>
        </w:rPr>
        <w:t>&amp;</w:t>
      </w:r>
      <w:r w:rsidRPr="009D160E">
        <w:rPr>
          <w:rFonts w:ascii="Arial" w:hAnsi="Arial" w:cs="Arial"/>
          <w:b/>
          <w:bCs/>
          <w:i/>
          <w:iCs/>
        </w:rPr>
        <w:t xml:space="preserve"> PSWC 2017:</w:t>
      </w:r>
      <w:r w:rsidR="009D160E">
        <w:rPr>
          <w:rFonts w:ascii="Arial" w:hAnsi="Arial" w:cs="Arial"/>
          <w:b/>
          <w:bCs/>
          <w:i/>
          <w:iCs/>
        </w:rPr>
        <w:t xml:space="preserve"> </w:t>
      </w:r>
      <w:r w:rsidR="009D160E" w:rsidRPr="009D160E">
        <w:rPr>
          <w:rFonts w:ascii="Arial" w:hAnsi="Arial" w:cs="Arial"/>
        </w:rPr>
        <w:t xml:space="preserve">The International Pharmaceutical Federation (FIP) is the global federation of national associations of pharmacists and pharmaceutical </w:t>
      </w:r>
      <w:bookmarkStart w:id="0" w:name="_GoBack"/>
      <w:bookmarkEnd w:id="0"/>
      <w:r w:rsidR="009D160E" w:rsidRPr="009D160E">
        <w:rPr>
          <w:rFonts w:ascii="Arial" w:hAnsi="Arial" w:cs="Arial"/>
        </w:rPr>
        <w:t xml:space="preserve">scientists, and is in official relations with the World Health Organization. Through its 139 member organisations, it represents over three million practitioners and scientists around the world. </w:t>
      </w:r>
      <w:r w:rsidRPr="009D160E">
        <w:rPr>
          <w:rFonts w:ascii="Arial" w:hAnsi="Arial" w:cs="Arial"/>
        </w:rPr>
        <w:t>FIP’s 6</w:t>
      </w:r>
      <w:r w:rsidRPr="009D160E">
        <w:rPr>
          <w:rFonts w:ascii="Arial" w:hAnsi="Arial" w:cs="Arial"/>
          <w:vertAlign w:val="superscript"/>
        </w:rPr>
        <w:t xml:space="preserve">th </w:t>
      </w:r>
      <w:r w:rsidRPr="009D160E">
        <w:rPr>
          <w:rFonts w:ascii="Arial" w:hAnsi="Arial" w:cs="Arial"/>
          <w:bCs/>
          <w:iCs/>
        </w:rPr>
        <w:t xml:space="preserve">Pharmaceutical Sciences World Congress is being held in Stockholm, Sweden, from 21 to 24 May. </w:t>
      </w:r>
      <w:r w:rsidRPr="009D160E">
        <w:rPr>
          <w:rFonts w:ascii="Arial" w:hAnsi="Arial" w:cs="Arial"/>
        </w:rPr>
        <w:t xml:space="preserve">Over </w:t>
      </w:r>
      <w:r w:rsidRPr="00C55DFC">
        <w:rPr>
          <w:rFonts w:ascii="Arial" w:hAnsi="Arial" w:cs="Arial"/>
        </w:rPr>
        <w:t>a thousand</w:t>
      </w:r>
      <w:r w:rsidRPr="009D160E">
        <w:rPr>
          <w:rFonts w:ascii="Arial" w:hAnsi="Arial" w:cs="Arial"/>
        </w:rPr>
        <w:t xml:space="preserve"> pharmaceutical scientists and pharmacists from </w:t>
      </w:r>
      <w:r w:rsidR="002D466B">
        <w:rPr>
          <w:rFonts w:ascii="Arial" w:hAnsi="Arial" w:cs="Arial"/>
        </w:rPr>
        <w:t>73</w:t>
      </w:r>
      <w:r w:rsidRPr="009D160E">
        <w:rPr>
          <w:rFonts w:ascii="Arial" w:hAnsi="Arial" w:cs="Arial"/>
        </w:rPr>
        <w:t xml:space="preserve"> countries have gathered to talk about drug discovery and development under the theme “Future medicines for one world”, which focuses on systems biology.</w:t>
      </w:r>
      <w:r w:rsidR="009D160E">
        <w:rPr>
          <w:rFonts w:ascii="Arial" w:hAnsi="Arial" w:cs="Arial"/>
        </w:rPr>
        <w:t xml:space="preserve"> </w:t>
      </w:r>
      <w:hyperlink r:id="rId8" w:history="1">
        <w:r w:rsidR="009D160E" w:rsidRPr="009D160E">
          <w:rPr>
            <w:rStyle w:val="Hyperlink"/>
            <w:rFonts w:ascii="Arial" w:hAnsi="Arial" w:cs="Arial"/>
          </w:rPr>
          <w:t>www.fip.org</w:t>
        </w:r>
      </w:hyperlink>
      <w:r w:rsidR="009D160E" w:rsidRPr="009D160E">
        <w:rPr>
          <w:rStyle w:val="Hyperlink"/>
          <w:rFonts w:ascii="Arial" w:hAnsi="Arial" w:cs="Arial"/>
        </w:rPr>
        <w:t xml:space="preserve"> </w:t>
      </w:r>
      <w:r w:rsidR="009D160E">
        <w:rPr>
          <w:rStyle w:val="Hyperlink"/>
          <w:rFonts w:ascii="Arial" w:hAnsi="Arial" w:cs="Arial"/>
        </w:rPr>
        <w:t xml:space="preserve"> </w:t>
      </w:r>
    </w:p>
    <w:p w14:paraId="14EA4E8F" w14:textId="77777777" w:rsidR="00530804" w:rsidRPr="0072729B" w:rsidRDefault="00530804" w:rsidP="008D5013">
      <w:pPr>
        <w:pStyle w:val="FIPNormal"/>
        <w:spacing w:line="276" w:lineRule="auto"/>
        <w:rPr>
          <w:rFonts w:ascii="Arial" w:hAnsi="Arial" w:cs="Arial"/>
          <w:sz w:val="22"/>
          <w:szCs w:val="22"/>
          <w:lang w:val="en-GB"/>
        </w:rPr>
      </w:pPr>
    </w:p>
    <w:p w14:paraId="311B4714" w14:textId="77777777" w:rsidR="00C268E5" w:rsidRPr="0072729B" w:rsidRDefault="00C268E5" w:rsidP="008D5013">
      <w:pPr>
        <w:pStyle w:val="Default"/>
        <w:spacing w:line="276" w:lineRule="auto"/>
        <w:rPr>
          <w:rFonts w:ascii="Arial" w:hAnsi="Arial" w:cs="Arial"/>
          <w:b/>
          <w:bCs/>
          <w:iCs/>
          <w:sz w:val="22"/>
          <w:szCs w:val="22"/>
        </w:rPr>
      </w:pPr>
      <w:r w:rsidRPr="0072729B">
        <w:rPr>
          <w:rFonts w:ascii="Arial" w:hAnsi="Arial" w:cs="Arial"/>
          <w:b/>
          <w:bCs/>
          <w:iCs/>
          <w:sz w:val="22"/>
          <w:szCs w:val="22"/>
        </w:rPr>
        <w:t>PRESS CONTACT</w:t>
      </w:r>
    </w:p>
    <w:p w14:paraId="7E828F1F" w14:textId="39C38A56" w:rsidR="00C268E5" w:rsidRPr="0072729B" w:rsidRDefault="00C268E5" w:rsidP="008D5013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72729B">
        <w:rPr>
          <w:rFonts w:ascii="Arial" w:hAnsi="Arial" w:cs="Arial"/>
          <w:sz w:val="22"/>
          <w:szCs w:val="22"/>
        </w:rPr>
        <w:t xml:space="preserve">Lin-Nam Wang, </w:t>
      </w:r>
      <w:r w:rsidR="002D466B">
        <w:rPr>
          <w:rFonts w:ascii="Arial" w:hAnsi="Arial" w:cs="Arial"/>
          <w:sz w:val="22"/>
          <w:szCs w:val="22"/>
        </w:rPr>
        <w:t>C</w:t>
      </w:r>
      <w:r w:rsidRPr="0072729B">
        <w:rPr>
          <w:rFonts w:ascii="Arial" w:hAnsi="Arial" w:cs="Arial"/>
          <w:sz w:val="22"/>
          <w:szCs w:val="22"/>
        </w:rPr>
        <w:t xml:space="preserve">ommunications </w:t>
      </w:r>
      <w:r w:rsidR="002D466B">
        <w:rPr>
          <w:rFonts w:ascii="Arial" w:hAnsi="Arial" w:cs="Arial"/>
          <w:sz w:val="22"/>
          <w:szCs w:val="22"/>
        </w:rPr>
        <w:t>M</w:t>
      </w:r>
      <w:r w:rsidRPr="0072729B">
        <w:rPr>
          <w:rFonts w:ascii="Arial" w:hAnsi="Arial" w:cs="Arial"/>
          <w:sz w:val="22"/>
          <w:szCs w:val="22"/>
        </w:rPr>
        <w:t>anager</w:t>
      </w:r>
    </w:p>
    <w:p w14:paraId="71B995B0" w14:textId="77777777" w:rsidR="00C268E5" w:rsidRPr="0072729B" w:rsidRDefault="00C268E5" w:rsidP="008D5013">
      <w:pPr>
        <w:pStyle w:val="Default"/>
        <w:spacing w:line="276" w:lineRule="auto"/>
        <w:rPr>
          <w:rStyle w:val="Hyperlink"/>
          <w:rFonts w:ascii="Arial" w:hAnsi="Arial" w:cs="Arial"/>
          <w:sz w:val="22"/>
          <w:szCs w:val="22"/>
        </w:rPr>
      </w:pPr>
      <w:r w:rsidRPr="0072729B">
        <w:rPr>
          <w:rFonts w:ascii="Arial" w:hAnsi="Arial" w:cs="Arial"/>
          <w:b/>
          <w:bCs/>
          <w:sz w:val="22"/>
          <w:szCs w:val="22"/>
        </w:rPr>
        <w:t>Email</w:t>
      </w:r>
      <w:r w:rsidRPr="0072729B">
        <w:rPr>
          <w:rFonts w:ascii="Arial" w:hAnsi="Arial" w:cs="Arial"/>
          <w:sz w:val="22"/>
          <w:szCs w:val="22"/>
        </w:rPr>
        <w:t xml:space="preserve"> linnam@fip.org</w:t>
      </w:r>
    </w:p>
    <w:p w14:paraId="77B083D6" w14:textId="77777777" w:rsidR="00C82351" w:rsidRPr="0072729B" w:rsidRDefault="00C268E5" w:rsidP="008D5013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72729B">
        <w:rPr>
          <w:rFonts w:ascii="Arial" w:hAnsi="Arial" w:cs="Arial"/>
          <w:b/>
          <w:bCs/>
          <w:sz w:val="22"/>
          <w:szCs w:val="22"/>
        </w:rPr>
        <w:t>Tel</w:t>
      </w:r>
      <w:r w:rsidRPr="0072729B">
        <w:rPr>
          <w:rFonts w:ascii="Arial" w:hAnsi="Arial" w:cs="Arial"/>
          <w:sz w:val="22"/>
          <w:szCs w:val="22"/>
        </w:rPr>
        <w:t xml:space="preserve"> +31 6 316 29160</w:t>
      </w:r>
    </w:p>
    <w:sectPr w:rsidR="00C82351" w:rsidRPr="0072729B" w:rsidSect="00C82351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3828" w:right="3374" w:bottom="1134" w:left="1361" w:header="510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9FA7BA" w14:textId="77777777" w:rsidR="00F35939" w:rsidRDefault="00F35939">
      <w:r>
        <w:separator/>
      </w:r>
    </w:p>
  </w:endnote>
  <w:endnote w:type="continuationSeparator" w:id="0">
    <w:p w14:paraId="168CDB9D" w14:textId="77777777" w:rsidR="00F35939" w:rsidRDefault="00F35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sta Sans OT Light">
    <w:altName w:val="Kartika"/>
    <w:panose1 w:val="02000503030000020004"/>
    <w:charset w:val="00"/>
    <w:family w:val="modern"/>
    <w:notTrueType/>
    <w:pitch w:val="variable"/>
    <w:sig w:usb0="0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EE6EAC" w14:textId="77777777" w:rsidR="0003124D" w:rsidRPr="00302FC2" w:rsidRDefault="0003124D" w:rsidP="0003124D">
    <w:pPr>
      <w:pStyle w:val="Default"/>
      <w:spacing w:line="276" w:lineRule="auto"/>
      <w:rPr>
        <w:rFonts w:asciiTheme="minorHAnsi" w:eastAsiaTheme="minorEastAsia" w:hAnsiTheme="minorHAnsi" w:cs="Arial"/>
        <w:noProof/>
        <w:color w:val="5B9BD5" w:themeColor="accent1"/>
        <w:sz w:val="20"/>
        <w:szCs w:val="20"/>
        <w:lang w:eastAsia="en-GB"/>
      </w:rPr>
    </w:pPr>
    <w:r w:rsidRPr="00302FC2">
      <w:rPr>
        <w:rFonts w:asciiTheme="minorHAnsi" w:eastAsiaTheme="minorEastAsia" w:hAnsiTheme="minorHAnsi" w:cs="Arial"/>
        <w:noProof/>
        <w:color w:val="5B9BD5" w:themeColor="accent1"/>
        <w:sz w:val="20"/>
        <w:szCs w:val="20"/>
        <w:lang w:eastAsia="en-GB"/>
      </w:rPr>
      <w:t>Andries Bickerweg 5, The Hague, 2517 JP, The Netherlands</w:t>
    </w:r>
  </w:p>
  <w:p w14:paraId="0C18841F" w14:textId="77777777" w:rsidR="0003124D" w:rsidRDefault="0003124D" w:rsidP="0003124D">
    <w:pPr>
      <w:pStyle w:val="Footer"/>
    </w:pP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pg. </w:t>
    </w:r>
    <w:r>
      <w:rPr>
        <w:rFonts w:asciiTheme="minorHAnsi" w:eastAsiaTheme="minorEastAsia" w:hAnsiTheme="minorHAnsi" w:cstheme="minorBidi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 xml:space="preserve"> PAGE    \* MERGEFORMAT </w:instrText>
    </w:r>
    <w:r>
      <w:rPr>
        <w:rFonts w:asciiTheme="minorHAnsi" w:eastAsiaTheme="minorEastAsia" w:hAnsiTheme="minorHAnsi" w:cstheme="minorBidi"/>
        <w:color w:val="5B9BD5" w:themeColor="accent1"/>
        <w:sz w:val="20"/>
        <w:szCs w:val="20"/>
      </w:rPr>
      <w:fldChar w:fldCharType="separate"/>
    </w:r>
    <w:r w:rsidR="002D466B" w:rsidRPr="002D466B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fldChar w:fldCharType="end"/>
    </w:r>
  </w:p>
  <w:p w14:paraId="23913F41" w14:textId="77777777" w:rsidR="0003124D" w:rsidRDefault="000312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C9195" w14:textId="77777777" w:rsidR="003C41BA" w:rsidRPr="00302FC2" w:rsidRDefault="003C41BA" w:rsidP="003C41BA">
    <w:pPr>
      <w:pStyle w:val="Default"/>
      <w:spacing w:line="276" w:lineRule="auto"/>
      <w:rPr>
        <w:rFonts w:asciiTheme="minorHAnsi" w:eastAsiaTheme="minorEastAsia" w:hAnsiTheme="minorHAnsi" w:cs="Arial"/>
        <w:noProof/>
        <w:color w:val="5B9BD5" w:themeColor="accent1"/>
        <w:sz w:val="20"/>
        <w:szCs w:val="20"/>
        <w:lang w:eastAsia="en-GB"/>
      </w:rPr>
    </w:pPr>
    <w:r w:rsidRPr="00302FC2">
      <w:rPr>
        <w:rFonts w:asciiTheme="minorHAnsi" w:eastAsiaTheme="minorEastAsia" w:hAnsiTheme="minorHAnsi" w:cs="Arial"/>
        <w:noProof/>
        <w:color w:val="5B9BD5" w:themeColor="accent1"/>
        <w:sz w:val="20"/>
        <w:szCs w:val="20"/>
        <w:lang w:eastAsia="en-GB"/>
      </w:rPr>
      <w:t>Andries Bickerweg 5, The Hague, 2517 JP, The Netherlands</w:t>
    </w:r>
  </w:p>
  <w:p w14:paraId="3CC9C0D2" w14:textId="77777777" w:rsidR="003C41BA" w:rsidRDefault="003C41BA" w:rsidP="003C41BA">
    <w:pPr>
      <w:pStyle w:val="Footer"/>
    </w:pP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pg. </w:t>
    </w:r>
    <w:r>
      <w:rPr>
        <w:rFonts w:asciiTheme="minorHAnsi" w:eastAsiaTheme="minorEastAsia" w:hAnsiTheme="minorHAnsi" w:cstheme="minorBidi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 xml:space="preserve"> PAGE    \* MERGEFORMAT </w:instrText>
    </w:r>
    <w:r>
      <w:rPr>
        <w:rFonts w:asciiTheme="minorHAnsi" w:eastAsiaTheme="minorEastAsia" w:hAnsiTheme="minorHAnsi" w:cstheme="minorBidi"/>
        <w:color w:val="5B9BD5" w:themeColor="accent1"/>
        <w:sz w:val="20"/>
        <w:szCs w:val="20"/>
      </w:rPr>
      <w:fldChar w:fldCharType="separate"/>
    </w:r>
    <w:r w:rsidR="002D466B" w:rsidRPr="002D466B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1</w:t>
    </w:r>
    <w:r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fldChar w:fldCharType="end"/>
    </w:r>
  </w:p>
  <w:p w14:paraId="22F6FAE7" w14:textId="77777777" w:rsidR="003C41BA" w:rsidRPr="003C41BA" w:rsidRDefault="003C41BA" w:rsidP="003C41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3EB654" w14:textId="77777777" w:rsidR="00F35939" w:rsidRDefault="00F35939">
      <w:r>
        <w:separator/>
      </w:r>
    </w:p>
  </w:footnote>
  <w:footnote w:type="continuationSeparator" w:id="0">
    <w:p w14:paraId="0AD5D5CD" w14:textId="77777777" w:rsidR="00F35939" w:rsidRDefault="00F359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D50F50" w14:textId="77777777" w:rsidR="00C82351" w:rsidRPr="0052474A" w:rsidRDefault="00DA76CF" w:rsidP="00861360">
    <w:pPr>
      <w:pStyle w:val="FIPdocumentheader11"/>
    </w:pPr>
    <w:r>
      <w:rPr>
        <w:lang w:val="en-GB" w:eastAsia="en-GB"/>
      </w:rPr>
      <w:drawing>
        <wp:anchor distT="0" distB="0" distL="114300" distR="114300" simplePos="0" relativeHeight="251657216" behindDoc="0" locked="0" layoutInCell="1" allowOverlap="1" wp14:anchorId="09F43F77" wp14:editId="7A33761E">
          <wp:simplePos x="0" y="0"/>
          <wp:positionH relativeFrom="page">
            <wp:posOffset>6239510</wp:posOffset>
          </wp:positionH>
          <wp:positionV relativeFrom="page">
            <wp:posOffset>4885690</wp:posOffset>
          </wp:positionV>
          <wp:extent cx="1054100" cy="971550"/>
          <wp:effectExtent l="0" t="0" r="0" b="0"/>
          <wp:wrapNone/>
          <wp:docPr id="6" name="Picture 6" descr="fip voluit 6rege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fip voluit 6rege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GB" w:eastAsia="en-GB"/>
      </w:rPr>
      <w:drawing>
        <wp:anchor distT="0" distB="0" distL="114300" distR="114300" simplePos="0" relativeHeight="251658240" behindDoc="1" locked="0" layoutInCell="1" allowOverlap="1" wp14:anchorId="23475E74" wp14:editId="03FF3DDE">
          <wp:simplePos x="0" y="0"/>
          <wp:positionH relativeFrom="page">
            <wp:posOffset>6246495</wp:posOffset>
          </wp:positionH>
          <wp:positionV relativeFrom="page">
            <wp:posOffset>864235</wp:posOffset>
          </wp:positionV>
          <wp:extent cx="1003300" cy="889000"/>
          <wp:effectExtent l="0" t="0" r="6350" b="6350"/>
          <wp:wrapNone/>
          <wp:docPr id="7" name="Picture 7" descr="FIP_Volgve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FIP_Volgvel_3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474A">
      <w:rPr>
        <w:lang w:val="en-GB" w:eastAsia="en-GB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1F52A30" wp14:editId="65606AA5">
              <wp:simplePos x="0" y="0"/>
              <wp:positionH relativeFrom="page">
                <wp:posOffset>864235</wp:posOffset>
              </wp:positionH>
              <wp:positionV relativeFrom="page">
                <wp:posOffset>864235</wp:posOffset>
              </wp:positionV>
              <wp:extent cx="4554220" cy="125730"/>
              <wp:effectExtent l="0" t="0" r="1270" b="635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4220" cy="12573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5A2D86" w14:textId="77777777" w:rsidR="00C82351" w:rsidRDefault="00C82351" w:rsidP="00C82351"/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71F52A30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margin-left:68.05pt;margin-top:68.05pt;width:358.6pt;height:9.9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" fillcolor="black" stroked="f">
              <v:textbox inset=",7.2pt,,7.2pt">
                <w:txbxContent>
                  <w:p w14:paraId="395A2D86" w14:textId="77777777" w:rsidR="00C82351" w:rsidRDefault="00C82351" w:rsidP="00C82351"/>
                </w:txbxContent>
              </v:textbox>
              <w10:wrap anchorx="page" anchory="page"/>
            </v:shape>
          </w:pict>
        </mc:Fallback>
      </mc:AlternateContent>
    </w:r>
    <w:r w:rsidR="00C82351">
      <w:t>PRESS RELEASE</w:t>
    </w:r>
  </w:p>
  <w:p w14:paraId="76B937D7" w14:textId="77777777" w:rsidR="00C82351" w:rsidRDefault="00C8235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1E1F2" w14:textId="77777777" w:rsidR="00C82351" w:rsidRDefault="00DA76C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EE83BD8" wp14:editId="6E4CA9A1">
          <wp:simplePos x="0" y="0"/>
          <wp:positionH relativeFrom="page">
            <wp:posOffset>4817110</wp:posOffset>
          </wp:positionH>
          <wp:positionV relativeFrom="page">
            <wp:posOffset>0</wp:posOffset>
          </wp:positionV>
          <wp:extent cx="2743200" cy="6400800"/>
          <wp:effectExtent l="0" t="0" r="0" b="0"/>
          <wp:wrapNone/>
          <wp:docPr id="8" name="Picture 8" descr="FIP_Logostrook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IP_Logostrook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640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D1A7E"/>
    <w:multiLevelType w:val="hybridMultilevel"/>
    <w:tmpl w:val="7174C7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67C01"/>
    <w:multiLevelType w:val="hybridMultilevel"/>
    <w:tmpl w:val="79D0B35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343E6"/>
    <w:multiLevelType w:val="hybridMultilevel"/>
    <w:tmpl w:val="165C0C7C"/>
    <w:lvl w:ilvl="0" w:tplc="6B3071C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03DF9"/>
    <w:multiLevelType w:val="multilevel"/>
    <w:tmpl w:val="3BA6A78A"/>
    <w:numStyleLink w:val="FIPbullet"/>
  </w:abstractNum>
  <w:abstractNum w:abstractNumId="4" w15:restartNumberingAfterBreak="0">
    <w:nsid w:val="57F06286"/>
    <w:multiLevelType w:val="multilevel"/>
    <w:tmpl w:val="3BA6A78A"/>
    <w:styleLink w:val="FIPbullet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5" w15:restartNumberingAfterBreak="0">
    <w:nsid w:val="63587A78"/>
    <w:multiLevelType w:val="multilevel"/>
    <w:tmpl w:val="3BA6A78A"/>
    <w:numStyleLink w:val="FIPbullet"/>
  </w:abstractNum>
  <w:abstractNum w:abstractNumId="6" w15:restartNumberingAfterBreak="0">
    <w:nsid w:val="69187E7A"/>
    <w:multiLevelType w:val="multilevel"/>
    <w:tmpl w:val="3BA6A78A"/>
    <w:numStyleLink w:val="FIPbullet"/>
  </w:abstractNum>
  <w:abstractNum w:abstractNumId="7" w15:restartNumberingAfterBreak="0">
    <w:nsid w:val="762537BA"/>
    <w:multiLevelType w:val="hybridMultilevel"/>
    <w:tmpl w:val="069E44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4097" style="mso-position-horizontal-relative:page;mso-position-vertical-relative:page" fillcolor="none [3213]" stroke="f">
      <v:fill color="none [3213]"/>
      <v:stroke on="f"/>
      <v:shadow offset=".74831mm,.74831mm"/>
      <v:textbox inset=",7.2pt,,7.2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6CF"/>
    <w:rsid w:val="000045E0"/>
    <w:rsid w:val="000125DC"/>
    <w:rsid w:val="00016D48"/>
    <w:rsid w:val="00025D62"/>
    <w:rsid w:val="0003124D"/>
    <w:rsid w:val="000312B9"/>
    <w:rsid w:val="0004443D"/>
    <w:rsid w:val="00060AA7"/>
    <w:rsid w:val="0007371E"/>
    <w:rsid w:val="00084E3F"/>
    <w:rsid w:val="00090D85"/>
    <w:rsid w:val="000B0D0B"/>
    <w:rsid w:val="000D2D59"/>
    <w:rsid w:val="000D5333"/>
    <w:rsid w:val="00103924"/>
    <w:rsid w:val="00117F17"/>
    <w:rsid w:val="001321F4"/>
    <w:rsid w:val="00133097"/>
    <w:rsid w:val="00166E9D"/>
    <w:rsid w:val="00167E9A"/>
    <w:rsid w:val="00191AA5"/>
    <w:rsid w:val="001B16FE"/>
    <w:rsid w:val="001C5716"/>
    <w:rsid w:val="001D47A1"/>
    <w:rsid w:val="001E0495"/>
    <w:rsid w:val="001E4494"/>
    <w:rsid w:val="001F7BD8"/>
    <w:rsid w:val="00225F6C"/>
    <w:rsid w:val="002405C5"/>
    <w:rsid w:val="00253EB8"/>
    <w:rsid w:val="002770E4"/>
    <w:rsid w:val="00281C58"/>
    <w:rsid w:val="002D445F"/>
    <w:rsid w:val="002D466B"/>
    <w:rsid w:val="002E1CDD"/>
    <w:rsid w:val="002F36EB"/>
    <w:rsid w:val="00317FBA"/>
    <w:rsid w:val="00321FCC"/>
    <w:rsid w:val="00324B2A"/>
    <w:rsid w:val="00341D03"/>
    <w:rsid w:val="00342D8B"/>
    <w:rsid w:val="003617CF"/>
    <w:rsid w:val="00362E9F"/>
    <w:rsid w:val="00363F62"/>
    <w:rsid w:val="00377E18"/>
    <w:rsid w:val="0038211C"/>
    <w:rsid w:val="003C41BA"/>
    <w:rsid w:val="003D5D75"/>
    <w:rsid w:val="0042230A"/>
    <w:rsid w:val="0045059A"/>
    <w:rsid w:val="00455EDA"/>
    <w:rsid w:val="004570D1"/>
    <w:rsid w:val="00494CFD"/>
    <w:rsid w:val="00494EE9"/>
    <w:rsid w:val="004B18A0"/>
    <w:rsid w:val="004C465E"/>
    <w:rsid w:val="00530804"/>
    <w:rsid w:val="005728C3"/>
    <w:rsid w:val="005736F9"/>
    <w:rsid w:val="00584B24"/>
    <w:rsid w:val="005C7C75"/>
    <w:rsid w:val="006249FF"/>
    <w:rsid w:val="0064134E"/>
    <w:rsid w:val="00651E0E"/>
    <w:rsid w:val="00657A78"/>
    <w:rsid w:val="00671E9D"/>
    <w:rsid w:val="00675FD1"/>
    <w:rsid w:val="00685E1A"/>
    <w:rsid w:val="0069141F"/>
    <w:rsid w:val="006A06E7"/>
    <w:rsid w:val="006B298D"/>
    <w:rsid w:val="006C0F1D"/>
    <w:rsid w:val="006C2637"/>
    <w:rsid w:val="006D3927"/>
    <w:rsid w:val="006D7942"/>
    <w:rsid w:val="00723785"/>
    <w:rsid w:val="0072729B"/>
    <w:rsid w:val="007418FD"/>
    <w:rsid w:val="00746CE2"/>
    <w:rsid w:val="00767796"/>
    <w:rsid w:val="007719CD"/>
    <w:rsid w:val="00785C2B"/>
    <w:rsid w:val="007917D5"/>
    <w:rsid w:val="007D572A"/>
    <w:rsid w:val="00802F3A"/>
    <w:rsid w:val="00803804"/>
    <w:rsid w:val="0080655E"/>
    <w:rsid w:val="00816B52"/>
    <w:rsid w:val="008379F0"/>
    <w:rsid w:val="008405F2"/>
    <w:rsid w:val="00841B9C"/>
    <w:rsid w:val="00861360"/>
    <w:rsid w:val="00884605"/>
    <w:rsid w:val="008859EF"/>
    <w:rsid w:val="00894D98"/>
    <w:rsid w:val="008A2D36"/>
    <w:rsid w:val="008B66C6"/>
    <w:rsid w:val="008C3EE0"/>
    <w:rsid w:val="008D5013"/>
    <w:rsid w:val="008E0EDF"/>
    <w:rsid w:val="008E6E54"/>
    <w:rsid w:val="00903B8C"/>
    <w:rsid w:val="009141C6"/>
    <w:rsid w:val="0092428E"/>
    <w:rsid w:val="009304F7"/>
    <w:rsid w:val="00932B58"/>
    <w:rsid w:val="00963EB2"/>
    <w:rsid w:val="00965969"/>
    <w:rsid w:val="0097002B"/>
    <w:rsid w:val="00977ABF"/>
    <w:rsid w:val="00980AE5"/>
    <w:rsid w:val="009C474E"/>
    <w:rsid w:val="009C6495"/>
    <w:rsid w:val="009D160E"/>
    <w:rsid w:val="009E1C9B"/>
    <w:rsid w:val="009E1FED"/>
    <w:rsid w:val="009F0D35"/>
    <w:rsid w:val="00A005BA"/>
    <w:rsid w:val="00A02F5A"/>
    <w:rsid w:val="00A2016B"/>
    <w:rsid w:val="00A279DF"/>
    <w:rsid w:val="00A74321"/>
    <w:rsid w:val="00A77C21"/>
    <w:rsid w:val="00AC7E45"/>
    <w:rsid w:val="00AD7492"/>
    <w:rsid w:val="00AE0DD6"/>
    <w:rsid w:val="00AE771F"/>
    <w:rsid w:val="00AE77C5"/>
    <w:rsid w:val="00B4654A"/>
    <w:rsid w:val="00B60886"/>
    <w:rsid w:val="00B6507B"/>
    <w:rsid w:val="00B66AC3"/>
    <w:rsid w:val="00B963E9"/>
    <w:rsid w:val="00BA6276"/>
    <w:rsid w:val="00BA7DAD"/>
    <w:rsid w:val="00BE0438"/>
    <w:rsid w:val="00BE2735"/>
    <w:rsid w:val="00BF44B3"/>
    <w:rsid w:val="00BF5809"/>
    <w:rsid w:val="00BF6059"/>
    <w:rsid w:val="00C00EE9"/>
    <w:rsid w:val="00C1778A"/>
    <w:rsid w:val="00C268E5"/>
    <w:rsid w:val="00C33E38"/>
    <w:rsid w:val="00C362E9"/>
    <w:rsid w:val="00C47F38"/>
    <w:rsid w:val="00C54390"/>
    <w:rsid w:val="00C55DFC"/>
    <w:rsid w:val="00C82351"/>
    <w:rsid w:val="00C915B8"/>
    <w:rsid w:val="00CB65DE"/>
    <w:rsid w:val="00CF647F"/>
    <w:rsid w:val="00D22D54"/>
    <w:rsid w:val="00D33580"/>
    <w:rsid w:val="00D42BE1"/>
    <w:rsid w:val="00D5051B"/>
    <w:rsid w:val="00D50798"/>
    <w:rsid w:val="00D57501"/>
    <w:rsid w:val="00D6370B"/>
    <w:rsid w:val="00D72F11"/>
    <w:rsid w:val="00DA76CF"/>
    <w:rsid w:val="00DB0462"/>
    <w:rsid w:val="00DB20F4"/>
    <w:rsid w:val="00DE5BD7"/>
    <w:rsid w:val="00DF602D"/>
    <w:rsid w:val="00E038AE"/>
    <w:rsid w:val="00E0470B"/>
    <w:rsid w:val="00E13491"/>
    <w:rsid w:val="00E17368"/>
    <w:rsid w:val="00E22721"/>
    <w:rsid w:val="00E24580"/>
    <w:rsid w:val="00E45F2E"/>
    <w:rsid w:val="00E46942"/>
    <w:rsid w:val="00E5210F"/>
    <w:rsid w:val="00E61DF1"/>
    <w:rsid w:val="00E8004C"/>
    <w:rsid w:val="00E87043"/>
    <w:rsid w:val="00EA4822"/>
    <w:rsid w:val="00EB2936"/>
    <w:rsid w:val="00EB2BBA"/>
    <w:rsid w:val="00EE06C0"/>
    <w:rsid w:val="00EE444B"/>
    <w:rsid w:val="00F168B6"/>
    <w:rsid w:val="00F235D7"/>
    <w:rsid w:val="00F26810"/>
    <w:rsid w:val="00F34BB8"/>
    <w:rsid w:val="00F35939"/>
    <w:rsid w:val="00F46682"/>
    <w:rsid w:val="00F57306"/>
    <w:rsid w:val="00F6666E"/>
    <w:rsid w:val="00F73E1A"/>
    <w:rsid w:val="00F8009C"/>
    <w:rsid w:val="00F826DA"/>
    <w:rsid w:val="00F942E1"/>
    <w:rsid w:val="00F9443E"/>
    <w:rsid w:val="00FC2AA6"/>
    <w:rsid w:val="00FC59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 style="mso-position-horizontal-relative:page;mso-position-vertical-relative:page" fillcolor="none [3213]" stroke="f">
      <v:fill color="none [3213]"/>
      <v:stroke on="f"/>
      <v:shadow offset=".74831mm,.74831mm"/>
      <v:textbox inset=",7.2pt,,7.2pt"/>
    </o:shapedefaults>
    <o:shapelayout v:ext="edit">
      <o:idmap v:ext="edit" data="1"/>
    </o:shapelayout>
  </w:shapeDefaults>
  <w:decimalSymbol w:val="."/>
  <w:listSeparator w:val=","/>
  <w14:docId w14:val="0460943B"/>
  <w15:chartTrackingRefBased/>
  <w15:docId w15:val="{901EBD2F-9D1D-4083-BFEA-B89325AF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6CF"/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439D"/>
    <w:pPr>
      <w:keepNext/>
      <w:keepLines/>
      <w:spacing w:before="480"/>
      <w:outlineLvl w:val="0"/>
    </w:pPr>
    <w:rPr>
      <w:rFonts w:eastAsia="Times New Roman"/>
      <w:b/>
      <w:bCs/>
      <w:color w:val="345A8A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38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09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394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94B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30B2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0B23"/>
    <w:rPr>
      <w:rFonts w:ascii="Verdana" w:hAnsi="Verdana"/>
      <w:sz w:val="18"/>
    </w:rPr>
  </w:style>
  <w:style w:type="paragraph" w:styleId="Footer">
    <w:name w:val="footer"/>
    <w:basedOn w:val="Normal"/>
    <w:link w:val="FooterChar"/>
    <w:uiPriority w:val="99"/>
    <w:unhideWhenUsed/>
    <w:rsid w:val="00D30B2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0B23"/>
    <w:rPr>
      <w:rFonts w:ascii="Verdana" w:hAnsi="Verdana"/>
      <w:sz w:val="18"/>
    </w:rPr>
  </w:style>
  <w:style w:type="table" w:styleId="TableGrid">
    <w:name w:val="Table Grid"/>
    <w:basedOn w:val="TableNormal"/>
    <w:uiPriority w:val="59"/>
    <w:rsid w:val="00D30B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A76CF"/>
    <w:rPr>
      <w:color w:val="0563C1"/>
      <w:u w:val="single"/>
    </w:rPr>
  </w:style>
  <w:style w:type="paragraph" w:customStyle="1" w:styleId="FIPheader12">
    <w:name w:val="FIP header 12"/>
    <w:basedOn w:val="FIPNormal"/>
    <w:autoRedefine/>
    <w:qFormat/>
    <w:rsid w:val="0064134E"/>
    <w:pPr>
      <w:spacing w:line="276" w:lineRule="auto"/>
    </w:pPr>
    <w:rPr>
      <w:rFonts w:ascii="Arial" w:hAnsi="Arial" w:cs="Arial"/>
      <w:b/>
      <w:sz w:val="21"/>
      <w:szCs w:val="21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38439D"/>
    <w:rPr>
      <w:rFonts w:ascii="Calibri" w:eastAsia="Times New Roman" w:hAnsi="Calibri" w:cs="Times New Roman"/>
      <w:b/>
      <w:bCs/>
      <w:color w:val="345A8A"/>
      <w:sz w:val="32"/>
      <w:szCs w:val="32"/>
    </w:rPr>
  </w:style>
  <w:style w:type="paragraph" w:customStyle="1" w:styleId="FIPNormal">
    <w:name w:val="FIP Normal"/>
    <w:qFormat/>
    <w:rsid w:val="0052474A"/>
    <w:pPr>
      <w:spacing w:line="240" w:lineRule="exact"/>
    </w:pPr>
    <w:rPr>
      <w:rFonts w:ascii="Vista Sans OT Light" w:hAnsi="Vista Sans OT Light"/>
      <w:sz w:val="18"/>
      <w:szCs w:val="24"/>
      <w:lang w:val="nl-NL" w:eastAsia="en-US"/>
    </w:rPr>
  </w:style>
  <w:style w:type="paragraph" w:customStyle="1" w:styleId="FIPInfo">
    <w:name w:val="FIP Info"/>
    <w:autoRedefine/>
    <w:qFormat/>
    <w:rsid w:val="0052474A"/>
    <w:pPr>
      <w:tabs>
        <w:tab w:val="left" w:pos="4253"/>
      </w:tabs>
      <w:spacing w:before="40" w:after="40" w:line="180" w:lineRule="exact"/>
    </w:pPr>
    <w:rPr>
      <w:rFonts w:ascii="Vista Sans OT Light" w:hAnsi="Vista Sans OT Light"/>
      <w:sz w:val="14"/>
      <w:szCs w:val="24"/>
      <w:lang w:val="nl-NL" w:eastAsia="en-US"/>
    </w:rPr>
  </w:style>
  <w:style w:type="numbering" w:customStyle="1" w:styleId="FIPbullet">
    <w:name w:val="FIP bullet"/>
    <w:basedOn w:val="NoList"/>
    <w:rsid w:val="00A3261C"/>
    <w:pPr>
      <w:numPr>
        <w:numId w:val="1"/>
      </w:numPr>
    </w:pPr>
  </w:style>
  <w:style w:type="paragraph" w:customStyle="1" w:styleId="FIPDocumentheader">
    <w:name w:val="FIP Document header"/>
    <w:basedOn w:val="FIPNormal"/>
    <w:autoRedefine/>
    <w:qFormat/>
    <w:rsid w:val="00861360"/>
    <w:pPr>
      <w:spacing w:line="500" w:lineRule="exact"/>
    </w:pPr>
    <w:rPr>
      <w:rFonts w:ascii="Arial" w:hAnsi="Arial" w:cs="Arial"/>
      <w:b/>
      <w:sz w:val="44"/>
      <w:szCs w:val="44"/>
      <w:shd w:val="clear" w:color="auto" w:fill="24AFDA"/>
      <w:lang w:val="en-GB"/>
    </w:rPr>
  </w:style>
  <w:style w:type="paragraph" w:customStyle="1" w:styleId="FIPdocumentheader11">
    <w:name w:val="FIP document header 11"/>
    <w:basedOn w:val="FIPDocumentheader"/>
    <w:autoRedefine/>
    <w:qFormat/>
    <w:rsid w:val="0052474A"/>
    <w:pPr>
      <w:spacing w:line="260" w:lineRule="exact"/>
    </w:pPr>
    <w:rPr>
      <w:noProof/>
      <w:color w:val="000000"/>
      <w:sz w:val="22"/>
      <w:lang w:val="en-US"/>
    </w:rPr>
  </w:style>
  <w:style w:type="paragraph" w:customStyle="1" w:styleId="Default">
    <w:name w:val="Default"/>
    <w:basedOn w:val="Normal"/>
    <w:uiPriority w:val="99"/>
    <w:rsid w:val="00DA76CF"/>
    <w:pPr>
      <w:autoSpaceDE w:val="0"/>
      <w:autoSpaceDN w:val="0"/>
    </w:pPr>
    <w:rPr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380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34BB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99"/>
    <w:qFormat/>
    <w:rsid w:val="00E0470B"/>
    <w:pPr>
      <w:ind w:left="720"/>
    </w:pPr>
    <w:rPr>
      <w:rFonts w:eastAsiaTheme="minorHAnsi"/>
      <w:lang w:val="nl-NL"/>
    </w:rPr>
  </w:style>
  <w:style w:type="character" w:customStyle="1" w:styleId="st">
    <w:name w:val="st"/>
    <w:basedOn w:val="DefaultParagraphFont"/>
    <w:rsid w:val="00651E0E"/>
  </w:style>
  <w:style w:type="character" w:customStyle="1" w:styleId="Heading4Char">
    <w:name w:val="Heading 4 Char"/>
    <w:basedOn w:val="DefaultParagraphFont"/>
    <w:link w:val="Heading4"/>
    <w:uiPriority w:val="9"/>
    <w:semiHidden/>
    <w:rsid w:val="00133097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E0DD6"/>
    <w:rPr>
      <w:rFonts w:eastAsia="Times New Roman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AE0DD6"/>
    <w:rPr>
      <w:rFonts w:ascii="Calibri" w:eastAsia="Times New Roman" w:hAnsi="Calibri"/>
      <w:sz w:val="22"/>
      <w:szCs w:val="21"/>
    </w:rPr>
  </w:style>
  <w:style w:type="paragraph" w:customStyle="1" w:styleId="xmsonormal">
    <w:name w:val="x_msonormal"/>
    <w:basedOn w:val="Normal"/>
    <w:uiPriority w:val="99"/>
    <w:rsid w:val="00DF602D"/>
    <w:rPr>
      <w:rFonts w:ascii="Times New Roman" w:eastAsiaTheme="minorHAnsi" w:hAnsi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821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21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211C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21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211C"/>
    <w:rPr>
      <w:rFonts w:ascii="Calibri" w:eastAsia="Calibri" w:hAnsi="Calibri"/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530804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2478B-8E1D-43A6-AA05-C633BF340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2514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Ilse Crooy tekst en advies</Company>
  <LinksUpToDate>false</LinksUpToDate>
  <CharactersWithSpaces>2934</CharactersWithSpaces>
  <SharedDoc>false</SharedDoc>
  <HyperlinkBase/>
  <HLinks>
    <vt:vector size="18" baseType="variant">
      <vt:variant>
        <vt:i4>6422588</vt:i4>
      </vt:variant>
      <vt:variant>
        <vt:i4>-1</vt:i4>
      </vt:variant>
      <vt:variant>
        <vt:i4>1039</vt:i4>
      </vt:variant>
      <vt:variant>
        <vt:i4>1</vt:i4>
      </vt:variant>
      <vt:variant>
        <vt:lpwstr>fip voluit 6regels</vt:lpwstr>
      </vt:variant>
      <vt:variant>
        <vt:lpwstr/>
      </vt:variant>
      <vt:variant>
        <vt:i4>3407893</vt:i4>
      </vt:variant>
      <vt:variant>
        <vt:i4>-1</vt:i4>
      </vt:variant>
      <vt:variant>
        <vt:i4>1041</vt:i4>
      </vt:variant>
      <vt:variant>
        <vt:i4>1</vt:i4>
      </vt:variant>
      <vt:variant>
        <vt:lpwstr>FIP_Volgvel_300</vt:lpwstr>
      </vt:variant>
      <vt:variant>
        <vt:lpwstr/>
      </vt:variant>
      <vt:variant>
        <vt:i4>4522012</vt:i4>
      </vt:variant>
      <vt:variant>
        <vt:i4>-1</vt:i4>
      </vt:variant>
      <vt:variant>
        <vt:i4>1042</vt:i4>
      </vt:variant>
      <vt:variant>
        <vt:i4>1</vt:i4>
      </vt:variant>
      <vt:variant>
        <vt:lpwstr>FIP_Logostrook_300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Lin-Nam Wang</dc:creator>
  <cp:keywords/>
  <dc:description/>
  <cp:lastModifiedBy>Lin-Nam Wang</cp:lastModifiedBy>
  <cp:revision>2</cp:revision>
  <cp:lastPrinted>2016-02-29T14:27:00Z</cp:lastPrinted>
  <dcterms:created xsi:type="dcterms:W3CDTF">2017-05-10T12:53:00Z</dcterms:created>
  <dcterms:modified xsi:type="dcterms:W3CDTF">2017-05-10T12:53:00Z</dcterms:modified>
  <cp:category/>
</cp:coreProperties>
</file>