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4F4E2C" w14:textId="77777777" w:rsidR="00F25EE8" w:rsidRDefault="00F25EE8" w:rsidP="00F25EE8">
      <w:pPr>
        <w:pStyle w:val="Heading1"/>
      </w:pPr>
      <w:r>
        <w:t>Nordic Spritis - Ny webbutik som lanserar O.P. Anderson och Blossa på den tyska marknaden</w:t>
      </w:r>
    </w:p>
    <w:p w14:paraId="48C07B6D" w14:textId="77777777" w:rsidR="00F25EE8" w:rsidRDefault="00F25EE8" w:rsidP="207DD558"/>
    <w:p w14:paraId="0D8EE296" w14:textId="44E2B82D" w:rsidR="00963CAE" w:rsidRPr="00963CAE" w:rsidRDefault="001A7EB6" w:rsidP="207DD558">
      <w:r>
        <w:t xml:space="preserve">Nu lanseras </w:t>
      </w:r>
      <w:r w:rsidR="207DD558">
        <w:t>Nordic Spirits – en ny webbutik –</w:t>
      </w:r>
      <w:r>
        <w:t>som öppnar upp</w:t>
      </w:r>
      <w:r w:rsidR="207DD558">
        <w:t xml:space="preserve"> nya marknader för O.P. Anderson, Blossa och andra klassiska svenska drycker. Nordic Spirits ägs av Altia och öppnar i Tyskland. Sortimentet innefattar Altias populäraste spritvarumärken från Sverige, Finland och Danmark.</w:t>
      </w:r>
    </w:p>
    <w:p w14:paraId="6CC6A555" w14:textId="43C571B2" w:rsidR="00095837" w:rsidRPr="003703C9" w:rsidRDefault="207DD558" w:rsidP="207DD558">
      <w:r>
        <w:t>– Under senare tid har många intressanta saker hänt på den nordiska dryckesmarknaden. Vi ser också ett ökat intresse för skandinavisk livsstil, kultur och mat. Genom</w:t>
      </w:r>
      <w:r w:rsidR="0045628D">
        <w:t xml:space="preserve"> </w:t>
      </w:r>
      <w:r w:rsidR="00632079">
        <w:t>traditionell</w:t>
      </w:r>
      <w:r>
        <w:t xml:space="preserve"> export har vi lanserat våra varumärken på flera marknader, och vi märker att det finns ett tydligt intresse av kvalitetsdrycker från Norden, säger </w:t>
      </w:r>
      <w:r>
        <w:rPr>
          <w:b/>
          <w:bCs/>
        </w:rPr>
        <w:t>Pontus Forth</w:t>
      </w:r>
      <w:r w:rsidR="00925BD4">
        <w:t>, E</w:t>
      </w:r>
      <w:r>
        <w:t>xport</w:t>
      </w:r>
      <w:r w:rsidR="00632079">
        <w:t>chef</w:t>
      </w:r>
      <w:r w:rsidR="0045628D">
        <w:t xml:space="preserve">, </w:t>
      </w:r>
      <w:r w:rsidR="001A7EB6">
        <w:t>Altia</w:t>
      </w:r>
      <w:r>
        <w:t>.</w:t>
      </w:r>
    </w:p>
    <w:p w14:paraId="770DF620" w14:textId="589B273B" w:rsidR="00963CAE" w:rsidRPr="003703C9" w:rsidRDefault="207DD558" w:rsidP="207DD558">
      <w:r>
        <w:t xml:space="preserve">– Vår webbutik ger svenskar </w:t>
      </w:r>
      <w:r w:rsidR="001A7EB6">
        <w:t xml:space="preserve">bosatta i utlandet en ny möjlighet </w:t>
      </w:r>
      <w:r>
        <w:t xml:space="preserve"> att köpa sina favoritdrycker online</w:t>
      </w:r>
      <w:r w:rsidR="001A7EB6">
        <w:t>.</w:t>
      </w:r>
      <w:r w:rsidR="0045628D">
        <w:t xml:space="preserve"> </w:t>
      </w:r>
      <w:r w:rsidR="001A7EB6">
        <w:t>Samtidigt vill vi</w:t>
      </w:r>
      <w:r>
        <w:t xml:space="preserve"> även introducera våra nordiska drycker för nya kunder.</w:t>
      </w:r>
    </w:p>
    <w:p w14:paraId="5B63A847" w14:textId="7F60AA84" w:rsidR="00E27F16" w:rsidRPr="00E27F16" w:rsidRDefault="207DD558" w:rsidP="207DD558">
      <w:r>
        <w:t>Nordic Spirits webbsortiment innefattar varumärken som O.P. Anderson Aquavit, Xanté, Skåne Akvavit, Blossa, Koskenkorva Vodka, Renault, Larsen och många andra nordiska klassiker.</w:t>
      </w:r>
    </w:p>
    <w:p w14:paraId="075176D0" w14:textId="7EB700A5" w:rsidR="003703C9" w:rsidRPr="007F7896" w:rsidRDefault="207DD558" w:rsidP="00B06E60">
      <w:r>
        <w:t xml:space="preserve">Butiken levererar </w:t>
      </w:r>
      <w:r w:rsidR="001A7EB6">
        <w:t>drycker till</w:t>
      </w:r>
      <w:r>
        <w:t xml:space="preserve"> kunder i Tyskland. </w:t>
      </w:r>
      <w:r w:rsidR="001A7EB6">
        <w:t xml:space="preserve">På </w:t>
      </w:r>
      <w:hyperlink r:id="rId5" w:history="1">
        <w:r w:rsidR="001A7EB6" w:rsidRPr="006C3C13">
          <w:rPr>
            <w:rStyle w:val="Hyperlink"/>
          </w:rPr>
          <w:t>www.nordicspirits.com</w:t>
        </w:r>
      </w:hyperlink>
      <w:r w:rsidR="001A7EB6">
        <w:t xml:space="preserve"> finns även r</w:t>
      </w:r>
      <w:r>
        <w:t xml:space="preserve">ecept, artiklar och </w:t>
      </w:r>
      <w:r w:rsidR="001A7EB6">
        <w:t>annan inspiration  som</w:t>
      </w:r>
      <w:r>
        <w:t xml:space="preserve"> även </w:t>
      </w:r>
      <w:r w:rsidR="001A7EB6">
        <w:t xml:space="preserve">är </w:t>
      </w:r>
      <w:r>
        <w:t>tillgänglig</w:t>
      </w:r>
      <w:r w:rsidR="001A7EB6">
        <w:t xml:space="preserve"> från </w:t>
      </w:r>
      <w:r>
        <w:t>Sverige.</w:t>
      </w:r>
    </w:p>
    <w:p w14:paraId="1038AC53" w14:textId="15F7CACA" w:rsidR="003703C9" w:rsidRDefault="001421AD" w:rsidP="00B06E60">
      <w:hyperlink r:id="rId6" w:history="1">
        <w:r w:rsidR="00C568C7">
          <w:rPr>
            <w:rStyle w:val="Hyperlink"/>
          </w:rPr>
          <w:t>www.nordicspirits.com</w:t>
        </w:r>
      </w:hyperlink>
    </w:p>
    <w:p w14:paraId="62CD72CD" w14:textId="0C3A9FFB" w:rsidR="003703C9" w:rsidRDefault="00626986" w:rsidP="207DD558">
      <w:r>
        <w:t>F</w:t>
      </w:r>
      <w:r w:rsidR="00632079">
        <w:t>ör m</w:t>
      </w:r>
      <w:r w:rsidR="207DD558">
        <w:t>er information</w:t>
      </w:r>
      <w:r w:rsidR="00632079">
        <w:t xml:space="preserve"> kontakta</w:t>
      </w:r>
      <w:r w:rsidR="00925BD4">
        <w:t>: Pontus Forth, E</w:t>
      </w:r>
      <w:r w:rsidR="207DD558">
        <w:t>xportchef, +358 40 129 1909</w:t>
      </w:r>
      <w:r>
        <w:t xml:space="preserve">, </w:t>
      </w:r>
      <w:hyperlink r:id="rId7" w:history="1">
        <w:r w:rsidR="00AA323C" w:rsidRPr="007468FF">
          <w:rPr>
            <w:rStyle w:val="Hyperlink"/>
          </w:rPr>
          <w:t>pontus.forth@altiagroup.com</w:t>
        </w:r>
      </w:hyperlink>
    </w:p>
    <w:p w14:paraId="7999FB89" w14:textId="69138AEE" w:rsidR="00095837" w:rsidRDefault="00632079" w:rsidP="207DD558">
      <w:bookmarkStart w:id="0" w:name="_GoBack"/>
      <w:bookmarkEnd w:id="0"/>
      <w:r>
        <w:t>För högupplösta b</w:t>
      </w:r>
      <w:r w:rsidR="00925BD4">
        <w:t>ilder:  Niina Ala-Luopa,</w:t>
      </w:r>
      <w:r w:rsidR="00F25EE8">
        <w:t xml:space="preserve"> </w:t>
      </w:r>
      <w:r w:rsidR="00925BD4">
        <w:t>Group Communications</w:t>
      </w:r>
      <w:r w:rsidR="00131E63">
        <w:t>, +358 40 072 8957</w:t>
      </w:r>
      <w:r w:rsidR="00626986">
        <w:t xml:space="preserve">, </w:t>
      </w:r>
      <w:r w:rsidR="00925BD4">
        <w:t xml:space="preserve">                    </w:t>
      </w:r>
      <w:hyperlink r:id="rId8" w:history="1">
        <w:r w:rsidR="00AA323C" w:rsidRPr="007468FF">
          <w:rPr>
            <w:rStyle w:val="Hyperlink"/>
          </w:rPr>
          <w:t>niina.ala-luopa@altiagroup.com</w:t>
        </w:r>
      </w:hyperlink>
    </w:p>
    <w:p w14:paraId="7BADC799" w14:textId="182A631C" w:rsidR="00955921" w:rsidRDefault="00F25EE8" w:rsidP="003703C9">
      <w:r>
        <w:t xml:space="preserve">Kontakt i Sverige, Jenny Asplund, PR &amp; kommunikationschef 076 103 28 48 , </w:t>
      </w:r>
      <w:hyperlink r:id="rId9" w:history="1">
        <w:r w:rsidRPr="007468FF">
          <w:rPr>
            <w:rStyle w:val="Hyperlink"/>
          </w:rPr>
          <w:t>jenny.asplund@altiagroup.com</w:t>
        </w:r>
      </w:hyperlink>
    </w:p>
    <w:p w14:paraId="2504E293" w14:textId="77777777" w:rsidR="00F25EE8" w:rsidRDefault="00F25EE8" w:rsidP="003703C9"/>
    <w:p w14:paraId="6812062C" w14:textId="77777777" w:rsidR="00B81AFF" w:rsidRPr="00626986" w:rsidRDefault="00B81AFF" w:rsidP="00B81AFF"/>
    <w:sectPr w:rsidR="00B81AFF" w:rsidRPr="006269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D5243B"/>
    <w:multiLevelType w:val="hybridMultilevel"/>
    <w:tmpl w:val="5EDA5DDE"/>
    <w:lvl w:ilvl="0" w:tplc="C9A2E03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286A88"/>
    <w:multiLevelType w:val="hybridMultilevel"/>
    <w:tmpl w:val="707CAA40"/>
    <w:lvl w:ilvl="0" w:tplc="6896C0D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FF4"/>
    <w:rsid w:val="00095837"/>
    <w:rsid w:val="00131E63"/>
    <w:rsid w:val="0017025A"/>
    <w:rsid w:val="001A7EB6"/>
    <w:rsid w:val="001F11AA"/>
    <w:rsid w:val="002728B8"/>
    <w:rsid w:val="00272D15"/>
    <w:rsid w:val="002947B1"/>
    <w:rsid w:val="003703C9"/>
    <w:rsid w:val="0039064A"/>
    <w:rsid w:val="003A2DC0"/>
    <w:rsid w:val="004249F6"/>
    <w:rsid w:val="0045628D"/>
    <w:rsid w:val="00580723"/>
    <w:rsid w:val="005906AE"/>
    <w:rsid w:val="00626986"/>
    <w:rsid w:val="00632079"/>
    <w:rsid w:val="006C3AE0"/>
    <w:rsid w:val="006C7BAA"/>
    <w:rsid w:val="007E2C70"/>
    <w:rsid w:val="007F7896"/>
    <w:rsid w:val="008079E6"/>
    <w:rsid w:val="008C208A"/>
    <w:rsid w:val="00920AB8"/>
    <w:rsid w:val="00925BD4"/>
    <w:rsid w:val="00944D21"/>
    <w:rsid w:val="00955921"/>
    <w:rsid w:val="00963CAE"/>
    <w:rsid w:val="009E682D"/>
    <w:rsid w:val="00AA323C"/>
    <w:rsid w:val="00AC4FF4"/>
    <w:rsid w:val="00B06E60"/>
    <w:rsid w:val="00B81AFF"/>
    <w:rsid w:val="00C568C7"/>
    <w:rsid w:val="00D70087"/>
    <w:rsid w:val="00DB6D37"/>
    <w:rsid w:val="00E06A1B"/>
    <w:rsid w:val="00E27F16"/>
    <w:rsid w:val="00E50127"/>
    <w:rsid w:val="00F25EE8"/>
    <w:rsid w:val="00FE6BDB"/>
    <w:rsid w:val="207DD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3BB0C"/>
  <w15:chartTrackingRefBased/>
  <w15:docId w15:val="{0DC4CED2-D5AA-4927-8D5B-C780844B1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06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6E6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4FF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9064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3703C9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B06E6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78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896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A7EB6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1A7E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7E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7E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7E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7E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1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135447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89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60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914822">
                          <w:marLeft w:val="0"/>
                          <w:marRight w:val="0"/>
                          <w:marTop w:val="60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575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271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766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9710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5053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2019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0451692">
                                                      <w:marLeft w:val="0"/>
                                                      <w:marRight w:val="0"/>
                                                      <w:marTop w:val="225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33320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1638962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88400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2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ina.ala-luopa@altiagroup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ntus.forth@altiagroup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ordicspirits.co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nordicspirits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enny.asplund@altiagrou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294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Fromholtz, Milja</dc:creator>
  <cp:keywords/>
  <dc:description/>
  <cp:lastModifiedBy>Asplund, Jenny</cp:lastModifiedBy>
  <cp:revision>8</cp:revision>
  <cp:lastPrinted>2018-05-14T09:52:00Z</cp:lastPrinted>
  <dcterms:created xsi:type="dcterms:W3CDTF">2018-05-15T12:11:00Z</dcterms:created>
  <dcterms:modified xsi:type="dcterms:W3CDTF">2018-05-16T14:09:00Z</dcterms:modified>
</cp:coreProperties>
</file>