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4D1C9" w14:textId="413F1703" w:rsidR="008638B3" w:rsidRPr="00C24D59" w:rsidRDefault="008638B3" w:rsidP="008638B3">
      <w:pPr>
        <w:pStyle w:val="Sidhuvud"/>
        <w:tabs>
          <w:tab w:val="clear" w:pos="4536"/>
          <w:tab w:val="clear" w:pos="9072"/>
          <w:tab w:val="right" w:pos="7380"/>
        </w:tabs>
        <w:jc w:val="right"/>
        <w:rPr>
          <w:rFonts w:cs="Arial"/>
          <w:sz w:val="22"/>
          <w:szCs w:val="22"/>
        </w:rPr>
      </w:pPr>
      <w:r w:rsidRPr="00C24D59">
        <w:rPr>
          <w:rFonts w:cs="Arial"/>
          <w:sz w:val="22"/>
          <w:szCs w:val="22"/>
        </w:rPr>
        <w:t xml:space="preserve">Gävle </w:t>
      </w:r>
      <w:r w:rsidRPr="00C24D59">
        <w:rPr>
          <w:rFonts w:cs="Arial"/>
          <w:sz w:val="22"/>
          <w:szCs w:val="22"/>
        </w:rPr>
        <w:fldChar w:fldCharType="begin"/>
      </w:r>
      <w:r w:rsidRPr="00C24D59">
        <w:rPr>
          <w:rFonts w:cs="Arial"/>
          <w:sz w:val="22"/>
          <w:szCs w:val="22"/>
        </w:rPr>
        <w:instrText xml:space="preserve"> TIME \@ "'den' d MMMM yyyy" </w:instrText>
      </w:r>
      <w:r w:rsidRPr="00C24D59">
        <w:rPr>
          <w:rFonts w:cs="Arial"/>
          <w:sz w:val="22"/>
          <w:szCs w:val="22"/>
        </w:rPr>
        <w:fldChar w:fldCharType="separate"/>
      </w:r>
      <w:r w:rsidR="00EC054D">
        <w:rPr>
          <w:rFonts w:cs="Arial"/>
          <w:noProof/>
          <w:sz w:val="22"/>
          <w:szCs w:val="22"/>
        </w:rPr>
        <w:t>den 1 oktober 2018</w:t>
      </w:r>
      <w:r w:rsidRPr="00C24D59">
        <w:rPr>
          <w:rFonts w:cs="Arial"/>
          <w:sz w:val="22"/>
          <w:szCs w:val="22"/>
        </w:rPr>
        <w:fldChar w:fldCharType="end"/>
      </w:r>
    </w:p>
    <w:p w14:paraId="51D0F7FE" w14:textId="7EB49DAB" w:rsidR="007468CD" w:rsidRPr="00C24D59" w:rsidRDefault="007468CD" w:rsidP="008638B3">
      <w:pPr>
        <w:pStyle w:val="Sidhuvud"/>
        <w:tabs>
          <w:tab w:val="clear" w:pos="4536"/>
          <w:tab w:val="clear" w:pos="9072"/>
          <w:tab w:val="right" w:pos="7380"/>
        </w:tabs>
        <w:jc w:val="right"/>
        <w:rPr>
          <w:rFonts w:cs="Arial"/>
          <w:sz w:val="22"/>
          <w:szCs w:val="22"/>
        </w:rPr>
      </w:pPr>
    </w:p>
    <w:p w14:paraId="735F6341" w14:textId="0C572134" w:rsidR="003E410D" w:rsidRPr="003E410D" w:rsidRDefault="003E410D" w:rsidP="003E410D">
      <w:pPr>
        <w:jc w:val="center"/>
        <w:rPr>
          <w:rFonts w:ascii="Aviano Sans" w:hAnsi="Aviano Sans"/>
          <w:b/>
          <w:sz w:val="28"/>
          <w:szCs w:val="28"/>
        </w:rPr>
      </w:pPr>
      <w:r w:rsidRPr="003E410D">
        <w:rPr>
          <w:rFonts w:ascii="Aviano Sans" w:hAnsi="Aviano Sans"/>
          <w:b/>
          <w:sz w:val="28"/>
          <w:szCs w:val="28"/>
        </w:rPr>
        <w:t>NEWS RELEASE</w:t>
      </w:r>
    </w:p>
    <w:p w14:paraId="58C69B4C" w14:textId="2D6FB68A" w:rsidR="008638B3" w:rsidRPr="00EC054D" w:rsidRDefault="007468CD" w:rsidP="00B77427">
      <w:pPr>
        <w:rPr>
          <w:b/>
          <w:sz w:val="22"/>
          <w:szCs w:val="22"/>
        </w:rPr>
      </w:pPr>
      <w:r w:rsidRPr="00EC054D">
        <w:rPr>
          <w:b/>
          <w:sz w:val="22"/>
          <w:szCs w:val="22"/>
        </w:rPr>
        <w:t>300 GÄSTER HÖJ</w:t>
      </w:r>
      <w:r w:rsidR="00414320" w:rsidRPr="00EC054D">
        <w:rPr>
          <w:b/>
          <w:sz w:val="22"/>
          <w:szCs w:val="22"/>
        </w:rPr>
        <w:t>DE</w:t>
      </w:r>
      <w:r w:rsidRPr="00EC054D">
        <w:rPr>
          <w:b/>
          <w:sz w:val="22"/>
          <w:szCs w:val="22"/>
        </w:rPr>
        <w:t xml:space="preserve"> GLASEN FÖR EN 100ÅRI</w:t>
      </w:r>
      <w:r w:rsidR="00414320" w:rsidRPr="00EC054D">
        <w:rPr>
          <w:b/>
          <w:sz w:val="22"/>
          <w:szCs w:val="22"/>
        </w:rPr>
        <w:t>N</w:t>
      </w:r>
      <w:r w:rsidRPr="00EC054D">
        <w:rPr>
          <w:b/>
          <w:sz w:val="22"/>
          <w:szCs w:val="22"/>
        </w:rPr>
        <w:t xml:space="preserve">G PÅ SÅSTAHOLM </w:t>
      </w:r>
      <w:r w:rsidR="000A7183" w:rsidRPr="00EC054D">
        <w:rPr>
          <w:b/>
          <w:sz w:val="22"/>
          <w:szCs w:val="22"/>
        </w:rPr>
        <w:t>HOTELL &amp;KONFERENS</w:t>
      </w:r>
    </w:p>
    <w:p w14:paraId="56408C26" w14:textId="28AF15E4" w:rsidR="00035AC7" w:rsidRPr="00EC054D" w:rsidRDefault="003E410D" w:rsidP="00B77427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DECC032" wp14:editId="506C9F37">
            <wp:simplePos x="0" y="0"/>
            <wp:positionH relativeFrom="page">
              <wp:posOffset>189865</wp:posOffset>
            </wp:positionH>
            <wp:positionV relativeFrom="paragraph">
              <wp:posOffset>875665</wp:posOffset>
            </wp:positionV>
            <wp:extent cx="2149475" cy="2995295"/>
            <wp:effectExtent l="0" t="0" r="3175" b="0"/>
            <wp:wrapTight wrapText="bothSides">
              <wp:wrapPolygon edited="0">
                <wp:start x="0" y="0"/>
                <wp:lineTo x="0" y="21431"/>
                <wp:lineTo x="21440" y="21431"/>
                <wp:lineTo x="21440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0R4939- champagneto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9698EA" wp14:editId="47F7C901">
            <wp:simplePos x="0" y="0"/>
            <wp:positionH relativeFrom="page">
              <wp:posOffset>2393950</wp:posOffset>
            </wp:positionH>
            <wp:positionV relativeFrom="paragraph">
              <wp:posOffset>859155</wp:posOffset>
            </wp:positionV>
            <wp:extent cx="4545330" cy="3009265"/>
            <wp:effectExtent l="0" t="0" r="7620" b="635"/>
            <wp:wrapTight wrapText="bothSides">
              <wp:wrapPolygon edited="0">
                <wp:start x="0" y="0"/>
                <wp:lineTo x="0" y="21468"/>
                <wp:lineTo x="21546" y="21468"/>
                <wp:lineTo x="21546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H0R49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320" w:rsidRPr="00EC054D">
        <w:rPr>
          <w:b/>
          <w:sz w:val="22"/>
          <w:szCs w:val="22"/>
        </w:rPr>
        <w:t>Fredagen den 28</w:t>
      </w:r>
      <w:r w:rsidR="007468CD" w:rsidRPr="00EC054D">
        <w:rPr>
          <w:b/>
          <w:sz w:val="22"/>
          <w:szCs w:val="22"/>
        </w:rPr>
        <w:t xml:space="preserve"> september anlände </w:t>
      </w:r>
      <w:r w:rsidR="00035AC7" w:rsidRPr="00EC054D">
        <w:rPr>
          <w:b/>
          <w:sz w:val="22"/>
          <w:szCs w:val="22"/>
        </w:rPr>
        <w:t xml:space="preserve">runt 300 </w:t>
      </w:r>
      <w:r w:rsidR="007468CD" w:rsidRPr="00EC054D">
        <w:rPr>
          <w:b/>
          <w:sz w:val="22"/>
          <w:szCs w:val="22"/>
        </w:rPr>
        <w:t>gäster från hela Sverige för att fira</w:t>
      </w:r>
      <w:r w:rsidR="00290374" w:rsidRPr="00EC054D">
        <w:rPr>
          <w:b/>
          <w:sz w:val="22"/>
          <w:szCs w:val="22"/>
        </w:rPr>
        <w:t xml:space="preserve"> </w:t>
      </w:r>
      <w:r w:rsidR="007468CD" w:rsidRPr="00EC054D">
        <w:rPr>
          <w:b/>
          <w:sz w:val="22"/>
          <w:szCs w:val="22"/>
        </w:rPr>
        <w:t xml:space="preserve">en </w:t>
      </w:r>
      <w:r w:rsidR="00290374" w:rsidRPr="00EC054D">
        <w:rPr>
          <w:b/>
          <w:sz w:val="22"/>
          <w:szCs w:val="22"/>
        </w:rPr>
        <w:t xml:space="preserve">100 åring inom </w:t>
      </w:r>
      <w:proofErr w:type="gramStart"/>
      <w:r w:rsidR="00290374" w:rsidRPr="00EC054D">
        <w:rPr>
          <w:b/>
          <w:sz w:val="22"/>
          <w:szCs w:val="22"/>
        </w:rPr>
        <w:t>Svensk</w:t>
      </w:r>
      <w:proofErr w:type="gramEnd"/>
      <w:r w:rsidR="00290374" w:rsidRPr="00EC054D">
        <w:rPr>
          <w:b/>
          <w:sz w:val="22"/>
          <w:szCs w:val="22"/>
        </w:rPr>
        <w:t xml:space="preserve"> scenkonst</w:t>
      </w:r>
      <w:r w:rsidR="007468CD" w:rsidRPr="00EC054D">
        <w:rPr>
          <w:b/>
          <w:sz w:val="22"/>
          <w:szCs w:val="22"/>
        </w:rPr>
        <w:t xml:space="preserve"> </w:t>
      </w:r>
      <w:r w:rsidR="008A2F70" w:rsidRPr="00EC054D">
        <w:rPr>
          <w:b/>
          <w:sz w:val="22"/>
          <w:szCs w:val="22"/>
        </w:rPr>
        <w:t>–</w:t>
      </w:r>
      <w:r w:rsidR="007468CD" w:rsidRPr="00EC054D">
        <w:rPr>
          <w:b/>
          <w:sz w:val="22"/>
          <w:szCs w:val="22"/>
        </w:rPr>
        <w:t xml:space="preserve"> </w:t>
      </w:r>
      <w:r w:rsidR="008A2F70" w:rsidRPr="00EC054D">
        <w:rPr>
          <w:b/>
          <w:sz w:val="22"/>
          <w:szCs w:val="22"/>
        </w:rPr>
        <w:t xml:space="preserve"> </w:t>
      </w:r>
      <w:r w:rsidR="00414320" w:rsidRPr="00EC054D">
        <w:rPr>
          <w:b/>
          <w:sz w:val="22"/>
          <w:szCs w:val="22"/>
        </w:rPr>
        <w:t>Höstsol</w:t>
      </w:r>
      <w:r w:rsidR="007468CD" w:rsidRPr="00EC054D">
        <w:rPr>
          <w:b/>
          <w:sz w:val="22"/>
          <w:szCs w:val="22"/>
        </w:rPr>
        <w:t xml:space="preserve">. </w:t>
      </w:r>
      <w:r w:rsidR="00035AC7" w:rsidRPr="00EC054D">
        <w:rPr>
          <w:b/>
          <w:sz w:val="22"/>
          <w:szCs w:val="22"/>
        </w:rPr>
        <w:t xml:space="preserve">Temat för kvällen var från Tradition till Vision, vilket både musik, mat och utsmyckning </w:t>
      </w:r>
      <w:r w:rsidR="000A7183" w:rsidRPr="00EC054D">
        <w:rPr>
          <w:b/>
          <w:sz w:val="22"/>
          <w:szCs w:val="22"/>
        </w:rPr>
        <w:t>lät avslöja</w:t>
      </w:r>
      <w:r w:rsidR="00035AC7" w:rsidRPr="00EC054D">
        <w:rPr>
          <w:b/>
          <w:sz w:val="22"/>
          <w:szCs w:val="22"/>
        </w:rPr>
        <w:t xml:space="preserve">. </w:t>
      </w:r>
      <w:r w:rsidR="00290374" w:rsidRPr="00EC054D">
        <w:rPr>
          <w:b/>
          <w:sz w:val="22"/>
          <w:szCs w:val="22"/>
        </w:rPr>
        <w:t xml:space="preserve">På plats fanns </w:t>
      </w:r>
      <w:r w:rsidR="008A2F70" w:rsidRPr="00EC054D">
        <w:rPr>
          <w:b/>
          <w:sz w:val="22"/>
          <w:szCs w:val="22"/>
        </w:rPr>
        <w:t xml:space="preserve">flera kända </w:t>
      </w:r>
      <w:r w:rsidR="00290374" w:rsidRPr="00EC054D">
        <w:rPr>
          <w:b/>
          <w:sz w:val="22"/>
          <w:szCs w:val="22"/>
        </w:rPr>
        <w:t>namn inom Skådespelarsverige</w:t>
      </w:r>
      <w:r w:rsidR="008A2F70" w:rsidRPr="00EC054D">
        <w:rPr>
          <w:b/>
          <w:sz w:val="22"/>
          <w:szCs w:val="22"/>
        </w:rPr>
        <w:t xml:space="preserve"> och från näringslivet. </w:t>
      </w:r>
    </w:p>
    <w:p w14:paraId="05E7129C" w14:textId="3842B587" w:rsidR="00D8739F" w:rsidRPr="00C24D59" w:rsidRDefault="00035AC7" w:rsidP="00D8739F">
      <w:pPr>
        <w:rPr>
          <w:sz w:val="22"/>
          <w:szCs w:val="22"/>
        </w:rPr>
      </w:pPr>
      <w:r w:rsidRPr="00C24D59">
        <w:rPr>
          <w:sz w:val="22"/>
          <w:szCs w:val="22"/>
        </w:rPr>
        <w:t>300 gäster anlände till herrgården på fredag</w:t>
      </w:r>
      <w:r w:rsidR="000A7183" w:rsidRPr="00C24D59">
        <w:rPr>
          <w:sz w:val="22"/>
          <w:szCs w:val="22"/>
        </w:rPr>
        <w:t>s</w:t>
      </w:r>
      <w:r w:rsidRPr="00C24D59">
        <w:rPr>
          <w:sz w:val="22"/>
          <w:szCs w:val="22"/>
        </w:rPr>
        <w:t>k</w:t>
      </w:r>
      <w:r w:rsidR="00414320" w:rsidRPr="00C24D59">
        <w:rPr>
          <w:sz w:val="22"/>
          <w:szCs w:val="22"/>
        </w:rPr>
        <w:t>vällen för att fira att Höstsol flytta</w:t>
      </w:r>
      <w:r w:rsidR="00C24D59" w:rsidRPr="00C24D59">
        <w:rPr>
          <w:sz w:val="22"/>
          <w:szCs w:val="22"/>
        </w:rPr>
        <w:t>de</w:t>
      </w:r>
      <w:r w:rsidR="00414320" w:rsidRPr="00C24D59">
        <w:rPr>
          <w:sz w:val="22"/>
          <w:szCs w:val="22"/>
        </w:rPr>
        <w:t xml:space="preserve"> in på Såstaholm för 100 år sedan. </w:t>
      </w:r>
      <w:r w:rsidRPr="00C24D59">
        <w:rPr>
          <w:sz w:val="22"/>
          <w:szCs w:val="22"/>
        </w:rPr>
        <w:t xml:space="preserve"> Höstsol, då ett pensionärshem för svensk skådespelarelit, idag en vacker </w:t>
      </w:r>
      <w:r w:rsidR="000A7183" w:rsidRPr="00C24D59">
        <w:rPr>
          <w:sz w:val="22"/>
          <w:szCs w:val="22"/>
        </w:rPr>
        <w:t>hotell</w:t>
      </w:r>
      <w:r w:rsidRPr="00C24D59">
        <w:rPr>
          <w:sz w:val="22"/>
          <w:szCs w:val="22"/>
        </w:rPr>
        <w:t xml:space="preserve">herrgård i naturskön omgivning endast </w:t>
      </w:r>
      <w:r w:rsidR="0073136F" w:rsidRPr="00C24D59">
        <w:rPr>
          <w:sz w:val="22"/>
          <w:szCs w:val="22"/>
        </w:rPr>
        <w:t>en halvtimme</w:t>
      </w:r>
      <w:r w:rsidRPr="00C24D59">
        <w:rPr>
          <w:sz w:val="22"/>
          <w:szCs w:val="22"/>
        </w:rPr>
        <w:t xml:space="preserve"> från Stockholms</w:t>
      </w:r>
      <w:r w:rsidR="0073136F" w:rsidRPr="00C24D59">
        <w:rPr>
          <w:sz w:val="22"/>
          <w:szCs w:val="22"/>
        </w:rPr>
        <w:t xml:space="preserve"> surrande innerstad. </w:t>
      </w:r>
      <w:r w:rsidR="000A7183" w:rsidRPr="00C24D59">
        <w:rPr>
          <w:sz w:val="22"/>
          <w:szCs w:val="22"/>
        </w:rPr>
        <w:br/>
      </w:r>
      <w:r w:rsidR="0073136F" w:rsidRPr="00C24D59">
        <w:rPr>
          <w:sz w:val="22"/>
          <w:szCs w:val="22"/>
        </w:rPr>
        <w:br/>
      </w:r>
      <w:bookmarkStart w:id="0" w:name="_Hlk525049334"/>
      <w:r w:rsidR="0073136F" w:rsidRPr="00C24D59">
        <w:rPr>
          <w:sz w:val="22"/>
          <w:szCs w:val="22"/>
        </w:rPr>
        <w:t xml:space="preserve">-Vi vill visa att för oss är vår </w:t>
      </w:r>
      <w:r w:rsidR="00BB6495" w:rsidRPr="00C24D59">
        <w:rPr>
          <w:sz w:val="22"/>
          <w:szCs w:val="22"/>
        </w:rPr>
        <w:t>historia</w:t>
      </w:r>
      <w:r w:rsidR="0073136F" w:rsidRPr="00C24D59">
        <w:rPr>
          <w:sz w:val="22"/>
          <w:szCs w:val="22"/>
        </w:rPr>
        <w:t xml:space="preserve"> ett fundament och löper som en röd tråd </w:t>
      </w:r>
      <w:r w:rsidR="00C3496E" w:rsidRPr="00C24D59">
        <w:rPr>
          <w:sz w:val="22"/>
          <w:szCs w:val="22"/>
        </w:rPr>
        <w:t xml:space="preserve">genom vår verksamhet än idag, </w:t>
      </w:r>
      <w:r w:rsidR="0073136F" w:rsidRPr="00C24D59">
        <w:rPr>
          <w:sz w:val="22"/>
          <w:szCs w:val="22"/>
        </w:rPr>
        <w:t xml:space="preserve">när vi välkomnar </w:t>
      </w:r>
      <w:r w:rsidR="00BB6495" w:rsidRPr="00C24D59">
        <w:rPr>
          <w:sz w:val="22"/>
          <w:szCs w:val="22"/>
        </w:rPr>
        <w:t>hotell- och konferensgäster att uppleva Såstaholm</w:t>
      </w:r>
      <w:r w:rsidR="00D8739F" w:rsidRPr="00C24D59">
        <w:rPr>
          <w:sz w:val="22"/>
          <w:szCs w:val="22"/>
        </w:rPr>
        <w:t xml:space="preserve"> </w:t>
      </w:r>
      <w:r w:rsidR="00BB6495" w:rsidRPr="00C24D59">
        <w:rPr>
          <w:sz w:val="22"/>
          <w:szCs w:val="22"/>
        </w:rPr>
        <w:t xml:space="preserve">- en herrgård öppen för alla. Från tradition till vision helt enkelt, säger Cecilia Wingård, </w:t>
      </w:r>
      <w:r w:rsidR="00D8739F" w:rsidRPr="00C24D59">
        <w:rPr>
          <w:sz w:val="22"/>
          <w:szCs w:val="22"/>
        </w:rPr>
        <w:t xml:space="preserve">VD på </w:t>
      </w:r>
      <w:proofErr w:type="spellStart"/>
      <w:r w:rsidR="00BB6495" w:rsidRPr="00C24D59">
        <w:rPr>
          <w:sz w:val="22"/>
          <w:szCs w:val="22"/>
        </w:rPr>
        <w:t>Såstaholm</w:t>
      </w:r>
      <w:proofErr w:type="spellEnd"/>
      <w:r w:rsidR="00BB6495" w:rsidRPr="00C24D59">
        <w:rPr>
          <w:sz w:val="22"/>
          <w:szCs w:val="22"/>
        </w:rPr>
        <w:t xml:space="preserve"> Hotell och konferens.</w:t>
      </w:r>
      <w:bookmarkEnd w:id="0"/>
      <w:r w:rsidR="003E410D">
        <w:rPr>
          <w:sz w:val="22"/>
          <w:szCs w:val="22"/>
        </w:rPr>
        <w:br/>
      </w:r>
      <w:r w:rsidR="003E410D">
        <w:rPr>
          <w:sz w:val="22"/>
          <w:szCs w:val="22"/>
        </w:rPr>
        <w:br/>
      </w:r>
      <w:r w:rsidR="00D8739F" w:rsidRPr="00C24D59">
        <w:rPr>
          <w:sz w:val="22"/>
          <w:szCs w:val="22"/>
        </w:rPr>
        <w:t xml:space="preserve">Bland kvällens gäster återfanns såväl svenska kända skådespelare och tidigare vinnare av det </w:t>
      </w:r>
      <w:r w:rsidR="008A2F70" w:rsidRPr="00C24D59">
        <w:rPr>
          <w:sz w:val="22"/>
          <w:szCs w:val="22"/>
        </w:rPr>
        <w:lastRenderedPageBreak/>
        <w:t>prestigefyllda</w:t>
      </w:r>
      <w:r w:rsidR="00D8739F" w:rsidRPr="00C24D59">
        <w:rPr>
          <w:sz w:val="22"/>
          <w:szCs w:val="22"/>
        </w:rPr>
        <w:t xml:space="preserve"> </w:t>
      </w:r>
      <w:r w:rsidR="00C3496E" w:rsidRPr="00C24D59">
        <w:rPr>
          <w:sz w:val="22"/>
          <w:szCs w:val="22"/>
        </w:rPr>
        <w:t xml:space="preserve">scenkonstpriset - </w:t>
      </w:r>
      <w:proofErr w:type="spellStart"/>
      <w:r w:rsidR="00414320" w:rsidRPr="00C24D59">
        <w:rPr>
          <w:sz w:val="22"/>
          <w:szCs w:val="22"/>
        </w:rPr>
        <w:t>Såstaholms</w:t>
      </w:r>
      <w:proofErr w:type="spellEnd"/>
      <w:r w:rsidR="00414320" w:rsidRPr="00C24D59">
        <w:rPr>
          <w:sz w:val="22"/>
          <w:szCs w:val="22"/>
        </w:rPr>
        <w:t xml:space="preserve"> pris </w:t>
      </w:r>
      <w:r w:rsidR="008A2F70" w:rsidRPr="00C24D59">
        <w:rPr>
          <w:sz w:val="22"/>
          <w:szCs w:val="22"/>
        </w:rPr>
        <w:t>till Höstsols minne</w:t>
      </w:r>
      <w:r w:rsidR="00D8739F" w:rsidRPr="00C24D59">
        <w:rPr>
          <w:sz w:val="22"/>
          <w:szCs w:val="22"/>
        </w:rPr>
        <w:t xml:space="preserve">, en hyllning till kommande stjärnskott inom </w:t>
      </w:r>
      <w:r w:rsidR="008A2F70" w:rsidRPr="00C24D59">
        <w:rPr>
          <w:sz w:val="22"/>
          <w:szCs w:val="22"/>
        </w:rPr>
        <w:t>svensk</w:t>
      </w:r>
      <w:r w:rsidR="00D8739F" w:rsidRPr="00C24D59">
        <w:rPr>
          <w:sz w:val="22"/>
          <w:szCs w:val="22"/>
        </w:rPr>
        <w:t xml:space="preserve"> skådespelarkonst.</w:t>
      </w:r>
    </w:p>
    <w:p w14:paraId="0CC1910A" w14:textId="77777777" w:rsidR="00342BB4" w:rsidRPr="00C24D59" w:rsidRDefault="003E5167" w:rsidP="003E5167">
      <w:pPr>
        <w:rPr>
          <w:sz w:val="22"/>
          <w:szCs w:val="22"/>
        </w:rPr>
      </w:pPr>
      <w:r w:rsidRPr="00C24D59">
        <w:rPr>
          <w:sz w:val="22"/>
          <w:szCs w:val="22"/>
        </w:rPr>
        <w:t>-</w:t>
      </w:r>
      <w:r w:rsidR="00D8739F" w:rsidRPr="00C24D59">
        <w:rPr>
          <w:sz w:val="22"/>
          <w:szCs w:val="22"/>
        </w:rPr>
        <w:t>V</w:t>
      </w:r>
      <w:r w:rsidRPr="00C24D59">
        <w:rPr>
          <w:sz w:val="22"/>
          <w:szCs w:val="22"/>
        </w:rPr>
        <w:t>i</w:t>
      </w:r>
      <w:r w:rsidR="00D8739F" w:rsidRPr="00C24D59">
        <w:rPr>
          <w:sz w:val="22"/>
          <w:szCs w:val="22"/>
        </w:rPr>
        <w:t xml:space="preserve"> har instiftat priset för att det är en så stor del av hotellets verksamhet att vi har denna spektakulära historia att berätta. </w:t>
      </w:r>
      <w:r w:rsidR="00B438F7" w:rsidRPr="00C24D59">
        <w:rPr>
          <w:sz w:val="22"/>
          <w:szCs w:val="22"/>
        </w:rPr>
        <w:t>Tillsammans</w:t>
      </w:r>
      <w:r w:rsidR="00D8739F" w:rsidRPr="00C24D59">
        <w:rPr>
          <w:sz w:val="22"/>
          <w:szCs w:val="22"/>
        </w:rPr>
        <w:t xml:space="preserve"> med </w:t>
      </w:r>
      <w:r w:rsidR="008A2F70" w:rsidRPr="00C24D59">
        <w:rPr>
          <w:sz w:val="22"/>
          <w:szCs w:val="22"/>
        </w:rPr>
        <w:t xml:space="preserve">en </w:t>
      </w:r>
      <w:r w:rsidR="00342BB4" w:rsidRPr="00C24D59">
        <w:rPr>
          <w:sz w:val="22"/>
          <w:szCs w:val="22"/>
        </w:rPr>
        <w:t>välrenommerad</w:t>
      </w:r>
      <w:r w:rsidR="00D8739F" w:rsidRPr="00C24D59">
        <w:rPr>
          <w:sz w:val="22"/>
          <w:szCs w:val="22"/>
        </w:rPr>
        <w:t xml:space="preserve"> jury utdelar vi årligen ett pris till den </w:t>
      </w:r>
      <w:r w:rsidR="008A2F70" w:rsidRPr="00C24D59">
        <w:rPr>
          <w:sz w:val="22"/>
          <w:szCs w:val="22"/>
        </w:rPr>
        <w:t>skådespelare</w:t>
      </w:r>
      <w:r w:rsidR="00D8739F" w:rsidRPr="00C24D59">
        <w:rPr>
          <w:sz w:val="22"/>
          <w:szCs w:val="22"/>
        </w:rPr>
        <w:t xml:space="preserve"> i </w:t>
      </w:r>
      <w:r w:rsidRPr="00C24D59">
        <w:rPr>
          <w:sz w:val="22"/>
          <w:szCs w:val="22"/>
        </w:rPr>
        <w:t>Sverige</w:t>
      </w:r>
      <w:r w:rsidR="00D8739F" w:rsidRPr="00C24D59">
        <w:rPr>
          <w:sz w:val="22"/>
          <w:szCs w:val="22"/>
        </w:rPr>
        <w:t xml:space="preserve"> som vi tror kommer bli nästa </w:t>
      </w:r>
      <w:r w:rsidR="00342BB4" w:rsidRPr="00C24D59">
        <w:rPr>
          <w:sz w:val="22"/>
          <w:szCs w:val="22"/>
        </w:rPr>
        <w:t xml:space="preserve">stora </w:t>
      </w:r>
      <w:r w:rsidR="00D8739F" w:rsidRPr="00C24D59">
        <w:rPr>
          <w:sz w:val="22"/>
          <w:szCs w:val="22"/>
        </w:rPr>
        <w:t>stjä</w:t>
      </w:r>
      <w:r w:rsidR="00414320" w:rsidRPr="00C24D59">
        <w:rPr>
          <w:sz w:val="22"/>
          <w:szCs w:val="22"/>
        </w:rPr>
        <w:t>rnskott, och många gånger har vår jury</w:t>
      </w:r>
      <w:r w:rsidR="00D8739F" w:rsidRPr="00C24D59">
        <w:rPr>
          <w:sz w:val="22"/>
          <w:szCs w:val="22"/>
        </w:rPr>
        <w:t xml:space="preserve"> </w:t>
      </w:r>
      <w:r w:rsidR="00342BB4" w:rsidRPr="00C24D59">
        <w:rPr>
          <w:sz w:val="22"/>
          <w:szCs w:val="22"/>
        </w:rPr>
        <w:t xml:space="preserve">prickat </w:t>
      </w:r>
      <w:r w:rsidR="00D8739F" w:rsidRPr="00C24D59">
        <w:rPr>
          <w:sz w:val="22"/>
          <w:szCs w:val="22"/>
        </w:rPr>
        <w:t xml:space="preserve">rätt! </w:t>
      </w:r>
      <w:r w:rsidR="00342BB4" w:rsidRPr="00C24D59">
        <w:rPr>
          <w:sz w:val="22"/>
          <w:szCs w:val="22"/>
        </w:rPr>
        <w:t>B</w:t>
      </w:r>
      <w:r w:rsidR="00D8739F" w:rsidRPr="00C24D59">
        <w:rPr>
          <w:sz w:val="22"/>
          <w:szCs w:val="22"/>
        </w:rPr>
        <w:t xml:space="preserve">land våra pristagare </w:t>
      </w:r>
      <w:r w:rsidR="00342BB4" w:rsidRPr="00C24D59">
        <w:rPr>
          <w:sz w:val="22"/>
          <w:szCs w:val="22"/>
        </w:rPr>
        <w:t>återfinns personligheter</w:t>
      </w:r>
      <w:r w:rsidR="00D8739F" w:rsidRPr="00C24D59">
        <w:rPr>
          <w:sz w:val="22"/>
          <w:szCs w:val="22"/>
        </w:rPr>
        <w:t xml:space="preserve"> </w:t>
      </w:r>
      <w:r w:rsidR="00342BB4" w:rsidRPr="00C24D59">
        <w:rPr>
          <w:sz w:val="22"/>
          <w:szCs w:val="22"/>
        </w:rPr>
        <w:t>så</w:t>
      </w:r>
      <w:r w:rsidR="00D8739F" w:rsidRPr="00C24D59">
        <w:rPr>
          <w:sz w:val="22"/>
          <w:szCs w:val="22"/>
        </w:rPr>
        <w:t xml:space="preserve">som Alicia </w:t>
      </w:r>
      <w:proofErr w:type="spellStart"/>
      <w:r w:rsidR="00D8739F" w:rsidRPr="00C24D59">
        <w:rPr>
          <w:sz w:val="22"/>
          <w:szCs w:val="22"/>
        </w:rPr>
        <w:t>Vikander</w:t>
      </w:r>
      <w:proofErr w:type="spellEnd"/>
      <w:r w:rsidR="00D8739F" w:rsidRPr="00C24D59">
        <w:rPr>
          <w:sz w:val="22"/>
          <w:szCs w:val="22"/>
        </w:rPr>
        <w:t xml:space="preserve">, </w:t>
      </w:r>
      <w:r w:rsidR="00B438F7" w:rsidRPr="00C24D59">
        <w:rPr>
          <w:sz w:val="22"/>
          <w:szCs w:val="22"/>
        </w:rPr>
        <w:t xml:space="preserve">Lindy Larsson, </w:t>
      </w:r>
      <w:r w:rsidR="008A2F70" w:rsidRPr="00C24D59">
        <w:rPr>
          <w:sz w:val="22"/>
          <w:szCs w:val="22"/>
        </w:rPr>
        <w:t xml:space="preserve">Joel Kinnaman och årets </w:t>
      </w:r>
      <w:r w:rsidR="00414320" w:rsidRPr="00C24D59">
        <w:rPr>
          <w:sz w:val="22"/>
          <w:szCs w:val="22"/>
        </w:rPr>
        <w:t xml:space="preserve">pristagare </w:t>
      </w:r>
      <w:r w:rsidR="008A2F70" w:rsidRPr="00C24D59">
        <w:rPr>
          <w:sz w:val="22"/>
          <w:szCs w:val="22"/>
        </w:rPr>
        <w:t>Alba A</w:t>
      </w:r>
      <w:r w:rsidR="00342BB4" w:rsidRPr="00C24D59">
        <w:rPr>
          <w:sz w:val="22"/>
          <w:szCs w:val="22"/>
        </w:rPr>
        <w:t>ugust</w:t>
      </w:r>
      <w:r w:rsidR="008A2F70" w:rsidRPr="00C24D59">
        <w:rPr>
          <w:sz w:val="22"/>
          <w:szCs w:val="22"/>
        </w:rPr>
        <w:t>.</w:t>
      </w:r>
    </w:p>
    <w:p w14:paraId="13BA2846" w14:textId="77777777" w:rsidR="003E410D" w:rsidRDefault="00342BB4" w:rsidP="003E5167">
      <w:pPr>
        <w:rPr>
          <w:sz w:val="22"/>
          <w:szCs w:val="22"/>
        </w:rPr>
      </w:pPr>
      <w:r w:rsidRPr="00C24D59">
        <w:rPr>
          <w:sz w:val="22"/>
          <w:szCs w:val="22"/>
        </w:rPr>
        <w:t>-Nu ska vi fortsätta vårt arbete att locka fler att uppleva vår fina h</w:t>
      </w:r>
      <w:r w:rsidR="00414320" w:rsidRPr="00C24D59">
        <w:rPr>
          <w:sz w:val="22"/>
          <w:szCs w:val="22"/>
        </w:rPr>
        <w:t xml:space="preserve">errgård genom olika aktiviteter och produktutveckling.  Nyligen har vi byggt ett </w:t>
      </w:r>
      <w:proofErr w:type="spellStart"/>
      <w:r w:rsidRPr="00C24D59">
        <w:rPr>
          <w:sz w:val="22"/>
          <w:szCs w:val="22"/>
        </w:rPr>
        <w:t>utegym</w:t>
      </w:r>
      <w:proofErr w:type="spellEnd"/>
      <w:r w:rsidRPr="00C24D59">
        <w:rPr>
          <w:sz w:val="22"/>
          <w:szCs w:val="22"/>
        </w:rPr>
        <w:t xml:space="preserve"> </w:t>
      </w:r>
      <w:r w:rsidR="00414320" w:rsidRPr="00C24D59">
        <w:rPr>
          <w:sz w:val="22"/>
          <w:szCs w:val="22"/>
        </w:rPr>
        <w:t xml:space="preserve">med finesser som förgyller träningen som </w:t>
      </w:r>
      <w:r w:rsidRPr="00C24D59">
        <w:rPr>
          <w:sz w:val="22"/>
          <w:szCs w:val="22"/>
        </w:rPr>
        <w:t xml:space="preserve">både våra hotell- och konferensgäster kan nyttja </w:t>
      </w:r>
      <w:r w:rsidR="00414320" w:rsidRPr="00C24D59">
        <w:rPr>
          <w:sz w:val="22"/>
          <w:szCs w:val="22"/>
        </w:rPr>
        <w:t xml:space="preserve">i vår </w:t>
      </w:r>
      <w:r w:rsidRPr="00C24D59">
        <w:rPr>
          <w:sz w:val="22"/>
          <w:szCs w:val="22"/>
        </w:rPr>
        <w:t>fina</w:t>
      </w:r>
      <w:r w:rsidR="004F0142" w:rsidRPr="00C24D59">
        <w:rPr>
          <w:sz w:val="22"/>
          <w:szCs w:val="22"/>
        </w:rPr>
        <w:t xml:space="preserve"> omgivning</w:t>
      </w:r>
      <w:r w:rsidR="00414320" w:rsidRPr="00C24D59">
        <w:rPr>
          <w:sz w:val="22"/>
          <w:szCs w:val="22"/>
        </w:rPr>
        <w:t>. Självklart önskar vi att boende i vår direkta närhet ska upptäcka vår oas genom denna möjlighet till träning</w:t>
      </w:r>
      <w:r w:rsidR="00C3496E" w:rsidRPr="00C24D59">
        <w:rPr>
          <w:sz w:val="22"/>
          <w:szCs w:val="22"/>
        </w:rPr>
        <w:t xml:space="preserve"> och </w:t>
      </w:r>
      <w:r w:rsidR="004F0142" w:rsidRPr="00C24D59">
        <w:rPr>
          <w:sz w:val="22"/>
          <w:szCs w:val="22"/>
        </w:rPr>
        <w:t>rekreation</w:t>
      </w:r>
      <w:r w:rsidR="00C3496E" w:rsidRPr="00C24D59">
        <w:rPr>
          <w:sz w:val="22"/>
          <w:szCs w:val="22"/>
        </w:rPr>
        <w:t xml:space="preserve">. </w:t>
      </w:r>
      <w:r w:rsidRPr="00C24D59">
        <w:rPr>
          <w:sz w:val="22"/>
          <w:szCs w:val="22"/>
        </w:rPr>
        <w:t>Vi är trots allt en herrgård öppen för alla, säger Cecilia.</w:t>
      </w:r>
    </w:p>
    <w:p w14:paraId="2C8F3E5D" w14:textId="141B9632" w:rsidR="003E410D" w:rsidRDefault="003E410D" w:rsidP="003E5167">
      <w:pPr>
        <w:rPr>
          <w:sz w:val="22"/>
          <w:szCs w:val="22"/>
        </w:rPr>
      </w:pPr>
      <w:r w:rsidRPr="003E410D">
        <w:rPr>
          <w:b/>
          <w:sz w:val="22"/>
          <w:szCs w:val="22"/>
        </w:rPr>
        <w:t xml:space="preserve">Om </w:t>
      </w:r>
      <w:proofErr w:type="spellStart"/>
      <w:r w:rsidRPr="003E410D">
        <w:rPr>
          <w:b/>
          <w:sz w:val="22"/>
          <w:szCs w:val="22"/>
        </w:rPr>
        <w:t>Såstaholm</w:t>
      </w:r>
      <w:proofErr w:type="spellEnd"/>
      <w:r w:rsidRPr="003E410D">
        <w:rPr>
          <w:b/>
          <w:sz w:val="22"/>
          <w:szCs w:val="22"/>
        </w:rPr>
        <w:t xml:space="preserve"> Hotell och Konferens</w:t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Såstaholm</w:t>
      </w:r>
      <w:proofErr w:type="spellEnd"/>
      <w:r>
        <w:rPr>
          <w:sz w:val="22"/>
          <w:szCs w:val="22"/>
        </w:rPr>
        <w:t xml:space="preserve"> Hotell och Konferens ligger naturskönt endast 30 minuter från Stockholms innerstad. </w:t>
      </w:r>
      <w:r w:rsidRPr="003E410D">
        <w:rPr>
          <w:sz w:val="22"/>
          <w:szCs w:val="22"/>
        </w:rPr>
        <w:t xml:space="preserve">Hotellrummen på </w:t>
      </w:r>
      <w:proofErr w:type="spellStart"/>
      <w:r w:rsidRPr="003E410D">
        <w:rPr>
          <w:sz w:val="22"/>
          <w:szCs w:val="22"/>
        </w:rPr>
        <w:t>Såstaholm</w:t>
      </w:r>
      <w:proofErr w:type="spellEnd"/>
      <w:r w:rsidRPr="003E410D">
        <w:rPr>
          <w:sz w:val="22"/>
          <w:szCs w:val="22"/>
        </w:rPr>
        <w:t xml:space="preserve"> är uppkallade efter de stjärnor som en gång bott här. </w:t>
      </w:r>
      <w:r>
        <w:rPr>
          <w:sz w:val="22"/>
          <w:szCs w:val="22"/>
        </w:rPr>
        <w:t xml:space="preserve">De </w:t>
      </w:r>
      <w:r w:rsidRPr="003E410D">
        <w:rPr>
          <w:sz w:val="22"/>
          <w:szCs w:val="22"/>
        </w:rPr>
        <w:t xml:space="preserve">93 </w:t>
      </w:r>
      <w:r>
        <w:rPr>
          <w:sz w:val="22"/>
          <w:szCs w:val="22"/>
        </w:rPr>
        <w:t>hotell</w:t>
      </w:r>
      <w:r w:rsidRPr="003E410D">
        <w:rPr>
          <w:sz w:val="22"/>
          <w:szCs w:val="22"/>
        </w:rPr>
        <w:t>rum</w:t>
      </w:r>
      <w:r>
        <w:rPr>
          <w:sz w:val="22"/>
          <w:szCs w:val="22"/>
        </w:rPr>
        <w:t>men</w:t>
      </w:r>
      <w:r w:rsidRPr="003E410D">
        <w:rPr>
          <w:sz w:val="22"/>
          <w:szCs w:val="22"/>
        </w:rPr>
        <w:t xml:space="preserve"> är inredda i Art Deco-stil med detaljer i inredningen hämtade från scenkonst- och teatervärlden. Oavsett vilket rum du väljer bor du som en stjärna. </w:t>
      </w:r>
      <w:r>
        <w:rPr>
          <w:sz w:val="22"/>
          <w:szCs w:val="22"/>
        </w:rPr>
        <w:t>P</w:t>
      </w:r>
      <w:r w:rsidRPr="003E410D">
        <w:rPr>
          <w:sz w:val="22"/>
          <w:szCs w:val="22"/>
        </w:rPr>
        <w:t xml:space="preserve">å </w:t>
      </w:r>
      <w:proofErr w:type="spellStart"/>
      <w:r w:rsidRPr="003E410D">
        <w:rPr>
          <w:sz w:val="22"/>
          <w:szCs w:val="22"/>
        </w:rPr>
        <w:t>Såstaholm</w:t>
      </w:r>
      <w:proofErr w:type="spellEnd"/>
      <w:r w:rsidRPr="003E410D">
        <w:rPr>
          <w:sz w:val="22"/>
          <w:szCs w:val="22"/>
        </w:rPr>
        <w:t xml:space="preserve"> är det du som har huvudrollen.</w:t>
      </w:r>
    </w:p>
    <w:p w14:paraId="0E583ACC" w14:textId="77777777" w:rsidR="003E410D" w:rsidRPr="003E410D" w:rsidRDefault="003E410D" w:rsidP="003E410D">
      <w:pPr>
        <w:spacing w:after="240"/>
        <w:rPr>
          <w:rFonts w:asciiTheme="minorHAnsi" w:hAnsiTheme="minorHAnsi" w:cstheme="minorHAnsi"/>
          <w:b/>
          <w:bCs/>
          <w:sz w:val="18"/>
          <w:szCs w:val="18"/>
          <w:lang w:val="sv-FI"/>
        </w:rPr>
      </w:pPr>
      <w:r w:rsidRPr="003E410D">
        <w:rPr>
          <w:rFonts w:asciiTheme="minorHAnsi" w:hAnsiTheme="minorHAnsi" w:cstheme="minorHAnsi"/>
          <w:b/>
          <w:bCs/>
          <w:sz w:val="18"/>
          <w:szCs w:val="18"/>
          <w:lang w:val="sv-FI"/>
        </w:rPr>
        <w:t>Om Winn Hotel Group</w:t>
      </w:r>
      <w:r w:rsidRPr="003E410D">
        <w:rPr>
          <w:rFonts w:asciiTheme="minorHAnsi" w:hAnsiTheme="minorHAnsi" w:cstheme="minorHAnsi"/>
          <w:b/>
          <w:bCs/>
          <w:sz w:val="18"/>
          <w:szCs w:val="18"/>
          <w:lang w:val="sv-FI"/>
        </w:rPr>
        <w:br/>
      </w:r>
      <w:r w:rsidRPr="003E410D">
        <w:rPr>
          <w:rFonts w:asciiTheme="minorHAnsi" w:hAnsiTheme="minorHAnsi" w:cstheme="minorHAnsi"/>
          <w:bCs/>
          <w:sz w:val="18"/>
          <w:szCs w:val="18"/>
          <w:lang w:val="sv-FI"/>
        </w:rPr>
        <w:t>Winn Hotel Group, med sitt huvudkontor i Gävle, driver och äger 13 hotell i Sverige.</w:t>
      </w:r>
      <w:r w:rsidRPr="003E410D">
        <w:rPr>
          <w:rFonts w:asciiTheme="minorHAnsi" w:hAnsiTheme="minorHAnsi" w:cstheme="minorHAnsi"/>
          <w:bCs/>
          <w:sz w:val="18"/>
          <w:szCs w:val="18"/>
          <w:lang w:val="sv-FI"/>
        </w:rPr>
        <w:br/>
        <w:t>Winnkoncernen är uppbyggd kring moderbolaget Winn Hotel Group AB, som är ett renodlat ägarbolag med strategiska fastighetsinnehav. Samtliga våra hotellrörelser och fastigheter ligger i egna aktiebolag, som dotterbolag till Winn Hotel Group AB.  En multibrandstrategi gör det möjligt att etablera värdeskapande samarbeten med nationellt och internationellt starka varumärken.</w:t>
      </w:r>
      <w:r w:rsidRPr="003E410D">
        <w:rPr>
          <w:rFonts w:asciiTheme="minorHAnsi" w:hAnsiTheme="minorHAnsi" w:cstheme="minorHAnsi"/>
          <w:b/>
          <w:bCs/>
          <w:sz w:val="18"/>
          <w:szCs w:val="18"/>
          <w:lang w:val="sv-FI"/>
        </w:rPr>
        <w:t xml:space="preserve"> </w:t>
      </w:r>
      <w:r w:rsidRPr="003E410D">
        <w:rPr>
          <w:rFonts w:asciiTheme="minorHAnsi" w:hAnsiTheme="minorHAnsi" w:cstheme="minorHAnsi"/>
          <w:b/>
          <w:bCs/>
          <w:sz w:val="18"/>
          <w:szCs w:val="18"/>
          <w:lang w:val="sv-FI"/>
        </w:rPr>
        <w:br/>
      </w:r>
      <w:r w:rsidRPr="003E410D">
        <w:rPr>
          <w:rFonts w:asciiTheme="minorHAnsi" w:hAnsiTheme="minorHAnsi" w:cstheme="minorHAnsi"/>
          <w:bCs/>
          <w:sz w:val="18"/>
          <w:szCs w:val="18"/>
          <w:lang w:val="sv-FI"/>
        </w:rPr>
        <w:t>www.winn.se</w:t>
      </w:r>
    </w:p>
    <w:p w14:paraId="39AA2F02" w14:textId="1D8EA636" w:rsidR="007468CD" w:rsidRPr="00C24D59" w:rsidRDefault="003E410D" w:rsidP="003E410D">
      <w:pPr>
        <w:spacing w:after="240"/>
        <w:rPr>
          <w:sz w:val="22"/>
          <w:szCs w:val="22"/>
        </w:rPr>
      </w:pPr>
      <w:r w:rsidRPr="003E410D">
        <w:rPr>
          <w:rFonts w:asciiTheme="minorHAnsi" w:hAnsiTheme="minorHAnsi" w:cstheme="minorHAnsi"/>
          <w:b/>
          <w:bCs/>
          <w:sz w:val="18"/>
          <w:szCs w:val="18"/>
        </w:rPr>
        <w:t>För mer information, vänligen kontakta:</w:t>
      </w:r>
      <w:r w:rsidRPr="003E410D">
        <w:rPr>
          <w:rFonts w:asciiTheme="minorHAnsi" w:hAnsiTheme="minorHAnsi" w:cstheme="minorHAnsi"/>
          <w:b/>
          <w:bCs/>
          <w:sz w:val="18"/>
          <w:szCs w:val="18"/>
        </w:rPr>
        <w:br/>
      </w:r>
      <w:r w:rsidRPr="003E410D">
        <w:rPr>
          <w:rFonts w:asciiTheme="minorHAnsi" w:hAnsiTheme="minorHAnsi" w:cstheme="minorHAnsi"/>
          <w:b/>
          <w:bCs/>
          <w:sz w:val="18"/>
          <w:szCs w:val="18"/>
          <w:lang w:val="sv-FI"/>
        </w:rPr>
        <w:t>Anders Junger, Koncernchef Winn Hotel Group</w:t>
      </w:r>
      <w:r w:rsidRPr="003E410D">
        <w:rPr>
          <w:rFonts w:asciiTheme="minorHAnsi" w:hAnsiTheme="minorHAnsi" w:cstheme="minorHAnsi"/>
          <w:b/>
          <w:bCs/>
          <w:sz w:val="18"/>
          <w:szCs w:val="18"/>
          <w:lang w:val="sv-FI"/>
        </w:rPr>
        <w:br/>
      </w:r>
      <w:r w:rsidRPr="003E410D">
        <w:rPr>
          <w:rFonts w:asciiTheme="minorHAnsi" w:hAnsiTheme="minorHAnsi" w:cstheme="minorHAnsi"/>
          <w:bCs/>
          <w:sz w:val="18"/>
          <w:szCs w:val="18"/>
          <w:lang w:val="sv-FI"/>
        </w:rPr>
        <w:t xml:space="preserve">+46 (0)703 </w:t>
      </w:r>
      <w:proofErr w:type="gramStart"/>
      <w:r w:rsidRPr="003E410D">
        <w:rPr>
          <w:rFonts w:asciiTheme="minorHAnsi" w:hAnsiTheme="minorHAnsi" w:cstheme="minorHAnsi"/>
          <w:bCs/>
          <w:sz w:val="18"/>
          <w:szCs w:val="18"/>
          <w:lang w:val="sv-FI"/>
        </w:rPr>
        <w:t>424500</w:t>
      </w:r>
      <w:proofErr w:type="gramEnd"/>
      <w:r w:rsidRPr="003E410D">
        <w:rPr>
          <w:rFonts w:asciiTheme="minorHAnsi" w:hAnsiTheme="minorHAnsi" w:cstheme="minorHAnsi"/>
          <w:bCs/>
          <w:sz w:val="18"/>
          <w:szCs w:val="18"/>
          <w:lang w:val="sv-FI"/>
        </w:rPr>
        <w:t xml:space="preserve">, </w:t>
      </w:r>
      <w:hyperlink r:id="rId10" w:history="1">
        <w:r w:rsidRPr="003E410D">
          <w:rPr>
            <w:rStyle w:val="Hyperlnk"/>
            <w:rFonts w:asciiTheme="minorHAnsi" w:hAnsiTheme="minorHAnsi" w:cstheme="minorHAnsi"/>
            <w:bCs/>
            <w:color w:val="000000" w:themeColor="text1"/>
            <w:sz w:val="18"/>
            <w:szCs w:val="18"/>
            <w:u w:val="none"/>
            <w:lang w:val="sv-FI"/>
          </w:rPr>
          <w:t>anders.junger@winn.se</w:t>
        </w:r>
      </w:hyperlink>
      <w:r>
        <w:rPr>
          <w:rStyle w:val="Hyperlnk"/>
          <w:rFonts w:asciiTheme="minorHAnsi" w:hAnsiTheme="minorHAnsi" w:cstheme="minorHAnsi"/>
          <w:bCs/>
          <w:color w:val="000000" w:themeColor="text1"/>
          <w:sz w:val="18"/>
          <w:szCs w:val="18"/>
          <w:u w:val="none"/>
          <w:lang w:val="sv-FI"/>
        </w:rPr>
        <w:br/>
      </w:r>
      <w:r w:rsidRPr="003E410D">
        <w:rPr>
          <w:rFonts w:asciiTheme="minorHAnsi" w:hAnsiTheme="minorHAnsi" w:cstheme="minorHAnsi"/>
          <w:b/>
          <w:bCs/>
          <w:sz w:val="18"/>
          <w:szCs w:val="18"/>
          <w:lang w:val="sv-FI"/>
        </w:rPr>
        <w:br/>
      </w:r>
      <w:r w:rsidRPr="003E410D">
        <w:rPr>
          <w:rFonts w:asciiTheme="majorHAnsi" w:hAnsiTheme="majorHAnsi"/>
          <w:b/>
          <w:sz w:val="18"/>
          <w:szCs w:val="18"/>
          <w:lang w:val="sv-FI"/>
        </w:rPr>
        <w:t>Therese Andersson, PR and Communications Director</w:t>
      </w:r>
      <w:r w:rsidRPr="003E410D">
        <w:rPr>
          <w:rFonts w:asciiTheme="majorHAnsi" w:hAnsiTheme="majorHAnsi"/>
          <w:b/>
          <w:sz w:val="18"/>
          <w:szCs w:val="18"/>
          <w:lang w:val="sv-FI"/>
        </w:rPr>
        <w:br/>
      </w:r>
      <w:r w:rsidRPr="003E410D">
        <w:rPr>
          <w:rFonts w:asciiTheme="majorHAnsi" w:hAnsiTheme="majorHAnsi"/>
          <w:sz w:val="18"/>
          <w:szCs w:val="18"/>
          <w:lang w:val="sv-FI"/>
        </w:rPr>
        <w:t xml:space="preserve">+46 (0)769 498870, </w:t>
      </w:r>
      <w:hyperlink r:id="rId11" w:history="1">
        <w:r w:rsidRPr="00637905">
          <w:rPr>
            <w:rStyle w:val="Hyperlnk"/>
            <w:rFonts w:asciiTheme="majorHAnsi" w:hAnsiTheme="majorHAnsi"/>
            <w:sz w:val="18"/>
            <w:szCs w:val="18"/>
            <w:lang w:val="sv-FI"/>
          </w:rPr>
          <w:t>therese.andersson@winn.se</w:t>
        </w:r>
      </w:hyperlink>
      <w:r w:rsidRPr="003E410D">
        <w:rPr>
          <w:rFonts w:asciiTheme="majorHAnsi" w:hAnsiTheme="majorHAnsi"/>
          <w:b/>
          <w:sz w:val="18"/>
          <w:szCs w:val="18"/>
          <w:lang w:val="sv-FI"/>
        </w:rPr>
        <w:t xml:space="preserve"> </w:t>
      </w:r>
      <w:r>
        <w:rPr>
          <w:rFonts w:asciiTheme="majorHAnsi" w:hAnsiTheme="majorHAnsi"/>
          <w:b/>
          <w:sz w:val="18"/>
          <w:szCs w:val="18"/>
          <w:lang w:val="sv-FI"/>
        </w:rPr>
        <w:br/>
      </w:r>
      <w:r w:rsidRPr="003E410D">
        <w:rPr>
          <w:rFonts w:asciiTheme="majorHAnsi" w:hAnsiTheme="majorHAnsi"/>
          <w:b/>
          <w:sz w:val="18"/>
          <w:szCs w:val="18"/>
          <w:lang w:val="sv-FI"/>
        </w:rPr>
        <w:br/>
        <w:t xml:space="preserve">Cecilia Wingård, VD </w:t>
      </w:r>
      <w:proofErr w:type="spellStart"/>
      <w:r w:rsidRPr="003E410D">
        <w:rPr>
          <w:rFonts w:asciiTheme="majorHAnsi" w:hAnsiTheme="majorHAnsi"/>
          <w:b/>
          <w:sz w:val="18"/>
          <w:szCs w:val="18"/>
          <w:lang w:val="sv-FI"/>
        </w:rPr>
        <w:t>Såstaholm</w:t>
      </w:r>
      <w:proofErr w:type="spellEnd"/>
      <w:r w:rsidRPr="003E410D">
        <w:rPr>
          <w:rFonts w:asciiTheme="majorHAnsi" w:hAnsiTheme="majorHAnsi"/>
          <w:b/>
          <w:sz w:val="18"/>
          <w:szCs w:val="18"/>
          <w:lang w:val="sv-FI"/>
        </w:rPr>
        <w:t xml:space="preserve"> Hotell och konferens</w:t>
      </w:r>
      <w:r w:rsidRPr="003E410D">
        <w:rPr>
          <w:rFonts w:asciiTheme="majorHAnsi" w:hAnsiTheme="majorHAnsi"/>
          <w:b/>
          <w:sz w:val="18"/>
          <w:szCs w:val="18"/>
          <w:lang w:val="sv-FI"/>
        </w:rPr>
        <w:br/>
      </w:r>
      <w:r w:rsidRPr="003E410D">
        <w:rPr>
          <w:rFonts w:asciiTheme="majorHAnsi" w:hAnsiTheme="majorHAnsi"/>
          <w:sz w:val="18"/>
          <w:szCs w:val="18"/>
          <w:lang w:val="sv-FI"/>
        </w:rPr>
        <w:t>+46 (</w:t>
      </w:r>
      <w:r w:rsidRPr="003E410D">
        <w:rPr>
          <w:rFonts w:asciiTheme="majorHAnsi" w:hAnsiTheme="majorHAnsi"/>
          <w:sz w:val="18"/>
          <w:szCs w:val="18"/>
          <w:lang w:val="sv-FI"/>
        </w:rPr>
        <w:t>0)8 510 194 61, cecilia.wingard@sastaholm.se</w:t>
      </w:r>
      <w:bookmarkStart w:id="1" w:name="_GoBack"/>
      <w:bookmarkEnd w:id="1"/>
    </w:p>
    <w:sectPr w:rsidR="007468CD" w:rsidRPr="00C24D59" w:rsidSect="000F0D2B">
      <w:headerReference w:type="default" r:id="rId12"/>
      <w:footerReference w:type="default" r:id="rId13"/>
      <w:pgSz w:w="11906" w:h="16838"/>
      <w:pgMar w:top="311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9D658" w14:textId="77777777" w:rsidR="00F729B4" w:rsidRDefault="00F729B4" w:rsidP="0081173B">
      <w:r>
        <w:separator/>
      </w:r>
    </w:p>
  </w:endnote>
  <w:endnote w:type="continuationSeparator" w:id="0">
    <w:p w14:paraId="6C0095EA" w14:textId="77777777" w:rsidR="00F729B4" w:rsidRDefault="00F729B4" w:rsidP="0081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iano Sans">
    <w:altName w:val="Arial"/>
    <w:panose1 w:val="02000000000000000000"/>
    <w:charset w:val="00"/>
    <w:family w:val="modern"/>
    <w:notTrueType/>
    <w:pitch w:val="variable"/>
    <w:sig w:usb0="A00000AF" w:usb1="0000005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87947" w14:textId="77777777" w:rsidR="00C26B99" w:rsidRDefault="00C26B99">
    <w:pPr>
      <w:pStyle w:val="Sidfot"/>
    </w:pPr>
    <w:r>
      <w:tab/>
    </w:r>
    <w:r w:rsidR="00B77427" w:rsidRPr="00AC7540">
      <w:rPr>
        <w:noProof/>
      </w:rPr>
      <w:drawing>
        <wp:inline distT="0" distB="0" distL="0" distR="0" wp14:anchorId="373B931F" wp14:editId="0387DB64">
          <wp:extent cx="5524500" cy="752475"/>
          <wp:effectExtent l="0" t="0" r="0" b="0"/>
          <wp:docPr id="2" name="Bildobjekt 2" descr="WHG_Sidf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WHG_Sidfo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3" r="11853" b="40019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18A75" w14:textId="77777777" w:rsidR="00C26B99" w:rsidRDefault="00C26B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85D56" w14:textId="77777777" w:rsidR="00F729B4" w:rsidRDefault="00F729B4" w:rsidP="0081173B">
      <w:r>
        <w:separator/>
      </w:r>
    </w:p>
  </w:footnote>
  <w:footnote w:type="continuationSeparator" w:id="0">
    <w:p w14:paraId="0C2A59B9" w14:textId="77777777" w:rsidR="00F729B4" w:rsidRDefault="00F729B4" w:rsidP="0081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34B5E" w14:textId="77777777" w:rsidR="0081173B" w:rsidRDefault="00C26B99">
    <w:pPr>
      <w:pStyle w:val="Sidhuvud"/>
    </w:pPr>
    <w:r>
      <w:tab/>
    </w:r>
    <w:r w:rsidR="00B77427" w:rsidRPr="00AC7540">
      <w:rPr>
        <w:noProof/>
      </w:rPr>
      <w:drawing>
        <wp:inline distT="0" distB="0" distL="0" distR="0" wp14:anchorId="4384A952" wp14:editId="53607A2B">
          <wp:extent cx="1257300" cy="923925"/>
          <wp:effectExtent l="0" t="0" r="0" b="0"/>
          <wp:docPr id="1" name="Bildobjekt 1" descr="Winn_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Winn_4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F1151" w14:textId="77777777" w:rsidR="0081173B" w:rsidRDefault="008117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382"/>
    <w:multiLevelType w:val="hybridMultilevel"/>
    <w:tmpl w:val="511E4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47F44"/>
    <w:multiLevelType w:val="hybridMultilevel"/>
    <w:tmpl w:val="43404CDC"/>
    <w:lvl w:ilvl="0" w:tplc="28B05076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CD"/>
    <w:rsid w:val="00002AFE"/>
    <w:rsid w:val="00035AC7"/>
    <w:rsid w:val="000A7183"/>
    <w:rsid w:val="000F0D2B"/>
    <w:rsid w:val="0016165F"/>
    <w:rsid w:val="001D1492"/>
    <w:rsid w:val="00290374"/>
    <w:rsid w:val="002A5DD7"/>
    <w:rsid w:val="00342BB4"/>
    <w:rsid w:val="00355F89"/>
    <w:rsid w:val="003E410D"/>
    <w:rsid w:val="003E5167"/>
    <w:rsid w:val="00414320"/>
    <w:rsid w:val="004428DF"/>
    <w:rsid w:val="00491FBA"/>
    <w:rsid w:val="004F0142"/>
    <w:rsid w:val="005A13D7"/>
    <w:rsid w:val="005A182B"/>
    <w:rsid w:val="00635C40"/>
    <w:rsid w:val="006E2AE8"/>
    <w:rsid w:val="006F1052"/>
    <w:rsid w:val="0073136F"/>
    <w:rsid w:val="007468CD"/>
    <w:rsid w:val="0081173B"/>
    <w:rsid w:val="008638B3"/>
    <w:rsid w:val="008A2F70"/>
    <w:rsid w:val="00901A7D"/>
    <w:rsid w:val="00961057"/>
    <w:rsid w:val="009E5FD4"/>
    <w:rsid w:val="00AC16E3"/>
    <w:rsid w:val="00B438F7"/>
    <w:rsid w:val="00B77427"/>
    <w:rsid w:val="00BB6495"/>
    <w:rsid w:val="00BF6098"/>
    <w:rsid w:val="00C24D59"/>
    <w:rsid w:val="00C26B99"/>
    <w:rsid w:val="00C3496E"/>
    <w:rsid w:val="00CC4CB1"/>
    <w:rsid w:val="00D46048"/>
    <w:rsid w:val="00D82279"/>
    <w:rsid w:val="00D8739F"/>
    <w:rsid w:val="00E60FD0"/>
    <w:rsid w:val="00E97B9A"/>
    <w:rsid w:val="00EC054D"/>
    <w:rsid w:val="00F55077"/>
    <w:rsid w:val="00F729B4"/>
    <w:rsid w:val="00F8299A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7A42ED"/>
  <w15:chartTrackingRefBased/>
  <w15:docId w15:val="{4228AB7D-62A8-4D55-A492-AEF246FA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65F"/>
    <w:pPr>
      <w:spacing w:after="200" w:line="288" w:lineRule="auto"/>
    </w:pPr>
    <w:rPr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16165F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6165F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165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165F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165F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165F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165F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165F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165F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1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173B"/>
  </w:style>
  <w:style w:type="paragraph" w:styleId="Sidfot">
    <w:name w:val="footer"/>
    <w:basedOn w:val="Normal"/>
    <w:link w:val="SidfotChar"/>
    <w:uiPriority w:val="99"/>
    <w:unhideWhenUsed/>
    <w:rsid w:val="0081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173B"/>
  </w:style>
  <w:style w:type="paragraph" w:styleId="Ballongtext">
    <w:name w:val="Balloon Text"/>
    <w:basedOn w:val="Normal"/>
    <w:link w:val="BallongtextChar"/>
    <w:uiPriority w:val="99"/>
    <w:semiHidden/>
    <w:unhideWhenUsed/>
    <w:rsid w:val="008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1173B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uiPriority w:val="9"/>
    <w:rsid w:val="0016165F"/>
    <w:rPr>
      <w:rFonts w:ascii="Calibri Light" w:eastAsia="SimSun" w:hAnsi="Calibri Light" w:cs="Times New Roman"/>
      <w:color w:val="538135"/>
      <w:sz w:val="28"/>
      <w:szCs w:val="28"/>
    </w:rPr>
  </w:style>
  <w:style w:type="table" w:styleId="Tabellrutnt">
    <w:name w:val="Table Grid"/>
    <w:basedOn w:val="Normaltabell"/>
    <w:uiPriority w:val="59"/>
    <w:rsid w:val="00355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6165F"/>
    <w:pPr>
      <w:ind w:left="720"/>
      <w:contextualSpacing/>
    </w:pPr>
  </w:style>
  <w:style w:type="character" w:styleId="Hyperlnk">
    <w:name w:val="Hyperlink"/>
    <w:uiPriority w:val="99"/>
    <w:unhideWhenUsed/>
    <w:rsid w:val="0016165F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16165F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Rubrik3Char">
    <w:name w:val="Rubrik 3 Char"/>
    <w:link w:val="Rubrik3"/>
    <w:uiPriority w:val="9"/>
    <w:semiHidden/>
    <w:rsid w:val="0016165F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Rubrik4Char">
    <w:name w:val="Rubrik 4 Char"/>
    <w:link w:val="Rubrik4"/>
    <w:uiPriority w:val="9"/>
    <w:semiHidden/>
    <w:rsid w:val="0016165F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Rubrik5Char">
    <w:name w:val="Rubrik 5 Char"/>
    <w:link w:val="Rubrik5"/>
    <w:uiPriority w:val="9"/>
    <w:semiHidden/>
    <w:rsid w:val="0016165F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Rubrik6Char">
    <w:name w:val="Rubrik 6 Char"/>
    <w:link w:val="Rubrik6"/>
    <w:uiPriority w:val="9"/>
    <w:semiHidden/>
    <w:rsid w:val="0016165F"/>
    <w:rPr>
      <w:rFonts w:ascii="Calibri Light" w:eastAsia="SimSun" w:hAnsi="Calibri Light" w:cs="Times New Roman"/>
      <w:color w:val="70AD47"/>
    </w:rPr>
  </w:style>
  <w:style w:type="character" w:customStyle="1" w:styleId="Rubrik7Char">
    <w:name w:val="Rubrik 7 Char"/>
    <w:link w:val="Rubrik7"/>
    <w:uiPriority w:val="9"/>
    <w:semiHidden/>
    <w:rsid w:val="0016165F"/>
    <w:rPr>
      <w:rFonts w:ascii="Calibri Light" w:eastAsia="SimSun" w:hAnsi="Calibri Light" w:cs="Times New Roman"/>
      <w:b/>
      <w:bCs/>
      <w:color w:val="70AD47"/>
    </w:rPr>
  </w:style>
  <w:style w:type="character" w:customStyle="1" w:styleId="Rubrik8Char">
    <w:name w:val="Rubrik 8 Char"/>
    <w:link w:val="Rubrik8"/>
    <w:uiPriority w:val="9"/>
    <w:semiHidden/>
    <w:rsid w:val="0016165F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16165F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6165F"/>
    <w:pPr>
      <w:spacing w:line="240" w:lineRule="auto"/>
    </w:pPr>
    <w:rPr>
      <w:b/>
      <w:bCs/>
      <w:smallCaps/>
      <w:color w:val="595959"/>
    </w:rPr>
  </w:style>
  <w:style w:type="paragraph" w:styleId="Rubrik">
    <w:name w:val="Title"/>
    <w:basedOn w:val="Normal"/>
    <w:next w:val="Normal"/>
    <w:link w:val="RubrikChar"/>
    <w:uiPriority w:val="10"/>
    <w:qFormat/>
    <w:rsid w:val="0016165F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RubrikChar">
    <w:name w:val="Rubrik Char"/>
    <w:link w:val="Rubrik"/>
    <w:uiPriority w:val="10"/>
    <w:rsid w:val="0016165F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165F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UnderrubrikChar">
    <w:name w:val="Underrubrik Char"/>
    <w:link w:val="Underrubrik"/>
    <w:uiPriority w:val="11"/>
    <w:rsid w:val="0016165F"/>
    <w:rPr>
      <w:rFonts w:ascii="Calibri Light" w:eastAsia="SimSun" w:hAnsi="Calibri Light" w:cs="Times New Roman"/>
      <w:sz w:val="30"/>
      <w:szCs w:val="30"/>
    </w:rPr>
  </w:style>
  <w:style w:type="character" w:styleId="Stark">
    <w:name w:val="Strong"/>
    <w:uiPriority w:val="22"/>
    <w:qFormat/>
    <w:rsid w:val="0016165F"/>
    <w:rPr>
      <w:b/>
      <w:bCs/>
    </w:rPr>
  </w:style>
  <w:style w:type="character" w:styleId="Betoning">
    <w:name w:val="Emphasis"/>
    <w:uiPriority w:val="20"/>
    <w:qFormat/>
    <w:rsid w:val="0016165F"/>
    <w:rPr>
      <w:i/>
      <w:iCs/>
      <w:color w:val="70AD47"/>
    </w:rPr>
  </w:style>
  <w:style w:type="paragraph" w:styleId="Ingetavstnd">
    <w:name w:val="No Spacing"/>
    <w:uiPriority w:val="1"/>
    <w:qFormat/>
    <w:rsid w:val="0016165F"/>
    <w:rPr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qFormat/>
    <w:rsid w:val="0016165F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tChar">
    <w:name w:val="Citat Char"/>
    <w:link w:val="Citat"/>
    <w:uiPriority w:val="29"/>
    <w:rsid w:val="0016165F"/>
    <w:rPr>
      <w:i/>
      <w:iCs/>
      <w:color w:val="262626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165F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StarktcitatChar">
    <w:name w:val="Starkt citat Char"/>
    <w:link w:val="Starktcitat"/>
    <w:uiPriority w:val="30"/>
    <w:rsid w:val="0016165F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Diskretbetoning">
    <w:name w:val="Subtle Emphasis"/>
    <w:uiPriority w:val="19"/>
    <w:qFormat/>
    <w:rsid w:val="0016165F"/>
    <w:rPr>
      <w:i/>
      <w:iCs/>
    </w:rPr>
  </w:style>
  <w:style w:type="character" w:styleId="Starkbetoning">
    <w:name w:val="Intense Emphasis"/>
    <w:uiPriority w:val="21"/>
    <w:qFormat/>
    <w:rsid w:val="0016165F"/>
    <w:rPr>
      <w:b/>
      <w:bCs/>
      <w:i/>
      <w:iCs/>
    </w:rPr>
  </w:style>
  <w:style w:type="character" w:styleId="Diskretreferens">
    <w:name w:val="Subtle Reference"/>
    <w:uiPriority w:val="31"/>
    <w:qFormat/>
    <w:rsid w:val="0016165F"/>
    <w:rPr>
      <w:smallCaps/>
      <w:color w:val="595959"/>
    </w:rPr>
  </w:style>
  <w:style w:type="character" w:styleId="Starkreferens">
    <w:name w:val="Intense Reference"/>
    <w:uiPriority w:val="32"/>
    <w:qFormat/>
    <w:rsid w:val="0016165F"/>
    <w:rPr>
      <w:b/>
      <w:bCs/>
      <w:smallCaps/>
      <w:color w:val="70AD47"/>
    </w:rPr>
  </w:style>
  <w:style w:type="character" w:styleId="Bokenstitel">
    <w:name w:val="Book Title"/>
    <w:uiPriority w:val="33"/>
    <w:qFormat/>
    <w:rsid w:val="0016165F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6165F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unhideWhenUsed/>
    <w:rsid w:val="003E41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erese.andersson@winn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ders.junger@winn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0FD1-3FCF-43D5-92E8-8E3B516E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Therese</dc:creator>
  <cp:keywords/>
  <dc:description/>
  <cp:lastModifiedBy>Andersson, Therese</cp:lastModifiedBy>
  <cp:revision>3</cp:revision>
  <cp:lastPrinted>2016-03-30T12:56:00Z</cp:lastPrinted>
  <dcterms:created xsi:type="dcterms:W3CDTF">2018-10-01T14:50:00Z</dcterms:created>
  <dcterms:modified xsi:type="dcterms:W3CDTF">2018-10-01T15:00:00Z</dcterms:modified>
</cp:coreProperties>
</file>