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1810" w14:textId="77777777" w:rsidR="00C11167" w:rsidRDefault="00D6727D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 wp14:anchorId="7D6CB4DE" wp14:editId="4E63A601">
            <wp:extent cx="3171986" cy="6096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73" cy="6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D9E8" w14:textId="77777777" w:rsidR="0006133F" w:rsidRDefault="00E009AD" w:rsidP="004C30B4">
      <w:pPr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</w:pPr>
      <w:r w:rsidRPr="009E4D01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      </w:t>
      </w:r>
    </w:p>
    <w:p w14:paraId="663466AE" w14:textId="5CCB98FE" w:rsidR="00E800D2" w:rsidRPr="006F412D" w:rsidRDefault="00A26664" w:rsidP="00A20616">
      <w:pPr>
        <w:tabs>
          <w:tab w:val="left" w:pos="4678"/>
        </w:tabs>
        <w:ind w:right="-284"/>
        <w:jc w:val="left"/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</w:pPr>
      <w:r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bookmarkStart w:id="0" w:name="_GoBack"/>
      <w:bookmarkEnd w:id="0"/>
      <w:r w:rsidR="00BC5F56" w:rsidRPr="006F412D">
        <w:rPr>
          <w:rFonts w:asciiTheme="minorHAnsi" w:eastAsia="Times New Roman" w:hAnsiTheme="minorHAnsi" w:cstheme="minorHAnsi"/>
          <w:color w:val="333333"/>
          <w:sz w:val="28"/>
          <w:szCs w:val="28"/>
          <w:lang w:val="sv-SE"/>
        </w:rPr>
        <w:tab/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E0CB3">
        <w:rPr>
          <w:rFonts w:ascii="Arial" w:eastAsia="Times New Roman" w:hAnsi="Arial"/>
          <w:color w:val="333333"/>
          <w:sz w:val="28"/>
          <w:szCs w:val="28"/>
          <w:lang w:val="sv-SE"/>
        </w:rPr>
        <w:t>TV4 får ny belysning</w:t>
      </w:r>
      <w:r w:rsidR="009E4D01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F15DC3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AE0CB3">
        <w:rPr>
          <w:rFonts w:ascii="Arial" w:eastAsia="Times New Roman" w:hAnsi="Arial"/>
          <w:color w:val="333333"/>
          <w:sz w:val="28"/>
          <w:szCs w:val="28"/>
          <w:lang w:val="sv-SE"/>
        </w:rPr>
        <w:t>22</w:t>
      </w:r>
      <w:r w:rsidR="00A968C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a</w:t>
      </w:r>
      <w:r w:rsidR="003238EF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ugusti</w:t>
      </w:r>
      <w:r w:rsidR="00A968C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CC4E18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>201</w:t>
      </w:r>
      <w:r w:rsidR="00F36C19">
        <w:rPr>
          <w:rFonts w:ascii="Arial" w:eastAsia="Times New Roman" w:hAnsi="Arial"/>
          <w:color w:val="333333"/>
          <w:sz w:val="28"/>
          <w:szCs w:val="28"/>
          <w:lang w:val="sv-SE"/>
        </w:rPr>
        <w:t>9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20616" w:rsidRPr="0057718C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E0CB3">
        <w:rPr>
          <w:rFonts w:ascii="Arial" w:eastAsia="Times New Roman" w:hAnsi="Arial"/>
          <w:color w:val="333333"/>
          <w:sz w:val="28"/>
          <w:szCs w:val="28"/>
          <w:lang w:val="sv-SE"/>
        </w:rPr>
        <w:t>från</w:t>
      </w:r>
      <w:r w:rsidR="00122B0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FE4B74" w:rsidRPr="0057718C">
        <w:rPr>
          <w:rFonts w:ascii="Arial" w:eastAsia="Times New Roman" w:hAnsi="Arial"/>
          <w:color w:val="333333"/>
          <w:sz w:val="28"/>
          <w:szCs w:val="28"/>
          <w:lang w:val="sv"/>
        </w:rPr>
        <w:t xml:space="preserve">Fox </w:t>
      </w:r>
      <w:r w:rsidR="0057718C">
        <w:rPr>
          <w:rFonts w:asciiTheme="minorHAnsi" w:eastAsia="Times New Roman" w:hAnsiTheme="minorHAnsi" w:cstheme="minorHAnsi"/>
          <w:color w:val="333333"/>
          <w:sz w:val="28"/>
          <w:szCs w:val="28"/>
          <w:lang w:val="sv"/>
        </w:rPr>
        <w:br/>
      </w:r>
      <w:r w:rsidR="0057718C" w:rsidRPr="00D02D04">
        <w:rPr>
          <w:rFonts w:ascii="Verdana" w:hAnsi="Verdana"/>
          <w:color w:val="333333"/>
          <w:lang w:val="sv-SE"/>
        </w:rPr>
        <w:t>__________________________________________________________</w:t>
      </w:r>
      <w:r w:rsidR="0057718C">
        <w:rPr>
          <w:rFonts w:ascii="Verdana" w:hAnsi="Verdana"/>
          <w:color w:val="333333"/>
          <w:lang w:val="sv-SE"/>
        </w:rPr>
        <w:t>____</w:t>
      </w:r>
      <w:r w:rsidR="0057718C">
        <w:rPr>
          <w:noProof/>
          <w:lang w:val="sv-SE" w:eastAsia="sv-SE" w:bidi="ar-SA"/>
        </w:rPr>
        <w:t xml:space="preserve">     </w:t>
      </w:r>
    </w:p>
    <w:p w14:paraId="03541368" w14:textId="77777777" w:rsidR="009E4D01" w:rsidRDefault="009E4D01" w:rsidP="00A20616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"/>
        </w:rPr>
      </w:pPr>
    </w:p>
    <w:p w14:paraId="4B79295D" w14:textId="3FF332A7" w:rsidR="00A20616" w:rsidRDefault="00ED4B22" w:rsidP="00FE4B74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       </w:t>
      </w:r>
      <w:r w:rsidR="00AE0CB3">
        <w:rPr>
          <w:rFonts w:ascii="Arial" w:eastAsia="Times New Roman" w:hAnsi="Arial"/>
          <w:noProof/>
          <w:color w:val="333333"/>
          <w:sz w:val="28"/>
          <w:szCs w:val="28"/>
          <w:lang w:val="sv-SE"/>
        </w:rPr>
        <w:drawing>
          <wp:inline distT="0" distB="0" distL="0" distR="0" wp14:anchorId="6FEB0436" wp14:editId="11A34363">
            <wp:extent cx="3162300" cy="3159554"/>
            <wp:effectExtent l="0" t="0" r="0" b="3175"/>
            <wp:docPr id="2" name="Bildobjekt 2" descr="En bild som visar vägg, bord, inomhus, sit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030936-kvadra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20" cy="320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B18E" w14:textId="77777777" w:rsidR="00A20616" w:rsidRDefault="00972FE1" w:rsidP="00972FE1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</w:t>
      </w:r>
      <w:r w:rsidR="009E4D01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        </w:t>
      </w:r>
      <w:r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</w:t>
      </w:r>
      <w:r w:rsidR="002062C0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             </w:t>
      </w:r>
      <w:r w:rsidR="006F415C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 </w:t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B2E41">
        <w:rPr>
          <w:noProof/>
          <w:lang w:val="sv-SE" w:eastAsia="sv-SE" w:bidi="ar-SA"/>
        </w:rPr>
        <w:t xml:space="preserve">   </w:t>
      </w:r>
      <w:r w:rsidR="001676E9">
        <w:rPr>
          <w:noProof/>
          <w:lang w:val="sv-SE" w:eastAsia="sv-SE" w:bidi="ar-SA"/>
        </w:rPr>
        <w:t xml:space="preserve"> </w:t>
      </w:r>
      <w:r w:rsidR="00F82178">
        <w:rPr>
          <w:noProof/>
          <w:lang w:val="sv-SE" w:eastAsia="sv-SE" w:bidi="ar-SA"/>
        </w:rPr>
        <w:t xml:space="preserve">  </w:t>
      </w:r>
      <w:r w:rsidR="00FE4B74">
        <w:rPr>
          <w:noProof/>
          <w:lang w:val="sv-SE" w:eastAsia="sv-SE" w:bidi="ar-SA"/>
        </w:rPr>
        <w:t xml:space="preserve">        </w:t>
      </w:r>
      <w:r w:rsidR="00652DF9">
        <w:rPr>
          <w:noProof/>
          <w:lang w:val="sv-SE" w:eastAsia="sv-SE" w:bidi="ar-SA"/>
        </w:rPr>
        <w:t xml:space="preserve">                 </w:t>
      </w:r>
      <w:r w:rsidR="00FE4B74">
        <w:rPr>
          <w:noProof/>
          <w:lang w:val="sv-SE" w:eastAsia="sv-SE" w:bidi="ar-SA"/>
        </w:rPr>
        <w:t xml:space="preserve">   </w:t>
      </w:r>
    </w:p>
    <w:p w14:paraId="3A8C33C2" w14:textId="77777777" w:rsidR="003E4821" w:rsidRDefault="003E4821" w:rsidP="00972FE1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</w:p>
    <w:p w14:paraId="019B8EB9" w14:textId="24BF93B4" w:rsidR="00AE0CB3" w:rsidRPr="00AE0CB3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  <w:r>
        <w:rPr>
          <w:rFonts w:cs="Calibri"/>
          <w:lang w:val="sv-SE" w:eastAsia="sv-SE" w:bidi="ar-SA"/>
        </w:rPr>
        <w:t>TV4 huset</w:t>
      </w:r>
      <w:r>
        <w:rPr>
          <w:rFonts w:cs="Calibri"/>
          <w:lang w:val="sv-SE" w:eastAsia="sv-SE" w:bidi="ar-SA"/>
        </w:rPr>
        <w:br/>
      </w:r>
      <w:r w:rsidRPr="00AE0CB3">
        <w:rPr>
          <w:rFonts w:cs="Calibri"/>
          <w:lang w:val="sv-SE" w:eastAsia="sv-SE" w:bidi="ar-SA"/>
        </w:rPr>
        <w:t xml:space="preserve">Den mörkröda och putsade fasaden syns väl på långt håll.  TV4-huset kallas numera </w:t>
      </w:r>
      <w:r>
        <w:rPr>
          <w:rFonts w:cs="Calibri"/>
          <w:lang w:val="sv-SE" w:eastAsia="sv-SE" w:bidi="ar-SA"/>
        </w:rPr>
        <w:br/>
      </w:r>
      <w:r w:rsidRPr="00AE0CB3">
        <w:rPr>
          <w:rFonts w:cs="Calibri"/>
          <w:lang w:val="sv-SE" w:eastAsia="sv-SE" w:bidi="ar-SA"/>
        </w:rPr>
        <w:t>mediahuset då det inrymmer olika hyresgäster som alla är verksamma inom media.</w:t>
      </w:r>
    </w:p>
    <w:p w14:paraId="47BEFFD6" w14:textId="77777777" w:rsidR="00AE0CB3" w:rsidRPr="00AE0CB3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</w:p>
    <w:p w14:paraId="7149C66B" w14:textId="2D95F326" w:rsidR="00CE58C6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  <w:r w:rsidRPr="00AE0CB3">
        <w:rPr>
          <w:rFonts w:cs="Calibri"/>
          <w:lang w:val="sv-SE" w:eastAsia="sv-SE" w:bidi="ar-SA"/>
        </w:rPr>
        <w:t>Fox Belysning levererade</w:t>
      </w:r>
      <w:r>
        <w:rPr>
          <w:rFonts w:cs="Calibri"/>
          <w:lang w:val="sv-SE" w:eastAsia="sv-SE" w:bidi="ar-SA"/>
        </w:rPr>
        <w:t xml:space="preserve">, </w:t>
      </w:r>
      <w:r w:rsidRPr="00AE0CB3">
        <w:rPr>
          <w:rFonts w:cs="Calibri"/>
          <w:lang w:val="sv-SE" w:eastAsia="sv-SE" w:bidi="ar-SA"/>
        </w:rPr>
        <w:t>under sommaren 2019</w:t>
      </w:r>
      <w:r>
        <w:rPr>
          <w:rFonts w:cs="Calibri"/>
          <w:lang w:val="sv-SE" w:eastAsia="sv-SE" w:bidi="ar-SA"/>
        </w:rPr>
        <w:t>,</w:t>
      </w:r>
      <w:r w:rsidRPr="00AE0CB3">
        <w:rPr>
          <w:rFonts w:cs="Calibri"/>
          <w:lang w:val="sv-SE" w:eastAsia="sv-SE" w:bidi="ar-SA"/>
        </w:rPr>
        <w:t xml:space="preserve"> </w:t>
      </w:r>
      <w:r>
        <w:rPr>
          <w:rFonts w:cs="Calibri"/>
          <w:lang w:val="sv-SE" w:eastAsia="sv-SE" w:bidi="ar-SA"/>
        </w:rPr>
        <w:t>armaturen SKY</w:t>
      </w:r>
      <w:r w:rsidRPr="00AE0CB3">
        <w:rPr>
          <w:rFonts w:cs="Calibri"/>
          <w:lang w:val="sv-SE" w:eastAsia="sv-SE" w:bidi="ar-SA"/>
        </w:rPr>
        <w:t xml:space="preserve"> vägg i silvergrå pulverlack.  </w:t>
      </w:r>
      <w:r>
        <w:rPr>
          <w:rFonts w:cs="Calibri"/>
          <w:lang w:val="sv-SE" w:eastAsia="sv-SE" w:bidi="ar-SA"/>
        </w:rPr>
        <w:br/>
      </w:r>
      <w:r w:rsidRPr="00AE0CB3">
        <w:rPr>
          <w:rFonts w:cs="Calibri"/>
          <w:lang w:val="sv-SE" w:eastAsia="sv-SE" w:bidi="ar-SA"/>
        </w:rPr>
        <w:t xml:space="preserve">De är bestyckade med </w:t>
      </w:r>
      <w:proofErr w:type="gramStart"/>
      <w:r w:rsidRPr="00AE0CB3">
        <w:rPr>
          <w:rFonts w:cs="Calibri"/>
          <w:lang w:val="sv-SE" w:eastAsia="sv-SE" w:bidi="ar-SA"/>
        </w:rPr>
        <w:t xml:space="preserve">LED </w:t>
      </w:r>
      <w:r>
        <w:rPr>
          <w:rFonts w:cs="Calibri"/>
          <w:lang w:val="sv-SE" w:eastAsia="sv-SE" w:bidi="ar-SA"/>
        </w:rPr>
        <w:t xml:space="preserve"> med</w:t>
      </w:r>
      <w:proofErr w:type="gramEnd"/>
      <w:r>
        <w:rPr>
          <w:rFonts w:cs="Calibri"/>
          <w:lang w:val="sv-SE" w:eastAsia="sv-SE" w:bidi="ar-SA"/>
        </w:rPr>
        <w:t xml:space="preserve"> p</w:t>
      </w:r>
      <w:r w:rsidRPr="00AE0CB3">
        <w:rPr>
          <w:rFonts w:cs="Calibri"/>
          <w:lang w:val="sv-SE" w:eastAsia="sv-SE" w:bidi="ar-SA"/>
        </w:rPr>
        <w:t>rogrammerbart ljusflöde och nattsänkning 8-100% upp till fem valfria perioder.</w:t>
      </w:r>
    </w:p>
    <w:p w14:paraId="6C9DC082" w14:textId="7AEF34E8" w:rsidR="00AE0CB3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</w:p>
    <w:p w14:paraId="45CDA7E2" w14:textId="7DAE6FD3" w:rsidR="00AE0CB3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</w:p>
    <w:p w14:paraId="2804F2FB" w14:textId="60EA4E70" w:rsidR="00AE0CB3" w:rsidRDefault="00AE0CB3" w:rsidP="00AE0CB3">
      <w:pPr>
        <w:autoSpaceDE w:val="0"/>
        <w:autoSpaceDN w:val="0"/>
        <w:adjustRightInd w:val="0"/>
        <w:jc w:val="left"/>
        <w:rPr>
          <w:rFonts w:cs="Calibri"/>
          <w:lang w:val="sv-SE" w:eastAsia="sv-SE" w:bidi="ar-SA"/>
        </w:rPr>
      </w:pPr>
    </w:p>
    <w:p w14:paraId="17D014ED" w14:textId="77777777" w:rsidR="00AE0CB3" w:rsidRPr="006F412D" w:rsidRDefault="00AE0CB3" w:rsidP="00AE0CB3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lang w:val="sv-SE" w:eastAsia="sv-SE" w:bidi="ar-SA"/>
        </w:rPr>
      </w:pPr>
    </w:p>
    <w:p w14:paraId="364DEE3C" w14:textId="3DB0C99A" w:rsidR="00B17283" w:rsidRPr="006F412D" w:rsidRDefault="009B058F" w:rsidP="00254361">
      <w:pPr>
        <w:tabs>
          <w:tab w:val="left" w:pos="4678"/>
        </w:tabs>
        <w:ind w:right="-426"/>
        <w:jc w:val="left"/>
        <w:rPr>
          <w:rStyle w:val="Hyperlnk"/>
          <w:rFonts w:asciiTheme="minorHAnsi" w:eastAsia="Times New Roman" w:hAnsiTheme="minorHAnsi" w:cstheme="minorHAnsi"/>
          <w:lang w:val="sv-SE"/>
        </w:rPr>
      </w:pPr>
      <w:hyperlink r:id="rId10" w:tgtFrame="_blank" w:history="1">
        <w:r>
          <w:rPr>
            <w:rFonts w:asciiTheme="minorHAnsi" w:hAnsiTheme="minorHAnsi" w:cstheme="minorHAnsi"/>
            <w:noProof/>
            <w:color w:val="0000FF"/>
            <w:lang w:val="sv-SE" w:eastAsia="sv-SE" w:bidi="ar-SA"/>
          </w:rPr>
          <w:pict w14:anchorId="0EAA5A0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1" o:title="gulprick"/>
            </v:shape>
          </w:pict>
        </w:r>
      </w:hyperlink>
      <w:r w:rsidR="0059147C" w:rsidRPr="006F412D">
        <w:rPr>
          <w:rFonts w:asciiTheme="minorHAnsi" w:hAnsiTheme="minorHAnsi" w:cstheme="minorHAnsi"/>
          <w:lang w:val="sv-SE"/>
        </w:rPr>
        <w:t xml:space="preserve">   </w:t>
      </w:r>
      <w:r w:rsidR="0059147C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Ladda hem </w:t>
      </w:r>
      <w:r w:rsidR="00B24A53" w:rsidRPr="006F412D">
        <w:rPr>
          <w:rFonts w:asciiTheme="minorHAnsi" w:eastAsia="Times New Roman" w:hAnsiTheme="minorHAnsi" w:cstheme="minorHAnsi"/>
          <w:color w:val="808080" w:themeColor="background1" w:themeShade="80"/>
          <w:lang w:val="sv-SE"/>
        </w:rPr>
        <w:t>högupplöst</w:t>
      </w:r>
      <w:r w:rsidR="00A358DF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bild 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och text från </w:t>
      </w:r>
      <w:proofErr w:type="spellStart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>MyNewsDesk</w:t>
      </w:r>
      <w:proofErr w:type="spellEnd"/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t xml:space="preserve"> nedan, eller följ denna länk:</w:t>
      </w:r>
      <w:r w:rsidR="00B24A53" w:rsidRPr="006F412D">
        <w:rPr>
          <w:rFonts w:asciiTheme="minorHAnsi" w:eastAsia="Times New Roman" w:hAnsiTheme="minorHAnsi" w:cstheme="minorHAnsi"/>
          <w:color w:val="808080"/>
          <w:lang w:val="sv-SE"/>
        </w:rPr>
        <w:br/>
      </w:r>
      <w:r w:rsidR="00B24A53" w:rsidRPr="00614A7C">
        <w:rPr>
          <w:rStyle w:val="Hyperlnk"/>
          <w:rFonts w:asciiTheme="minorHAnsi" w:eastAsia="Times New Roman" w:hAnsiTheme="minorHAnsi" w:cstheme="minorHAnsi"/>
          <w:lang w:val="sv-SE"/>
        </w:rPr>
        <w:t>http://www.mynewsdesk.com/se/pressroom/foxdesign</w:t>
      </w:r>
    </w:p>
    <w:p w14:paraId="66B934E8" w14:textId="77777777" w:rsidR="00750C3B" w:rsidRDefault="00750C3B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b/>
          <w:bCs/>
          <w:lang w:val="sv-SE"/>
        </w:rPr>
      </w:pPr>
    </w:p>
    <w:p w14:paraId="407C58F0" w14:textId="77777777" w:rsidR="0060372C" w:rsidRPr="006F412D" w:rsidRDefault="0026041F" w:rsidP="005D73FE">
      <w:pPr>
        <w:tabs>
          <w:tab w:val="left" w:pos="4678"/>
        </w:tabs>
        <w:ind w:right="-426"/>
        <w:jc w:val="left"/>
        <w:rPr>
          <w:rFonts w:asciiTheme="minorHAnsi" w:hAnsiTheme="minorHAnsi" w:cstheme="minorHAnsi"/>
          <w:sz w:val="16"/>
          <w:szCs w:val="16"/>
          <w:lang w:val="sv-SE"/>
        </w:rPr>
      </w:pP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t xml:space="preserve">För mer information, kontakta: </w:t>
      </w:r>
      <w:r w:rsidRPr="006F412D">
        <w:rPr>
          <w:rFonts w:asciiTheme="minorHAnsi" w:hAnsiTheme="minorHAnsi" w:cstheme="minorHAnsi"/>
          <w:b/>
          <w:bCs/>
          <w:sz w:val="16"/>
          <w:szCs w:val="16"/>
          <w:lang w:val="sv-SE"/>
        </w:rPr>
        <w:br/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Johannes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 Larsson, </w:t>
      </w:r>
      <w:proofErr w:type="gramStart"/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VD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>,  08</w:t>
      </w:r>
      <w:proofErr w:type="gramEnd"/>
      <w:r w:rsidRPr="006F412D">
        <w:rPr>
          <w:rFonts w:asciiTheme="minorHAnsi" w:hAnsiTheme="minorHAnsi" w:cstheme="minorHAnsi"/>
          <w:sz w:val="16"/>
          <w:szCs w:val="16"/>
          <w:lang w:val="sv-SE"/>
        </w:rPr>
        <w:t>-440 85 4</w:t>
      </w:r>
      <w:r w:rsidR="003238EF" w:rsidRPr="006F412D">
        <w:rPr>
          <w:rFonts w:asciiTheme="minorHAnsi" w:hAnsiTheme="minorHAnsi" w:cstheme="minorHAnsi"/>
          <w:sz w:val="16"/>
          <w:szCs w:val="16"/>
          <w:lang w:val="sv-SE"/>
        </w:rPr>
        <w:t>5</w:t>
      </w:r>
      <w:r w:rsidRPr="006F412D">
        <w:rPr>
          <w:rFonts w:asciiTheme="minorHAnsi" w:hAnsiTheme="minorHAnsi" w:cstheme="minorHAnsi"/>
          <w:sz w:val="16"/>
          <w:szCs w:val="16"/>
          <w:lang w:val="sv-SE"/>
        </w:rPr>
        <w:t xml:space="preserve">, </w:t>
      </w:r>
      <w:hyperlink r:id="rId12" w:history="1">
        <w:r w:rsidR="003238EF" w:rsidRPr="006F412D">
          <w:rPr>
            <w:rStyle w:val="Hyperlnk"/>
            <w:rFonts w:asciiTheme="minorHAnsi" w:hAnsiTheme="minorHAnsi" w:cstheme="minorHAnsi"/>
            <w:sz w:val="16"/>
            <w:szCs w:val="16"/>
            <w:lang w:val="sv-SE"/>
          </w:rPr>
          <w:t>johannes@foxbelysning.se</w:t>
        </w:r>
      </w:hyperlink>
    </w:p>
    <w:sectPr w:rsidR="0060372C" w:rsidRPr="006F412D" w:rsidSect="00790A33">
      <w:footerReference w:type="default" r:id="rId13"/>
      <w:pgSz w:w="11906" w:h="16838"/>
      <w:pgMar w:top="1418" w:right="1276" w:bottom="232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7622" w14:textId="77777777" w:rsidR="00D91FF0" w:rsidRDefault="00D91FF0" w:rsidP="007B1F5B">
      <w:pPr>
        <w:spacing w:after="0"/>
      </w:pPr>
      <w:r>
        <w:separator/>
      </w:r>
    </w:p>
  </w:endnote>
  <w:endnote w:type="continuationSeparator" w:id="0">
    <w:p w14:paraId="0677107F" w14:textId="77777777"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D078" w14:textId="77777777"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7870">
      <w:rPr>
        <w:noProof/>
      </w:rPr>
      <w:t>1</w:t>
    </w:r>
    <w:r>
      <w:rPr>
        <w:noProof/>
      </w:rPr>
      <w:fldChar w:fldCharType="end"/>
    </w:r>
  </w:p>
  <w:p w14:paraId="0E9F3E06" w14:textId="77777777"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D36DB" w14:textId="77777777" w:rsidR="00D91FF0" w:rsidRDefault="00D91FF0" w:rsidP="007B1F5B">
      <w:pPr>
        <w:spacing w:after="0"/>
      </w:pPr>
      <w:r>
        <w:separator/>
      </w:r>
    </w:p>
  </w:footnote>
  <w:footnote w:type="continuationSeparator" w:id="0">
    <w:p w14:paraId="41536292" w14:textId="77777777"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39A"/>
    <w:multiLevelType w:val="hybridMultilevel"/>
    <w:tmpl w:val="CF44E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2E41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06F9"/>
    <w:rsid w:val="0010207D"/>
    <w:rsid w:val="0010212B"/>
    <w:rsid w:val="001024E7"/>
    <w:rsid w:val="00106A36"/>
    <w:rsid w:val="001111FF"/>
    <w:rsid w:val="00115FCF"/>
    <w:rsid w:val="00122B0C"/>
    <w:rsid w:val="00125831"/>
    <w:rsid w:val="00131AD9"/>
    <w:rsid w:val="00136624"/>
    <w:rsid w:val="00136AA1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5A7"/>
    <w:rsid w:val="001A6C42"/>
    <w:rsid w:val="001B6421"/>
    <w:rsid w:val="001B7CB6"/>
    <w:rsid w:val="001C0273"/>
    <w:rsid w:val="001C05F3"/>
    <w:rsid w:val="001C7FA2"/>
    <w:rsid w:val="001D2BA2"/>
    <w:rsid w:val="001E231B"/>
    <w:rsid w:val="001F017C"/>
    <w:rsid w:val="001F0DCE"/>
    <w:rsid w:val="001F2A02"/>
    <w:rsid w:val="002062C0"/>
    <w:rsid w:val="002229B1"/>
    <w:rsid w:val="00246B90"/>
    <w:rsid w:val="00246BF3"/>
    <w:rsid w:val="002520E7"/>
    <w:rsid w:val="00254361"/>
    <w:rsid w:val="00254CCB"/>
    <w:rsid w:val="0026041F"/>
    <w:rsid w:val="00263DA7"/>
    <w:rsid w:val="002656BF"/>
    <w:rsid w:val="0027087A"/>
    <w:rsid w:val="00277C98"/>
    <w:rsid w:val="002818A4"/>
    <w:rsid w:val="0028720B"/>
    <w:rsid w:val="0029089C"/>
    <w:rsid w:val="00290BB0"/>
    <w:rsid w:val="002B2352"/>
    <w:rsid w:val="002C2F57"/>
    <w:rsid w:val="002C7E60"/>
    <w:rsid w:val="002D1647"/>
    <w:rsid w:val="002E0FD1"/>
    <w:rsid w:val="002F4CA8"/>
    <w:rsid w:val="003004ED"/>
    <w:rsid w:val="00304026"/>
    <w:rsid w:val="003238EF"/>
    <w:rsid w:val="003249B1"/>
    <w:rsid w:val="00335CFA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B640B"/>
    <w:rsid w:val="003C0EB3"/>
    <w:rsid w:val="003D0647"/>
    <w:rsid w:val="003E4821"/>
    <w:rsid w:val="003E60E2"/>
    <w:rsid w:val="003E6842"/>
    <w:rsid w:val="003F3668"/>
    <w:rsid w:val="003F4D0E"/>
    <w:rsid w:val="003F67CE"/>
    <w:rsid w:val="0040567F"/>
    <w:rsid w:val="00407C38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2EB"/>
    <w:rsid w:val="004A0F43"/>
    <w:rsid w:val="004C30B4"/>
    <w:rsid w:val="004C4CE9"/>
    <w:rsid w:val="004E159D"/>
    <w:rsid w:val="004F736A"/>
    <w:rsid w:val="00500A03"/>
    <w:rsid w:val="005126C1"/>
    <w:rsid w:val="00521DF0"/>
    <w:rsid w:val="005343E3"/>
    <w:rsid w:val="00534E90"/>
    <w:rsid w:val="00540C1B"/>
    <w:rsid w:val="005468D5"/>
    <w:rsid w:val="00560B7A"/>
    <w:rsid w:val="005610FA"/>
    <w:rsid w:val="00564A5A"/>
    <w:rsid w:val="00573D3E"/>
    <w:rsid w:val="005754C5"/>
    <w:rsid w:val="0057718C"/>
    <w:rsid w:val="00585465"/>
    <w:rsid w:val="0059147C"/>
    <w:rsid w:val="005A5B13"/>
    <w:rsid w:val="005B3CE9"/>
    <w:rsid w:val="005C6F5D"/>
    <w:rsid w:val="005D0E4A"/>
    <w:rsid w:val="005D32DC"/>
    <w:rsid w:val="005D73FE"/>
    <w:rsid w:val="005F1FF6"/>
    <w:rsid w:val="0060372C"/>
    <w:rsid w:val="00605805"/>
    <w:rsid w:val="00613490"/>
    <w:rsid w:val="00614A7C"/>
    <w:rsid w:val="00614F1B"/>
    <w:rsid w:val="00617232"/>
    <w:rsid w:val="0061762D"/>
    <w:rsid w:val="00620DB4"/>
    <w:rsid w:val="0062263A"/>
    <w:rsid w:val="006247BF"/>
    <w:rsid w:val="00627563"/>
    <w:rsid w:val="0063165F"/>
    <w:rsid w:val="00643D8D"/>
    <w:rsid w:val="006501A8"/>
    <w:rsid w:val="00652DF9"/>
    <w:rsid w:val="00654976"/>
    <w:rsid w:val="00666FB7"/>
    <w:rsid w:val="0068025A"/>
    <w:rsid w:val="00683611"/>
    <w:rsid w:val="00685AA2"/>
    <w:rsid w:val="00687437"/>
    <w:rsid w:val="00691DA1"/>
    <w:rsid w:val="00694140"/>
    <w:rsid w:val="006B52EE"/>
    <w:rsid w:val="006C59BF"/>
    <w:rsid w:val="006D38E4"/>
    <w:rsid w:val="006D42BB"/>
    <w:rsid w:val="006E0B54"/>
    <w:rsid w:val="006E1919"/>
    <w:rsid w:val="006E4A02"/>
    <w:rsid w:val="006F139F"/>
    <w:rsid w:val="006F412D"/>
    <w:rsid w:val="006F415C"/>
    <w:rsid w:val="00701584"/>
    <w:rsid w:val="007261EB"/>
    <w:rsid w:val="00745D1B"/>
    <w:rsid w:val="00750C3B"/>
    <w:rsid w:val="00777C7E"/>
    <w:rsid w:val="00781283"/>
    <w:rsid w:val="00790002"/>
    <w:rsid w:val="00790A33"/>
    <w:rsid w:val="00792164"/>
    <w:rsid w:val="007A2A4A"/>
    <w:rsid w:val="007B0014"/>
    <w:rsid w:val="007B1F5B"/>
    <w:rsid w:val="007B23D2"/>
    <w:rsid w:val="007C1A87"/>
    <w:rsid w:val="007C2C76"/>
    <w:rsid w:val="007C6813"/>
    <w:rsid w:val="007C7072"/>
    <w:rsid w:val="007D1AD0"/>
    <w:rsid w:val="007E0CA5"/>
    <w:rsid w:val="007F521D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256"/>
    <w:rsid w:val="00843342"/>
    <w:rsid w:val="00883A06"/>
    <w:rsid w:val="00893A35"/>
    <w:rsid w:val="008B26F6"/>
    <w:rsid w:val="008B26FD"/>
    <w:rsid w:val="008C6086"/>
    <w:rsid w:val="008C7EAD"/>
    <w:rsid w:val="008D5CAF"/>
    <w:rsid w:val="008D64BE"/>
    <w:rsid w:val="008E23F9"/>
    <w:rsid w:val="008E3B10"/>
    <w:rsid w:val="008E5AC5"/>
    <w:rsid w:val="008F2EF5"/>
    <w:rsid w:val="008F5F81"/>
    <w:rsid w:val="009038E6"/>
    <w:rsid w:val="00917EF0"/>
    <w:rsid w:val="00924C43"/>
    <w:rsid w:val="00934A48"/>
    <w:rsid w:val="00943DBF"/>
    <w:rsid w:val="00943DC9"/>
    <w:rsid w:val="00947006"/>
    <w:rsid w:val="00947D2B"/>
    <w:rsid w:val="00950447"/>
    <w:rsid w:val="00952DDA"/>
    <w:rsid w:val="00961DF8"/>
    <w:rsid w:val="00966B8C"/>
    <w:rsid w:val="00972FE1"/>
    <w:rsid w:val="00976FFD"/>
    <w:rsid w:val="00984C17"/>
    <w:rsid w:val="0099044D"/>
    <w:rsid w:val="009A456D"/>
    <w:rsid w:val="009B058F"/>
    <w:rsid w:val="009B40AA"/>
    <w:rsid w:val="009B4D25"/>
    <w:rsid w:val="009C3671"/>
    <w:rsid w:val="009D634C"/>
    <w:rsid w:val="009D7B63"/>
    <w:rsid w:val="009E4D01"/>
    <w:rsid w:val="009F5235"/>
    <w:rsid w:val="00A0189E"/>
    <w:rsid w:val="00A0206F"/>
    <w:rsid w:val="00A022EC"/>
    <w:rsid w:val="00A13AC3"/>
    <w:rsid w:val="00A141DC"/>
    <w:rsid w:val="00A16671"/>
    <w:rsid w:val="00A20616"/>
    <w:rsid w:val="00A2227F"/>
    <w:rsid w:val="00A26664"/>
    <w:rsid w:val="00A30F7F"/>
    <w:rsid w:val="00A33F34"/>
    <w:rsid w:val="00A358DF"/>
    <w:rsid w:val="00A411D3"/>
    <w:rsid w:val="00A44602"/>
    <w:rsid w:val="00A54CDF"/>
    <w:rsid w:val="00A6178F"/>
    <w:rsid w:val="00A7637E"/>
    <w:rsid w:val="00A80640"/>
    <w:rsid w:val="00A94126"/>
    <w:rsid w:val="00A944AE"/>
    <w:rsid w:val="00A968C6"/>
    <w:rsid w:val="00AA305B"/>
    <w:rsid w:val="00AA7809"/>
    <w:rsid w:val="00AC7683"/>
    <w:rsid w:val="00AE0CB3"/>
    <w:rsid w:val="00AF0807"/>
    <w:rsid w:val="00AF2C8C"/>
    <w:rsid w:val="00AF55F7"/>
    <w:rsid w:val="00B135DD"/>
    <w:rsid w:val="00B13E1B"/>
    <w:rsid w:val="00B14FD9"/>
    <w:rsid w:val="00B1695F"/>
    <w:rsid w:val="00B17283"/>
    <w:rsid w:val="00B24A53"/>
    <w:rsid w:val="00B25555"/>
    <w:rsid w:val="00B261A9"/>
    <w:rsid w:val="00B278DE"/>
    <w:rsid w:val="00B41DE5"/>
    <w:rsid w:val="00B50E8C"/>
    <w:rsid w:val="00B62974"/>
    <w:rsid w:val="00B64977"/>
    <w:rsid w:val="00B66937"/>
    <w:rsid w:val="00B67FF8"/>
    <w:rsid w:val="00B73942"/>
    <w:rsid w:val="00B74D95"/>
    <w:rsid w:val="00BA2CA2"/>
    <w:rsid w:val="00BB3BBB"/>
    <w:rsid w:val="00BC5F56"/>
    <w:rsid w:val="00BC7FD8"/>
    <w:rsid w:val="00BD2BA5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129F"/>
    <w:rsid w:val="00C63F4A"/>
    <w:rsid w:val="00C96A37"/>
    <w:rsid w:val="00CA3719"/>
    <w:rsid w:val="00CB058A"/>
    <w:rsid w:val="00CC4E18"/>
    <w:rsid w:val="00CC6A81"/>
    <w:rsid w:val="00CD029E"/>
    <w:rsid w:val="00CD030F"/>
    <w:rsid w:val="00CE58C6"/>
    <w:rsid w:val="00CE5C1B"/>
    <w:rsid w:val="00CF3ABB"/>
    <w:rsid w:val="00D02D04"/>
    <w:rsid w:val="00D05D5C"/>
    <w:rsid w:val="00D11055"/>
    <w:rsid w:val="00D119A5"/>
    <w:rsid w:val="00D20C9B"/>
    <w:rsid w:val="00D23934"/>
    <w:rsid w:val="00D275DA"/>
    <w:rsid w:val="00D37331"/>
    <w:rsid w:val="00D37898"/>
    <w:rsid w:val="00D42530"/>
    <w:rsid w:val="00D47870"/>
    <w:rsid w:val="00D61EF5"/>
    <w:rsid w:val="00D6727D"/>
    <w:rsid w:val="00D73AAC"/>
    <w:rsid w:val="00D80308"/>
    <w:rsid w:val="00D90C0A"/>
    <w:rsid w:val="00D91FF0"/>
    <w:rsid w:val="00D95115"/>
    <w:rsid w:val="00DB0DB5"/>
    <w:rsid w:val="00DC67CF"/>
    <w:rsid w:val="00DD7B71"/>
    <w:rsid w:val="00DE57C6"/>
    <w:rsid w:val="00DF49C8"/>
    <w:rsid w:val="00E009AD"/>
    <w:rsid w:val="00E03B9F"/>
    <w:rsid w:val="00E13FEC"/>
    <w:rsid w:val="00E1433F"/>
    <w:rsid w:val="00E31E79"/>
    <w:rsid w:val="00E510AD"/>
    <w:rsid w:val="00E57B70"/>
    <w:rsid w:val="00E62E4B"/>
    <w:rsid w:val="00E66AC8"/>
    <w:rsid w:val="00E77891"/>
    <w:rsid w:val="00E800D2"/>
    <w:rsid w:val="00E8035F"/>
    <w:rsid w:val="00E83F75"/>
    <w:rsid w:val="00E84FEB"/>
    <w:rsid w:val="00E8670E"/>
    <w:rsid w:val="00E91EF3"/>
    <w:rsid w:val="00E97F3E"/>
    <w:rsid w:val="00EA6112"/>
    <w:rsid w:val="00EB761A"/>
    <w:rsid w:val="00ED461A"/>
    <w:rsid w:val="00ED4B22"/>
    <w:rsid w:val="00ED7AD7"/>
    <w:rsid w:val="00EE32CA"/>
    <w:rsid w:val="00EF59F8"/>
    <w:rsid w:val="00F15339"/>
    <w:rsid w:val="00F155F1"/>
    <w:rsid w:val="00F15DC3"/>
    <w:rsid w:val="00F178E6"/>
    <w:rsid w:val="00F2319A"/>
    <w:rsid w:val="00F24156"/>
    <w:rsid w:val="00F24FE5"/>
    <w:rsid w:val="00F36C19"/>
    <w:rsid w:val="00F4219A"/>
    <w:rsid w:val="00F47A82"/>
    <w:rsid w:val="00F56CDC"/>
    <w:rsid w:val="00F64DE9"/>
    <w:rsid w:val="00F668B4"/>
    <w:rsid w:val="00F72192"/>
    <w:rsid w:val="00F72863"/>
    <w:rsid w:val="00F7459C"/>
    <w:rsid w:val="00F82178"/>
    <w:rsid w:val="00F870CC"/>
    <w:rsid w:val="00F96DEA"/>
    <w:rsid w:val="00FB1729"/>
    <w:rsid w:val="00FB3BA7"/>
    <w:rsid w:val="00FB7C6B"/>
    <w:rsid w:val="00FD3917"/>
    <w:rsid w:val="00FD5C18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12B433A"/>
  <w15:docId w15:val="{CDC79CF4-9CC7-4469-865C-44144C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styleId="Nmn">
    <w:name w:val="Mention"/>
    <w:basedOn w:val="Standardstycketeckensnitt"/>
    <w:uiPriority w:val="99"/>
    <w:semiHidden/>
    <w:unhideWhenUsed/>
    <w:rsid w:val="007B0014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hannes@foxbelysnin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foxdesign.se/OmFox/Aktuellt/Pressreleaser/2008-05-22/the%20fly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6C67-471A-4FB1-BF9D-24422F62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3</cp:revision>
  <cp:lastPrinted>2018-08-29T12:36:00Z</cp:lastPrinted>
  <dcterms:created xsi:type="dcterms:W3CDTF">2019-08-22T07:17:00Z</dcterms:created>
  <dcterms:modified xsi:type="dcterms:W3CDTF">2019-08-22T07:19:00Z</dcterms:modified>
</cp:coreProperties>
</file>