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7A" w:rsidRPr="004F7E7A" w:rsidRDefault="004F7E7A" w:rsidP="004F7E7A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4F7E7A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Hva kjennetegner svanemerket flytende drivstoff?</w:t>
      </w:r>
    </w:p>
    <w:p w:rsidR="004F7E7A" w:rsidRPr="004F7E7A" w:rsidRDefault="004F7E7A" w:rsidP="004F7E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  <w:lang w:eastAsia="nb-NO"/>
        </w:rPr>
      </w:pPr>
      <w:r w:rsidRPr="004F7E7A">
        <w:rPr>
          <w:rFonts w:ascii="Arial" w:eastAsia="Times New Roman" w:hAnsi="Arial" w:cs="Arial"/>
          <w:sz w:val="20"/>
          <w:szCs w:val="24"/>
          <w:lang w:eastAsia="nb-NO"/>
        </w:rPr>
        <w:t>(Kravene er på høring nå)</w:t>
      </w:r>
    </w:p>
    <w:p w:rsidR="004F7E7A" w:rsidRPr="004F7E7A" w:rsidRDefault="004F7E7A" w:rsidP="004F7E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Cs w:val="24"/>
          <w:lang w:eastAsia="nb-NO"/>
        </w:rPr>
      </w:pPr>
      <w:r w:rsidRPr="004F7E7A">
        <w:rPr>
          <w:rFonts w:ascii="Arial" w:eastAsia="Times New Roman" w:hAnsi="Arial" w:cs="Arial"/>
          <w:szCs w:val="24"/>
          <w:lang w:eastAsia="nb-NO"/>
        </w:rPr>
        <w:t>70 % klimagassreduksjon fra den fornybare andelen av drivstoffet sammenlignet med fossilt alternativ. Dette er mye strengere enn EUs krav til reduksjon av klimagassutslipp</w:t>
      </w:r>
    </w:p>
    <w:p w:rsidR="004F7E7A" w:rsidRPr="004F7E7A" w:rsidRDefault="004F7E7A" w:rsidP="004F7E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Cs w:val="24"/>
          <w:lang w:eastAsia="nb-NO"/>
        </w:rPr>
      </w:pPr>
      <w:r w:rsidRPr="004F7E7A">
        <w:rPr>
          <w:rFonts w:ascii="Arial" w:eastAsia="Times New Roman" w:hAnsi="Arial" w:cs="Arial"/>
          <w:szCs w:val="24"/>
          <w:lang w:eastAsia="nb-NO"/>
        </w:rPr>
        <w:t xml:space="preserve">Minimum 60 % fornybar andel, og det tillates maksimalt 10 % førstegenerasjons drivstoff </w:t>
      </w:r>
    </w:p>
    <w:p w:rsidR="004F7E7A" w:rsidRPr="004F7E7A" w:rsidRDefault="004F7E7A" w:rsidP="004F7E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Cs w:val="24"/>
          <w:lang w:eastAsia="nb-NO"/>
        </w:rPr>
      </w:pPr>
      <w:r w:rsidRPr="004F7E7A">
        <w:rPr>
          <w:rFonts w:ascii="Arial" w:eastAsia="Times New Roman" w:hAnsi="Arial" w:cs="Arial"/>
          <w:szCs w:val="24"/>
          <w:lang w:eastAsia="nb-NO"/>
        </w:rPr>
        <w:t xml:space="preserve">Palmeolje, soyaolje, sukkerrør kan ikke brukes </w:t>
      </w:r>
    </w:p>
    <w:p w:rsidR="004F7E7A" w:rsidRPr="004F7E7A" w:rsidRDefault="004F7E7A" w:rsidP="004F7E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Cs w:val="24"/>
          <w:lang w:eastAsia="nb-NO"/>
        </w:rPr>
      </w:pPr>
      <w:r w:rsidRPr="004F7E7A">
        <w:rPr>
          <w:rFonts w:ascii="Arial" w:eastAsia="Times New Roman" w:hAnsi="Arial" w:cs="Arial"/>
          <w:szCs w:val="24"/>
          <w:lang w:eastAsia="nb-NO"/>
        </w:rPr>
        <w:t xml:space="preserve">Svanemerkets krav bygger på EUs </w:t>
      </w:r>
      <w:proofErr w:type="spellStart"/>
      <w:r w:rsidRPr="004F7E7A">
        <w:rPr>
          <w:rFonts w:ascii="Arial" w:eastAsia="Times New Roman" w:hAnsi="Arial" w:cs="Arial"/>
          <w:szCs w:val="24"/>
          <w:lang w:eastAsia="nb-NO"/>
        </w:rPr>
        <w:t>bærekraftsdirektiv</w:t>
      </w:r>
      <w:proofErr w:type="spellEnd"/>
      <w:r w:rsidRPr="004F7E7A">
        <w:rPr>
          <w:rFonts w:ascii="Arial" w:eastAsia="Times New Roman" w:hAnsi="Arial" w:cs="Arial"/>
          <w:szCs w:val="24"/>
          <w:lang w:eastAsia="nb-NO"/>
        </w:rPr>
        <w:t>, men er enda strengere</w:t>
      </w:r>
    </w:p>
    <w:p w:rsidR="004F7E7A" w:rsidRPr="004F7E7A" w:rsidRDefault="004F7E7A" w:rsidP="004F7E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Cs w:val="24"/>
          <w:lang w:eastAsia="nb-NO"/>
        </w:rPr>
      </w:pPr>
      <w:r w:rsidRPr="004F7E7A">
        <w:rPr>
          <w:rFonts w:ascii="Arial" w:eastAsia="Times New Roman" w:hAnsi="Arial" w:cs="Arial"/>
          <w:szCs w:val="24"/>
          <w:lang w:eastAsia="nb-NO"/>
        </w:rPr>
        <w:t>I den fossile delen av drivstoffet forbyr Svanemerket ukonvensjonelle fossile råvarer som skiferolje, skifergass, tjæresand og kull</w:t>
      </w:r>
    </w:p>
    <w:p w:rsidR="004F7E7A" w:rsidRPr="004F7E7A" w:rsidRDefault="004F7E7A" w:rsidP="004F7E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Cs w:val="24"/>
          <w:lang w:eastAsia="nb-NO"/>
        </w:rPr>
      </w:pPr>
      <w:r w:rsidRPr="004F7E7A">
        <w:rPr>
          <w:rFonts w:ascii="Arial" w:eastAsia="Times New Roman" w:hAnsi="Arial" w:cs="Arial"/>
          <w:szCs w:val="24"/>
          <w:lang w:eastAsia="nb-NO"/>
        </w:rPr>
        <w:t>I dag har fire produsenter svanemerket drivstoff med råvarer basert på gass. De leverer til markedene i Sverige, Danmark, Finland og Island</w:t>
      </w:r>
    </w:p>
    <w:p w:rsidR="00FD5F97" w:rsidRPr="004F7E7A" w:rsidRDefault="00FD5F97">
      <w:pPr>
        <w:rPr>
          <w:rFonts w:ascii="Arial" w:hAnsi="Arial" w:cs="Arial"/>
        </w:rPr>
      </w:pPr>
      <w:bookmarkStart w:id="0" w:name="_GoBack"/>
      <w:bookmarkEnd w:id="0"/>
    </w:p>
    <w:sectPr w:rsidR="00FD5F97" w:rsidRPr="004F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31FE"/>
    <w:multiLevelType w:val="multilevel"/>
    <w:tmpl w:val="587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7A"/>
    <w:rsid w:val="004F7E7A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4F7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4F7E7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F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4F7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4F7E7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F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Gro-Ellen Linnås</dc:creator>
  <cp:lastModifiedBy>Gro-Ellen Linnås</cp:lastModifiedBy>
  <cp:revision>2</cp:revision>
  <dcterms:created xsi:type="dcterms:W3CDTF">2017-03-30T12:43:00Z</dcterms:created>
  <dcterms:modified xsi:type="dcterms:W3CDTF">2017-03-30T12:43:00Z</dcterms:modified>
</cp:coreProperties>
</file>